
<file path=[Content_Types].xml><?xml version="1.0" encoding="utf-8"?>
<Types xmlns="http://schemas.openxmlformats.org/package/2006/content-types">
  <Default ContentType="application/vnd.openxmlformats-officedocument.spreadsheetml.sheet" Extension="xlsx"/>
  <Default ContentType="application/vnd.openxmlformats-officedocument.oleObject" Extension="bin"/>
  <Default ContentType="application/xml" Extension="xml"/>
  <Default ContentType="application/x-font-ttf" Extension="ttf"/>
  <Default ContentType="image/png" Extension="png"/>
  <Default ContentType="image/x-emf" Extension="emf"/>
  <Default ContentType="application/vnd.openxmlformats-officedocument.wordprocessingml.document" Extension="docx"/>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after="0" w:line="276" w:lineRule="auto"/>
        <w:rPr/>
      </w:pPr>
      <w:r w:rsidDel="00000000" w:rsidR="00000000" w:rsidRPr="00000000">
        <w:rPr>
          <w:rtl w:val="0"/>
        </w:rPr>
      </w:r>
    </w:p>
    <w:p w:rsidR="00000000" w:rsidDel="00000000" w:rsidP="00000000" w:rsidRDefault="00000000" w:rsidRPr="00000000" w14:paraId="00000003">
      <w:pPr>
        <w:widowControl w:val="0"/>
        <w:pBdr>
          <w:top w:space="0" w:sz="0" w:val="nil"/>
          <w:left w:space="0" w:sz="0" w:val="nil"/>
          <w:bottom w:space="0" w:sz="0" w:val="nil"/>
          <w:right w:space="0" w:sz="0" w:val="nil"/>
          <w:between w:space="0" w:sz="0" w:val="nil"/>
        </w:pBdr>
        <w:spacing w:after="0" w:line="276" w:lineRule="auto"/>
        <w:rPr/>
      </w:pPr>
      <w:r w:rsidDel="00000000" w:rsidR="00000000" w:rsidRPr="00000000">
        <w:rPr>
          <w:rtl w:val="0"/>
        </w:rPr>
      </w:r>
    </w:p>
    <w:p w:rsidR="00000000" w:rsidDel="00000000" w:rsidP="00000000" w:rsidRDefault="00000000" w:rsidRPr="00000000" w14:paraId="00000004">
      <w:pPr>
        <w:widowControl w:val="0"/>
        <w:pBdr>
          <w:top w:space="0" w:sz="0" w:val="nil"/>
          <w:left w:space="0" w:sz="0" w:val="nil"/>
          <w:bottom w:space="0" w:sz="0" w:val="nil"/>
          <w:right w:space="0" w:sz="0" w:val="nil"/>
          <w:between w:space="0" w:sz="0" w:val="nil"/>
        </w:pBdr>
        <w:spacing w:after="0" w:line="276" w:lineRule="auto"/>
        <w:rPr/>
      </w:pPr>
      <w:r w:rsidDel="00000000" w:rsidR="00000000" w:rsidRPr="00000000">
        <w:rPr>
          <w:rtl w:val="0"/>
        </w:rPr>
      </w:r>
    </w:p>
    <w:p w:rsidR="00000000" w:rsidDel="00000000" w:rsidP="00000000" w:rsidRDefault="00000000" w:rsidRPr="00000000" w14:paraId="00000005">
      <w:pPr>
        <w:widowControl w:val="0"/>
        <w:pBdr>
          <w:top w:space="0" w:sz="0" w:val="nil"/>
          <w:left w:space="0" w:sz="0" w:val="nil"/>
          <w:bottom w:space="0" w:sz="0" w:val="nil"/>
          <w:right w:space="0" w:sz="0" w:val="nil"/>
          <w:between w:space="0" w:sz="0" w:val="nil"/>
        </w:pBdr>
        <w:spacing w:after="0" w:line="276" w:lineRule="auto"/>
        <w:rPr/>
      </w:pPr>
      <w:r w:rsidDel="00000000" w:rsidR="00000000" w:rsidRPr="00000000">
        <w:rPr>
          <w:rtl w:val="0"/>
        </w:rPr>
      </w:r>
    </w:p>
    <w:p w:rsidR="00000000" w:rsidDel="00000000" w:rsidP="00000000" w:rsidRDefault="00000000" w:rsidRPr="00000000" w14:paraId="00000006">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7">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8">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9">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A">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B">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C">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D">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E">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F">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0">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1">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2">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3">
      <w:pPr>
        <w:spacing w:after="0" w:line="240" w:lineRule="auto"/>
        <w:jc w:val="center"/>
        <w:rPr>
          <w:b w:val="1"/>
          <w:sz w:val="24"/>
          <w:szCs w:val="24"/>
        </w:rPr>
      </w:pPr>
      <w:r w:rsidDel="00000000" w:rsidR="00000000" w:rsidRPr="00000000">
        <w:rPr>
          <w:rtl w:val="0"/>
        </w:rPr>
      </w:r>
    </w:p>
    <w:p w:rsidR="00000000" w:rsidDel="00000000" w:rsidP="00000000" w:rsidRDefault="00000000" w:rsidRPr="00000000" w14:paraId="00000014">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5">
      <w:pPr>
        <w:spacing w:after="0" w:line="240" w:lineRule="auto"/>
        <w:jc w:val="center"/>
        <w:rPr>
          <w:b w:val="1"/>
          <w:sz w:val="44"/>
          <w:szCs w:val="44"/>
        </w:rPr>
      </w:pPr>
      <w:r w:rsidDel="00000000" w:rsidR="00000000" w:rsidRPr="00000000">
        <w:rPr>
          <w:b w:val="1"/>
          <w:sz w:val="44"/>
          <w:szCs w:val="44"/>
          <w:rtl w:val="0"/>
        </w:rPr>
        <w:t xml:space="preserve">Functional Specification Documentation</w:t>
      </w:r>
    </w:p>
    <w:p w:rsidR="00000000" w:rsidDel="00000000" w:rsidP="00000000" w:rsidRDefault="00000000" w:rsidRPr="00000000" w14:paraId="00000016">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017">
      <w:pPr>
        <w:spacing w:after="0" w:line="240" w:lineRule="auto"/>
        <w:jc w:val="center"/>
        <w:rPr>
          <w:b w:val="1"/>
          <w:sz w:val="34"/>
          <w:szCs w:val="34"/>
        </w:rPr>
      </w:pPr>
      <w:r w:rsidDel="00000000" w:rsidR="00000000" w:rsidRPr="00000000">
        <w:rPr>
          <w:b w:val="1"/>
          <w:sz w:val="34"/>
          <w:szCs w:val="34"/>
          <w:rtl w:val="0"/>
        </w:rPr>
        <w:t xml:space="preserve">Submitted to</w:t>
      </w:r>
    </w:p>
    <w:p w:rsidR="00000000" w:rsidDel="00000000" w:rsidP="00000000" w:rsidRDefault="00000000" w:rsidRPr="00000000" w14:paraId="00000018">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9">
      <w:pPr>
        <w:spacing w:after="0" w:line="240" w:lineRule="auto"/>
        <w:jc w:val="center"/>
        <w:rPr>
          <w:b w:val="1"/>
          <w:sz w:val="24"/>
          <w:szCs w:val="24"/>
        </w:rPr>
      </w:pPr>
      <w:r w:rsidDel="00000000" w:rsidR="00000000" w:rsidRPr="00000000">
        <w:rPr>
          <w:b w:val="1"/>
          <w:sz w:val="24"/>
          <w:szCs w:val="24"/>
          <w:rtl w:val="0"/>
        </w:rPr>
        <w:t xml:space="preserve">Gulf International Bank Saudi Arabia (GIB)  </w:t>
      </w:r>
    </w:p>
    <w:p w:rsidR="00000000" w:rsidDel="00000000" w:rsidP="00000000" w:rsidRDefault="00000000" w:rsidRPr="00000000" w14:paraId="0000001A">
      <w:pPr>
        <w:spacing w:after="0" w:line="240" w:lineRule="auto"/>
        <w:jc w:val="center"/>
        <w:rPr>
          <w:b w:val="1"/>
          <w:sz w:val="24"/>
          <w:szCs w:val="24"/>
        </w:rPr>
      </w:pPr>
      <w:r w:rsidDel="00000000" w:rsidR="00000000" w:rsidRPr="00000000">
        <w:rPr>
          <w:rtl w:val="0"/>
        </w:rPr>
      </w:r>
    </w:p>
    <w:p w:rsidR="00000000" w:rsidDel="00000000" w:rsidP="00000000" w:rsidRDefault="00000000" w:rsidRPr="00000000" w14:paraId="0000001B">
      <w:pPr>
        <w:spacing w:after="0" w:line="240" w:lineRule="auto"/>
        <w:jc w:val="center"/>
        <w:rPr>
          <w:b w:val="1"/>
          <w:sz w:val="24"/>
          <w:szCs w:val="24"/>
        </w:rPr>
      </w:pPr>
      <w:r w:rsidDel="00000000" w:rsidR="00000000" w:rsidRPr="00000000">
        <w:rPr>
          <w:b w:val="1"/>
          <w:sz w:val="24"/>
          <w:szCs w:val="24"/>
        </w:rPr>
        <w:drawing>
          <wp:inline distB="0" distT="0" distL="0" distR="0">
            <wp:extent cx="1394284" cy="961575"/>
            <wp:effectExtent b="0" l="0" r="0" t="0"/>
            <wp:docPr id="2094612168" name="image115.png"/>
            <a:graphic>
              <a:graphicData uri="http://schemas.openxmlformats.org/drawingml/2006/picture">
                <pic:pic>
                  <pic:nvPicPr>
                    <pic:cNvPr id="0" name="image115.png"/>
                    <pic:cNvPicPr preferRelativeResize="0"/>
                  </pic:nvPicPr>
                  <pic:blipFill>
                    <a:blip r:embed="rId25"/>
                    <a:srcRect b="0" l="0" r="0" t="0"/>
                    <a:stretch>
                      <a:fillRect/>
                    </a:stretch>
                  </pic:blipFill>
                  <pic:spPr>
                    <a:xfrm>
                      <a:off x="0" y="0"/>
                      <a:ext cx="1394284" cy="961575"/>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spacing w:after="0" w:line="240" w:lineRule="auto"/>
        <w:jc w:val="center"/>
        <w:rPr>
          <w:b w:val="1"/>
          <w:sz w:val="24"/>
          <w:szCs w:val="24"/>
        </w:rPr>
      </w:pPr>
      <w:r w:rsidDel="00000000" w:rsidR="00000000" w:rsidRPr="00000000">
        <w:rPr>
          <w:rtl w:val="0"/>
        </w:rPr>
      </w:r>
    </w:p>
    <w:p w:rsidR="00000000" w:rsidDel="00000000" w:rsidP="00000000" w:rsidRDefault="00000000" w:rsidRPr="00000000" w14:paraId="0000001D">
      <w:pPr>
        <w:spacing w:after="0" w:line="240" w:lineRule="auto"/>
        <w:jc w:val="center"/>
        <w:rPr>
          <w:b w:val="1"/>
          <w:sz w:val="24"/>
          <w:szCs w:val="24"/>
        </w:rPr>
      </w:pPr>
      <w:r w:rsidDel="00000000" w:rsidR="00000000" w:rsidRPr="00000000">
        <w:rPr>
          <w:b w:val="1"/>
          <w:sz w:val="24"/>
          <w:szCs w:val="24"/>
          <w:rtl w:val="0"/>
        </w:rPr>
        <w:t xml:space="preserve">December 2024</w:t>
      </w:r>
    </w:p>
    <w:p w:rsidR="00000000" w:rsidDel="00000000" w:rsidP="00000000" w:rsidRDefault="00000000" w:rsidRPr="00000000" w14:paraId="0000001E">
      <w:pPr>
        <w:spacing w:after="0" w:line="240" w:lineRule="auto"/>
        <w:rPr>
          <w:sz w:val="24"/>
          <w:szCs w:val="24"/>
        </w:rPr>
      </w:pPr>
      <w:r w:rsidDel="00000000" w:rsidR="00000000" w:rsidRPr="00000000">
        <w:rPr>
          <w:rtl w:val="0"/>
        </w:rPr>
      </w:r>
    </w:p>
    <w:p w:rsidR="00000000" w:rsidDel="00000000" w:rsidP="00000000" w:rsidRDefault="00000000" w:rsidRPr="00000000" w14:paraId="0000001F">
      <w:pPr>
        <w:spacing w:after="0" w:line="240" w:lineRule="auto"/>
        <w:rPr/>
      </w:pPr>
      <w:r w:rsidDel="00000000" w:rsidR="00000000" w:rsidRPr="00000000">
        <w:rPr>
          <w:rtl w:val="0"/>
        </w:rPr>
      </w:r>
    </w:p>
    <w:p w:rsidR="00000000" w:rsidDel="00000000" w:rsidP="00000000" w:rsidRDefault="00000000" w:rsidRPr="00000000" w14:paraId="00000020">
      <w:pPr>
        <w:spacing w:after="0" w:line="240" w:lineRule="auto"/>
        <w:rPr/>
      </w:pPr>
      <w:r w:rsidDel="00000000" w:rsidR="00000000" w:rsidRPr="00000000">
        <w:rPr>
          <w:rtl w:val="0"/>
        </w:rPr>
      </w:r>
    </w:p>
    <w:p w:rsidR="00000000" w:rsidDel="00000000" w:rsidP="00000000" w:rsidRDefault="00000000" w:rsidRPr="00000000" w14:paraId="00000021">
      <w:pPr>
        <w:spacing w:after="0" w:line="240" w:lineRule="auto"/>
        <w:rPr/>
      </w:pPr>
      <w:r w:rsidDel="00000000" w:rsidR="00000000" w:rsidRPr="00000000">
        <w:rPr>
          <w:rtl w:val="0"/>
        </w:rPr>
      </w:r>
    </w:p>
    <w:p w:rsidR="00000000" w:rsidDel="00000000" w:rsidP="00000000" w:rsidRDefault="00000000" w:rsidRPr="00000000" w14:paraId="00000022">
      <w:pPr>
        <w:spacing w:after="0" w:line="240" w:lineRule="auto"/>
        <w:rPr/>
      </w:pPr>
      <w:r w:rsidDel="00000000" w:rsidR="00000000" w:rsidRPr="00000000">
        <w:rPr>
          <w:rtl w:val="0"/>
        </w:rPr>
      </w:r>
    </w:p>
    <w:p w:rsidR="00000000" w:rsidDel="00000000" w:rsidP="00000000" w:rsidRDefault="00000000" w:rsidRPr="00000000" w14:paraId="00000023">
      <w:pPr>
        <w:spacing w:after="0" w:line="240" w:lineRule="auto"/>
        <w:rPr/>
      </w:pPr>
      <w:r w:rsidDel="00000000" w:rsidR="00000000" w:rsidRPr="00000000">
        <w:rPr>
          <w:rtl w:val="0"/>
        </w:rPr>
      </w:r>
    </w:p>
    <w:p w:rsidR="00000000" w:rsidDel="00000000" w:rsidP="00000000" w:rsidRDefault="00000000" w:rsidRPr="00000000" w14:paraId="00000024">
      <w:pPr>
        <w:spacing w:after="0" w:line="240" w:lineRule="auto"/>
        <w:rPr/>
      </w:pPr>
      <w:r w:rsidDel="00000000" w:rsidR="00000000" w:rsidRPr="00000000">
        <w:rPr>
          <w:rtl w:val="0"/>
        </w:rPr>
      </w:r>
    </w:p>
    <w:p w:rsidR="00000000" w:rsidDel="00000000" w:rsidP="00000000" w:rsidRDefault="00000000" w:rsidRPr="00000000" w14:paraId="00000025">
      <w:pPr>
        <w:spacing w:after="0" w:line="240" w:lineRule="auto"/>
        <w:rPr/>
      </w:pPr>
      <w:r w:rsidDel="00000000" w:rsidR="00000000" w:rsidRPr="00000000">
        <w:rPr>
          <w:rtl w:val="0"/>
        </w:rPr>
      </w:r>
    </w:p>
    <w:p w:rsidR="00000000" w:rsidDel="00000000" w:rsidP="00000000" w:rsidRDefault="00000000" w:rsidRPr="00000000" w14:paraId="00000026">
      <w:pPr>
        <w:spacing w:after="0" w:line="240" w:lineRule="auto"/>
        <w:rPr/>
      </w:pPr>
      <w:r w:rsidDel="00000000" w:rsidR="00000000" w:rsidRPr="00000000">
        <w:rPr>
          <w:rtl w:val="0"/>
        </w:rPr>
      </w:r>
    </w:p>
    <w:p w:rsidR="00000000" w:rsidDel="00000000" w:rsidP="00000000" w:rsidRDefault="00000000" w:rsidRPr="00000000" w14:paraId="00000027">
      <w:pPr>
        <w:spacing w:after="0" w:line="240" w:lineRule="auto"/>
        <w:rPr/>
      </w:pPr>
      <w:r w:rsidDel="00000000" w:rsidR="00000000" w:rsidRPr="00000000">
        <w:rPr>
          <w:rtl w:val="0"/>
        </w:rPr>
      </w:r>
    </w:p>
    <w:p w:rsidR="00000000" w:rsidDel="00000000" w:rsidP="00000000" w:rsidRDefault="00000000" w:rsidRPr="00000000" w14:paraId="00000028">
      <w:pPr>
        <w:spacing w:after="0" w:line="240" w:lineRule="auto"/>
        <w:rPr/>
      </w:pPr>
      <w:r w:rsidDel="00000000" w:rsidR="00000000" w:rsidRPr="00000000">
        <w:rPr>
          <w:rtl w:val="0"/>
        </w:rPr>
      </w:r>
    </w:p>
    <w:p w:rsidR="00000000" w:rsidDel="00000000" w:rsidP="00000000" w:rsidRDefault="00000000" w:rsidRPr="00000000" w14:paraId="00000029">
      <w:pPr>
        <w:spacing w:after="0" w:line="240" w:lineRule="auto"/>
        <w:rPr/>
      </w:pPr>
      <w:r w:rsidDel="00000000" w:rsidR="00000000" w:rsidRPr="00000000">
        <w:rPr>
          <w:rtl w:val="0"/>
        </w:rPr>
      </w:r>
    </w:p>
    <w:p w:rsidR="00000000" w:rsidDel="00000000" w:rsidP="00000000" w:rsidRDefault="00000000" w:rsidRPr="00000000" w14:paraId="0000002A">
      <w:pPr>
        <w:spacing w:after="0" w:line="240" w:lineRule="auto"/>
        <w:rPr/>
      </w:pPr>
      <w:r w:rsidDel="00000000" w:rsidR="00000000" w:rsidRPr="00000000">
        <w:rPr>
          <w:rtl w:val="0"/>
        </w:rPr>
      </w:r>
    </w:p>
    <w:p w:rsidR="00000000" w:rsidDel="00000000" w:rsidP="00000000" w:rsidRDefault="00000000" w:rsidRPr="00000000" w14:paraId="0000002B">
      <w:pPr>
        <w:spacing w:after="0" w:line="240" w:lineRule="auto"/>
        <w:rPr/>
      </w:pPr>
      <w:r w:rsidDel="00000000" w:rsidR="00000000" w:rsidRPr="00000000">
        <w:rPr>
          <w:rtl w:val="0"/>
        </w:rPr>
      </w:r>
    </w:p>
    <w:p w:rsidR="00000000" w:rsidDel="00000000" w:rsidP="00000000" w:rsidRDefault="00000000" w:rsidRPr="00000000" w14:paraId="0000002C">
      <w:pPr>
        <w:spacing w:after="0" w:line="240" w:lineRule="auto"/>
        <w:rPr/>
      </w:pPr>
      <w:r w:rsidDel="00000000" w:rsidR="00000000" w:rsidRPr="00000000">
        <w:rPr>
          <w:rtl w:val="0"/>
        </w:rPr>
      </w:r>
    </w:p>
    <w:p w:rsidR="00000000" w:rsidDel="00000000" w:rsidP="00000000" w:rsidRDefault="00000000" w:rsidRPr="00000000" w14:paraId="0000002D">
      <w:pPr>
        <w:spacing w:after="0" w:line="240" w:lineRule="auto"/>
        <w:rPr/>
      </w:pPr>
      <w:r w:rsidDel="00000000" w:rsidR="00000000" w:rsidRPr="00000000">
        <w:rPr>
          <w:rtl w:val="0"/>
        </w:rPr>
      </w:r>
    </w:p>
    <w:p w:rsidR="00000000" w:rsidDel="00000000" w:rsidP="00000000" w:rsidRDefault="00000000" w:rsidRPr="00000000" w14:paraId="0000002E">
      <w:pPr>
        <w:spacing w:after="0" w:line="240" w:lineRule="auto"/>
        <w:rPr/>
      </w:pPr>
      <w:r w:rsidDel="00000000" w:rsidR="00000000" w:rsidRPr="00000000">
        <w:rPr>
          <w:rtl w:val="0"/>
        </w:rPr>
      </w:r>
    </w:p>
    <w:p w:rsidR="00000000" w:rsidDel="00000000" w:rsidP="00000000" w:rsidRDefault="00000000" w:rsidRPr="00000000" w14:paraId="0000002F">
      <w:pPr>
        <w:spacing w:after="0" w:line="240" w:lineRule="auto"/>
        <w:rPr>
          <w:b w:val="1"/>
          <w:sz w:val="24"/>
          <w:szCs w:val="24"/>
        </w:rPr>
      </w:pPr>
      <w:r w:rsidDel="00000000" w:rsidR="00000000" w:rsidRPr="00000000">
        <w:br w:type="page"/>
      </w:r>
      <w:r w:rsidDel="00000000" w:rsidR="00000000" w:rsidRPr="00000000">
        <w:rPr>
          <w:b w:val="1"/>
          <w:sz w:val="24"/>
          <w:szCs w:val="24"/>
          <w:rtl w:val="0"/>
        </w:rPr>
        <w:t xml:space="preserve">Version Control Log</w:t>
      </w:r>
    </w:p>
    <w:p w:rsidR="00000000" w:rsidDel="00000000" w:rsidP="00000000" w:rsidRDefault="00000000" w:rsidRPr="00000000" w14:paraId="00000030">
      <w:pPr>
        <w:spacing w:after="0" w:line="240" w:lineRule="auto"/>
        <w:rPr>
          <w:sz w:val="24"/>
          <w:szCs w:val="24"/>
        </w:rPr>
      </w:pPr>
      <w:r w:rsidDel="00000000" w:rsidR="00000000" w:rsidRPr="00000000">
        <w:rPr>
          <w:rtl w:val="0"/>
        </w:rPr>
      </w:r>
    </w:p>
    <w:tbl>
      <w:tblPr>
        <w:tblStyle w:val="Table1"/>
        <w:tblW w:w="10350.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1561"/>
        <w:gridCol w:w="2025"/>
        <w:gridCol w:w="2300"/>
        <w:gridCol w:w="4464"/>
        <w:tblGridChange w:id="0">
          <w:tblGrid>
            <w:gridCol w:w="1561"/>
            <w:gridCol w:w="2025"/>
            <w:gridCol w:w="2300"/>
            <w:gridCol w:w="4464"/>
          </w:tblGrid>
        </w:tblGridChange>
      </w:tblGrid>
      <w:tr>
        <w:trPr>
          <w:cantSplit w:val="0"/>
          <w:tblHeader w:val="0"/>
        </w:trPr>
        <w:tc>
          <w:tcPr>
            <w:shd w:fill="2e75b5" w:val="clear"/>
          </w:tcPr>
          <w:p w:rsidR="00000000" w:rsidDel="00000000" w:rsidP="00000000" w:rsidRDefault="00000000" w:rsidRPr="00000000" w14:paraId="00000031">
            <w:pP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Release</w:t>
            </w:r>
          </w:p>
        </w:tc>
        <w:tc>
          <w:tcPr>
            <w:shd w:fill="2e75b5" w:val="clear"/>
          </w:tcPr>
          <w:p w:rsidR="00000000" w:rsidDel="00000000" w:rsidP="00000000" w:rsidRDefault="00000000" w:rsidRPr="00000000" w14:paraId="00000032">
            <w:pP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Date</w:t>
            </w:r>
          </w:p>
        </w:tc>
        <w:tc>
          <w:tcPr>
            <w:shd w:fill="2e75b5" w:val="clear"/>
          </w:tcPr>
          <w:p w:rsidR="00000000" w:rsidDel="00000000" w:rsidP="00000000" w:rsidRDefault="00000000" w:rsidRPr="00000000" w14:paraId="00000033">
            <w:pP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Author(s)</w:t>
            </w:r>
          </w:p>
        </w:tc>
        <w:tc>
          <w:tcPr>
            <w:shd w:fill="2e75b5" w:val="clear"/>
          </w:tcPr>
          <w:p w:rsidR="00000000" w:rsidDel="00000000" w:rsidP="00000000" w:rsidRDefault="00000000" w:rsidRPr="00000000" w14:paraId="00000034">
            <w:pP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Description Update</w:t>
            </w:r>
          </w:p>
        </w:tc>
      </w:tr>
      <w:tr>
        <w:trPr>
          <w:cantSplit w:val="0"/>
          <w:tblHeader w:val="0"/>
        </w:trPr>
        <w:tc>
          <w:tcPr/>
          <w:p w:rsidR="00000000" w:rsidDel="00000000" w:rsidP="00000000" w:rsidRDefault="00000000" w:rsidRPr="00000000" w14:paraId="0000003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1.0</w:t>
            </w:r>
          </w:p>
        </w:tc>
        <w:tc>
          <w:tcPr/>
          <w:p w:rsidR="00000000" w:rsidDel="00000000" w:rsidP="00000000" w:rsidRDefault="00000000" w:rsidRPr="00000000" w14:paraId="0000003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05.06.2024</w:t>
            </w:r>
          </w:p>
        </w:tc>
        <w:tc>
          <w:tcPr/>
          <w:p w:rsidR="00000000" w:rsidDel="00000000" w:rsidP="00000000" w:rsidRDefault="00000000" w:rsidRPr="00000000" w14:paraId="0000003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tc>
        <w:tc>
          <w:tcPr/>
          <w:p w:rsidR="00000000" w:rsidDel="00000000" w:rsidP="00000000" w:rsidRDefault="00000000" w:rsidRPr="00000000" w14:paraId="0000003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Initial Document</w:t>
            </w:r>
          </w:p>
        </w:tc>
      </w:tr>
      <w:tr>
        <w:trPr>
          <w:cantSplit w:val="0"/>
          <w:tblHeader w:val="0"/>
        </w:trPr>
        <w:tc>
          <w:tcPr/>
          <w:p w:rsidR="00000000" w:rsidDel="00000000" w:rsidP="00000000" w:rsidRDefault="00000000" w:rsidRPr="00000000" w14:paraId="0000003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1.1</w:t>
            </w:r>
          </w:p>
        </w:tc>
        <w:tc>
          <w:tcPr/>
          <w:p w:rsidR="00000000" w:rsidDel="00000000" w:rsidP="00000000" w:rsidRDefault="00000000" w:rsidRPr="00000000" w14:paraId="0000003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02.09.2024</w:t>
            </w:r>
          </w:p>
        </w:tc>
        <w:tc>
          <w:tcPr/>
          <w:p w:rsidR="00000000" w:rsidDel="00000000" w:rsidP="00000000" w:rsidRDefault="00000000" w:rsidRPr="00000000" w14:paraId="0000003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 </w:t>
            </w:r>
          </w:p>
        </w:tc>
        <w:tc>
          <w:tcPr/>
          <w:p w:rsidR="00000000" w:rsidDel="00000000" w:rsidP="00000000" w:rsidRDefault="00000000" w:rsidRPr="00000000" w14:paraId="0000003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information on platform usage or features.</w:t>
            </w:r>
          </w:p>
        </w:tc>
      </w:tr>
      <w:tr>
        <w:trPr>
          <w:cantSplit w:val="0"/>
          <w:tblHeader w:val="0"/>
        </w:trPr>
        <w:tc>
          <w:tcPr/>
          <w:p w:rsidR="00000000" w:rsidDel="00000000" w:rsidP="00000000" w:rsidRDefault="00000000" w:rsidRPr="00000000" w14:paraId="0000003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1.2</w:t>
            </w:r>
          </w:p>
        </w:tc>
        <w:tc>
          <w:tcPr/>
          <w:p w:rsidR="00000000" w:rsidDel="00000000" w:rsidP="00000000" w:rsidRDefault="00000000" w:rsidRPr="00000000" w14:paraId="0000003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05.09.2024</w:t>
            </w:r>
          </w:p>
        </w:tc>
        <w:tc>
          <w:tcPr/>
          <w:p w:rsidR="00000000" w:rsidDel="00000000" w:rsidP="00000000" w:rsidRDefault="00000000" w:rsidRPr="00000000" w14:paraId="0000003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tc>
        <w:tc>
          <w:tcPr/>
          <w:p w:rsidR="00000000" w:rsidDel="00000000" w:rsidP="00000000" w:rsidRDefault="00000000" w:rsidRPr="00000000" w14:paraId="0000004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information on Use Cases, Data Migration.</w:t>
            </w:r>
          </w:p>
        </w:tc>
      </w:tr>
      <w:tr>
        <w:trPr>
          <w:cantSplit w:val="0"/>
          <w:tblHeader w:val="0"/>
        </w:trPr>
        <w:tc>
          <w:tcPr/>
          <w:p w:rsidR="00000000" w:rsidDel="00000000" w:rsidP="00000000" w:rsidRDefault="00000000" w:rsidRPr="00000000" w14:paraId="0000004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1.3</w:t>
            </w:r>
          </w:p>
        </w:tc>
        <w:tc>
          <w:tcPr/>
          <w:p w:rsidR="00000000" w:rsidDel="00000000" w:rsidP="00000000" w:rsidRDefault="00000000" w:rsidRPr="00000000" w14:paraId="0000004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18.09.2024</w:t>
            </w:r>
          </w:p>
        </w:tc>
        <w:tc>
          <w:tcPr/>
          <w:p w:rsidR="00000000" w:rsidDel="00000000" w:rsidP="00000000" w:rsidRDefault="00000000" w:rsidRPr="00000000" w14:paraId="0000004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tc>
        <w:tc>
          <w:tcPr/>
          <w:p w:rsidR="00000000" w:rsidDel="00000000" w:rsidP="00000000" w:rsidRDefault="00000000" w:rsidRPr="00000000" w14:paraId="0000004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information on In-App campaigns, RTM.</w:t>
            </w:r>
          </w:p>
        </w:tc>
      </w:tr>
      <w:tr>
        <w:trPr>
          <w:cantSplit w:val="0"/>
          <w:tblHeader w:val="0"/>
        </w:trPr>
        <w:tc>
          <w:tcPr/>
          <w:p w:rsidR="00000000" w:rsidDel="00000000" w:rsidP="00000000" w:rsidRDefault="00000000" w:rsidRPr="00000000" w14:paraId="0000004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1.4</w:t>
            </w:r>
          </w:p>
        </w:tc>
        <w:tc>
          <w:tcPr/>
          <w:p w:rsidR="00000000" w:rsidDel="00000000" w:rsidP="00000000" w:rsidRDefault="00000000" w:rsidRPr="00000000" w14:paraId="0000004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20.10.2024</w:t>
            </w:r>
          </w:p>
        </w:tc>
        <w:tc>
          <w:tcPr/>
          <w:p w:rsidR="00000000" w:rsidDel="00000000" w:rsidP="00000000" w:rsidRDefault="00000000" w:rsidRPr="00000000" w14:paraId="0000004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Saru Wadehra</w:t>
            </w:r>
          </w:p>
          <w:p w:rsidR="00000000" w:rsidDel="00000000" w:rsidP="00000000" w:rsidRDefault="00000000" w:rsidRPr="00000000" w14:paraId="0000004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tc>
        <w:tc>
          <w:tcPr/>
          <w:p w:rsidR="00000000" w:rsidDel="00000000" w:rsidP="00000000" w:rsidRDefault="00000000" w:rsidRPr="00000000" w14:paraId="0000004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Replied to comments from GIB.</w:t>
            </w:r>
          </w:p>
          <w:p w:rsidR="00000000" w:rsidDel="00000000" w:rsidP="00000000" w:rsidRDefault="00000000" w:rsidRPr="00000000" w14:paraId="0000004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additional information for those points.</w:t>
            </w:r>
          </w:p>
        </w:tc>
      </w:tr>
      <w:tr>
        <w:trPr>
          <w:cantSplit w:val="0"/>
          <w:tblHeader w:val="0"/>
        </w:trPr>
        <w:tc>
          <w:tcPr/>
          <w:p w:rsidR="00000000" w:rsidDel="00000000" w:rsidP="00000000" w:rsidRDefault="00000000" w:rsidRPr="00000000" w14:paraId="0000004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1.5</w:t>
            </w:r>
          </w:p>
        </w:tc>
        <w:tc>
          <w:tcPr/>
          <w:p w:rsidR="00000000" w:rsidDel="00000000" w:rsidP="00000000" w:rsidRDefault="00000000" w:rsidRPr="00000000" w14:paraId="0000004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05.11.2024</w:t>
            </w:r>
          </w:p>
        </w:tc>
        <w:tc>
          <w:tcPr/>
          <w:p w:rsidR="00000000" w:rsidDel="00000000" w:rsidP="00000000" w:rsidRDefault="00000000" w:rsidRPr="00000000" w14:paraId="0000004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Saru Wadehra</w:t>
            </w:r>
          </w:p>
        </w:tc>
        <w:tc>
          <w:tcPr/>
          <w:p w:rsidR="00000000" w:rsidDel="00000000" w:rsidP="00000000" w:rsidRDefault="00000000" w:rsidRPr="00000000" w14:paraId="0000004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Replied to comments from GIB.</w:t>
            </w:r>
          </w:p>
          <w:p w:rsidR="00000000" w:rsidDel="00000000" w:rsidP="00000000" w:rsidRDefault="00000000" w:rsidRPr="00000000" w14:paraId="0000004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additional information for those points.</w:t>
            </w:r>
          </w:p>
        </w:tc>
      </w:tr>
      <w:tr>
        <w:trPr>
          <w:cantSplit w:val="0"/>
          <w:tblHeader w:val="0"/>
        </w:trPr>
        <w:tc>
          <w:tcPr/>
          <w:p w:rsidR="00000000" w:rsidDel="00000000" w:rsidP="00000000" w:rsidRDefault="00000000" w:rsidRPr="00000000" w14:paraId="0000005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1.6</w:t>
            </w:r>
          </w:p>
        </w:tc>
        <w:tc>
          <w:tcPr/>
          <w:p w:rsidR="00000000" w:rsidDel="00000000" w:rsidP="00000000" w:rsidRDefault="00000000" w:rsidRPr="00000000" w14:paraId="0000005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22.11.2024</w:t>
            </w:r>
          </w:p>
        </w:tc>
        <w:tc>
          <w:tcPr/>
          <w:p w:rsidR="00000000" w:rsidDel="00000000" w:rsidP="00000000" w:rsidRDefault="00000000" w:rsidRPr="00000000" w14:paraId="0000005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Saru Wadehra</w:t>
            </w:r>
          </w:p>
        </w:tc>
        <w:tc>
          <w:tcPr/>
          <w:p w:rsidR="00000000" w:rsidDel="00000000" w:rsidP="00000000" w:rsidRDefault="00000000" w:rsidRPr="00000000" w14:paraId="00000053">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Replied to comments from GIB.</w:t>
            </w:r>
          </w:p>
          <w:p w:rsidR="00000000" w:rsidDel="00000000" w:rsidP="00000000" w:rsidRDefault="00000000" w:rsidRPr="00000000" w14:paraId="00000054">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additional information for those points.</w:t>
            </w:r>
          </w:p>
          <w:p w:rsidR="00000000" w:rsidDel="00000000" w:rsidP="00000000" w:rsidRDefault="00000000" w:rsidRPr="00000000" w14:paraId="00000055">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Attached MMP document</w:t>
            </w:r>
          </w:p>
          <w:p w:rsidR="00000000" w:rsidDel="00000000" w:rsidP="00000000" w:rsidRDefault="00000000" w:rsidRPr="00000000" w14:paraId="00000056">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v0.76 document.</w:t>
            </w:r>
          </w:p>
          <w:p w:rsidR="00000000" w:rsidDel="00000000" w:rsidP="00000000" w:rsidRDefault="00000000" w:rsidRPr="00000000" w14:paraId="00000057">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Updated Role Management table</w:t>
            </w:r>
          </w:p>
          <w:p w:rsidR="00000000" w:rsidDel="00000000" w:rsidP="00000000" w:rsidRDefault="00000000" w:rsidRPr="00000000" w14:paraId="00000058">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 in Data Ingestion</w:t>
            </w:r>
          </w:p>
          <w:p w:rsidR="00000000" w:rsidDel="00000000" w:rsidP="00000000" w:rsidRDefault="00000000" w:rsidRPr="00000000" w14:paraId="00000059">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Audit Logs section</w:t>
            </w:r>
          </w:p>
          <w:p w:rsidR="00000000" w:rsidDel="00000000" w:rsidP="00000000" w:rsidRDefault="00000000" w:rsidRPr="00000000" w14:paraId="0000005A">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Updated Reports section</w:t>
            </w:r>
          </w:p>
        </w:tc>
      </w:tr>
    </w:tbl>
    <w:p w:rsidR="00000000" w:rsidDel="00000000" w:rsidP="00000000" w:rsidRDefault="00000000" w:rsidRPr="00000000" w14:paraId="0000005B">
      <w:pPr>
        <w:spacing w:after="0" w:line="240" w:lineRule="auto"/>
        <w:rPr/>
      </w:pPr>
      <w:r w:rsidDel="00000000" w:rsidR="00000000" w:rsidRPr="00000000">
        <w:rPr>
          <w:rtl w:val="0"/>
        </w:rPr>
      </w:r>
    </w:p>
    <w:p w:rsidR="00000000" w:rsidDel="00000000" w:rsidP="00000000" w:rsidRDefault="00000000" w:rsidRPr="00000000" w14:paraId="0000005C">
      <w:pPr>
        <w:spacing w:after="0" w:line="240" w:lineRule="auto"/>
        <w:rPr/>
      </w:pPr>
      <w:r w:rsidDel="00000000" w:rsidR="00000000" w:rsidRPr="00000000">
        <w:rPr>
          <w:rtl w:val="0"/>
        </w:rPr>
      </w:r>
    </w:p>
    <w:p w:rsidR="00000000" w:rsidDel="00000000" w:rsidP="00000000" w:rsidRDefault="00000000" w:rsidRPr="00000000" w14:paraId="0000005D">
      <w:pPr>
        <w:spacing w:after="0" w:line="240" w:lineRule="auto"/>
        <w:rPr/>
      </w:pPr>
      <w:r w:rsidDel="00000000" w:rsidR="00000000" w:rsidRPr="00000000">
        <w:rPr>
          <w:rtl w:val="0"/>
        </w:rPr>
      </w:r>
    </w:p>
    <w:p w:rsidR="00000000" w:rsidDel="00000000" w:rsidP="00000000" w:rsidRDefault="00000000" w:rsidRPr="00000000" w14:paraId="0000005E">
      <w:pPr>
        <w:spacing w:after="0" w:line="240" w:lineRule="auto"/>
        <w:rPr/>
      </w:pPr>
      <w:r w:rsidDel="00000000" w:rsidR="00000000" w:rsidRPr="00000000">
        <w:rPr>
          <w:rtl w:val="0"/>
        </w:rPr>
      </w:r>
    </w:p>
    <w:p w:rsidR="00000000" w:rsidDel="00000000" w:rsidP="00000000" w:rsidRDefault="00000000" w:rsidRPr="00000000" w14:paraId="0000005F">
      <w:pPr>
        <w:spacing w:after="0" w:line="240" w:lineRule="auto"/>
        <w:rPr/>
      </w:pPr>
      <w:r w:rsidDel="00000000" w:rsidR="00000000" w:rsidRPr="00000000">
        <w:rPr>
          <w:rtl w:val="0"/>
        </w:rPr>
      </w:r>
    </w:p>
    <w:p w:rsidR="00000000" w:rsidDel="00000000" w:rsidP="00000000" w:rsidRDefault="00000000" w:rsidRPr="00000000" w14:paraId="00000060">
      <w:pPr>
        <w:spacing w:after="0" w:line="240" w:lineRule="auto"/>
        <w:rPr/>
      </w:pPr>
      <w:r w:rsidDel="00000000" w:rsidR="00000000" w:rsidRPr="00000000">
        <w:br w:type="page"/>
      </w:r>
      <w:r w:rsidDel="00000000" w:rsidR="00000000" w:rsidRPr="00000000">
        <w:rPr>
          <w:rtl w:val="0"/>
        </w:rPr>
      </w:r>
    </w:p>
    <w:p w:rsidR="00000000" w:rsidDel="00000000" w:rsidP="00000000" w:rsidRDefault="00000000" w:rsidRPr="00000000" w14:paraId="00000061">
      <w:pPr>
        <w:keepNext w:val="1"/>
        <w:keepLines w:val="1"/>
        <w:pBdr>
          <w:top w:space="0" w:sz="0" w:val="nil"/>
          <w:left w:space="0" w:sz="0" w:val="nil"/>
          <w:bottom w:space="0" w:sz="0" w:val="nil"/>
          <w:right w:space="0" w:sz="0" w:val="nil"/>
          <w:between w:space="0" w:sz="0" w:val="nil"/>
        </w:pBdr>
        <w:spacing w:after="0" w:before="480" w:line="276" w:lineRule="auto"/>
        <w:ind w:left="648" w:hanging="360"/>
        <w:jc w:val="center"/>
        <w:rPr>
          <w:b w:val="1"/>
          <w:color w:val="2f5496"/>
          <w:u w:val="single"/>
        </w:rPr>
      </w:pPr>
      <w:r w:rsidDel="00000000" w:rsidR="00000000" w:rsidRPr="00000000">
        <w:rPr>
          <w:b w:val="1"/>
          <w:color w:val="2f5496"/>
          <w:sz w:val="40"/>
          <w:szCs w:val="40"/>
          <w:u w:val="single"/>
          <w:rtl w:val="0"/>
        </w:rPr>
        <w:t xml:space="preserve">Table of Contents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62">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heading=h.x86f04bh8ax3">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1. Glossary &amp; Abbreviations</w:t>
              <w:tab/>
              <w:t xml:space="preserve">6</w:t>
            </w:r>
          </w:hyperlink>
          <w:r w:rsidDel="00000000" w:rsidR="00000000" w:rsidRPr="00000000">
            <w:rPr>
              <w:rtl w:val="0"/>
            </w:rPr>
          </w:r>
        </w:p>
        <w:p w:rsidR="00000000" w:rsidDel="00000000" w:rsidP="00000000" w:rsidRDefault="00000000" w:rsidRPr="00000000" w14:paraId="00000063">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gjdgxs">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2. Introduction</w:t>
              <w:tab/>
              <w:t xml:space="preserve">6</w:t>
            </w:r>
          </w:hyperlink>
          <w:r w:rsidDel="00000000" w:rsidR="00000000" w:rsidRPr="00000000">
            <w:rPr>
              <w:rtl w:val="0"/>
            </w:rPr>
          </w:r>
        </w:p>
        <w:p w:rsidR="00000000" w:rsidDel="00000000" w:rsidP="00000000" w:rsidRDefault="00000000" w:rsidRPr="00000000" w14:paraId="00000064">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a8ewdkqvyfv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- 2.1 Platform Overview</w:t>
              <w:tab/>
              <w:t xml:space="preserve">7</w:t>
            </w:r>
          </w:hyperlink>
          <w:r w:rsidDel="00000000" w:rsidR="00000000" w:rsidRPr="00000000">
            <w:rPr>
              <w:rtl w:val="0"/>
            </w:rPr>
          </w:r>
        </w:p>
        <w:p w:rsidR="00000000" w:rsidDel="00000000" w:rsidP="00000000" w:rsidRDefault="00000000" w:rsidRPr="00000000" w14:paraId="00000065">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vu0ezdwf4w5l">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3. Functional Requirements</w:t>
              <w:tab/>
              <w:t xml:space="preserve">7</w:t>
            </w:r>
          </w:hyperlink>
          <w:r w:rsidDel="00000000" w:rsidR="00000000" w:rsidRPr="00000000">
            <w:rPr>
              <w:rtl w:val="0"/>
            </w:rPr>
          </w:r>
        </w:p>
        <w:p w:rsidR="00000000" w:rsidDel="00000000" w:rsidP="00000000" w:rsidRDefault="00000000" w:rsidRPr="00000000" w14:paraId="00000066">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f484drbq4fd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- 3.1 Functional Requirements raised by GIB</w:t>
              <w:tab/>
              <w:t xml:space="preserve">8</w:t>
            </w:r>
          </w:hyperlink>
          <w:r w:rsidDel="00000000" w:rsidR="00000000" w:rsidRPr="00000000">
            <w:rPr>
              <w:rtl w:val="0"/>
            </w:rPr>
          </w:r>
        </w:p>
        <w:p w:rsidR="00000000" w:rsidDel="00000000" w:rsidP="00000000" w:rsidRDefault="00000000" w:rsidRPr="00000000" w14:paraId="00000067">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l3bx9naeq57i">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4. Journeys to be covered</w:t>
              <w:tab/>
              <w:t xml:space="preserve">10</w:t>
            </w:r>
          </w:hyperlink>
          <w:r w:rsidDel="00000000" w:rsidR="00000000" w:rsidRPr="00000000">
            <w:rPr>
              <w:rtl w:val="0"/>
            </w:rPr>
          </w:r>
        </w:p>
        <w:p w:rsidR="00000000" w:rsidDel="00000000" w:rsidP="00000000" w:rsidRDefault="00000000" w:rsidRPr="00000000" w14:paraId="00000068">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1fob9te">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5. Customer Data Led Engagement</w:t>
              <w:tab/>
              <w:t xml:space="preserve">11</w:t>
            </w:r>
          </w:hyperlink>
          <w:r w:rsidDel="00000000" w:rsidR="00000000" w:rsidRPr="00000000">
            <w:rPr>
              <w:rtl w:val="0"/>
            </w:rPr>
          </w:r>
        </w:p>
        <w:p w:rsidR="00000000" w:rsidDel="00000000" w:rsidP="00000000" w:rsidRDefault="00000000" w:rsidRPr="00000000" w14:paraId="00000069">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znysh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 Behaviour based personalization</w:t>
              <w:tab/>
              <w:t xml:space="preserve">11</w:t>
            </w:r>
          </w:hyperlink>
          <w:r w:rsidDel="00000000" w:rsidR="00000000" w:rsidRPr="00000000">
            <w:rPr>
              <w:rtl w:val="0"/>
            </w:rPr>
          </w:r>
        </w:p>
        <w:p w:rsidR="00000000" w:rsidDel="00000000" w:rsidP="00000000" w:rsidRDefault="00000000" w:rsidRPr="00000000" w14:paraId="0000006A">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et92p0">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 Transactional data-based personalization</w:t>
              <w:tab/>
              <w:t xml:space="preserve">11</w:t>
            </w:r>
          </w:hyperlink>
          <w:r w:rsidDel="00000000" w:rsidR="00000000" w:rsidRPr="00000000">
            <w:rPr>
              <w:rtl w:val="0"/>
            </w:rPr>
          </w:r>
        </w:p>
        <w:p w:rsidR="00000000" w:rsidDel="00000000" w:rsidP="00000000" w:rsidRDefault="00000000" w:rsidRPr="00000000" w14:paraId="0000006B">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3dy6vkm">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- 6. Data Ingestion</w:t>
              <w:tab/>
              <w:t xml:space="preserve">12</w:t>
            </w:r>
          </w:hyperlink>
          <w:r w:rsidDel="00000000" w:rsidR="00000000" w:rsidRPr="00000000">
            <w:rPr>
              <w:rtl w:val="0"/>
            </w:rPr>
          </w:r>
        </w:p>
        <w:p w:rsidR="00000000" w:rsidDel="00000000" w:rsidP="00000000" w:rsidRDefault="00000000" w:rsidRPr="00000000" w14:paraId="0000006C">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z767i45odlp7">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- 7. Data Archival</w:t>
              <w:tab/>
              <w:t xml:space="preserve">13</w:t>
            </w:r>
          </w:hyperlink>
          <w:r w:rsidDel="00000000" w:rsidR="00000000" w:rsidRPr="00000000">
            <w:rPr>
              <w:rtl w:val="0"/>
            </w:rPr>
          </w:r>
        </w:p>
        <w:p w:rsidR="00000000" w:rsidDel="00000000" w:rsidP="00000000" w:rsidRDefault="00000000" w:rsidRPr="00000000" w14:paraId="0000006D">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o75pac25vkb">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- 8. Data Taxonomy</w:t>
              <w:tab/>
              <w:t xml:space="preserve">14</w:t>
            </w:r>
          </w:hyperlink>
          <w:r w:rsidDel="00000000" w:rsidR="00000000" w:rsidRPr="00000000">
            <w:rPr>
              <w:rtl w:val="0"/>
            </w:rPr>
          </w:r>
        </w:p>
        <w:p w:rsidR="00000000" w:rsidDel="00000000" w:rsidP="00000000" w:rsidRDefault="00000000" w:rsidRPr="00000000" w14:paraId="0000006E">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lobi7fnoi2g8">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- 9. SDK Integration</w:t>
              <w:tab/>
              <w:t xml:space="preserve">15</w:t>
            </w:r>
          </w:hyperlink>
          <w:r w:rsidDel="00000000" w:rsidR="00000000" w:rsidRPr="00000000">
            <w:rPr>
              <w:rtl w:val="0"/>
            </w:rPr>
          </w:r>
        </w:p>
        <w:p w:rsidR="00000000" w:rsidDel="00000000" w:rsidP="00000000" w:rsidRDefault="00000000" w:rsidRPr="00000000" w14:paraId="0000006F">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3rdcrjn">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- 10. Journey Events</w:t>
              <w:tab/>
              <w:t xml:space="preserve">15</w:t>
            </w:r>
          </w:hyperlink>
          <w:r w:rsidDel="00000000" w:rsidR="00000000" w:rsidRPr="00000000">
            <w:rPr>
              <w:rtl w:val="0"/>
            </w:rPr>
          </w:r>
        </w:p>
        <w:p w:rsidR="00000000" w:rsidDel="00000000" w:rsidP="00000000" w:rsidRDefault="00000000" w:rsidRPr="00000000" w14:paraId="00000070">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lnxbz9">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- 11. Campaign Workflow</w:t>
              <w:tab/>
              <w:t xml:space="preserve">18</w:t>
            </w:r>
          </w:hyperlink>
          <w:r w:rsidDel="00000000" w:rsidR="00000000" w:rsidRPr="00000000">
            <w:rPr>
              <w:rtl w:val="0"/>
            </w:rPr>
          </w:r>
        </w:p>
        <w:p w:rsidR="00000000" w:rsidDel="00000000" w:rsidP="00000000" w:rsidRDefault="00000000" w:rsidRPr="00000000" w14:paraId="00000071">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ur3e7yeclk8p">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- 11.1 Select Channel</w:t>
              <w:tab/>
              <w:t xml:space="preserve">19</w:t>
            </w:r>
          </w:hyperlink>
          <w:r w:rsidDel="00000000" w:rsidR="00000000" w:rsidRPr="00000000">
            <w:rPr>
              <w:rtl w:val="0"/>
            </w:rPr>
          </w:r>
        </w:p>
        <w:p w:rsidR="00000000" w:rsidDel="00000000" w:rsidP="00000000" w:rsidRDefault="00000000" w:rsidRPr="00000000" w14:paraId="00000072">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tig3rl5yohof">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- 11.2 Creative or Content Sizes: Basis Channel</w:t>
              <w:tab/>
              <w:t xml:space="preserve">19</w:t>
            </w:r>
          </w:hyperlink>
          <w:r w:rsidDel="00000000" w:rsidR="00000000" w:rsidRPr="00000000">
            <w:rPr>
              <w:rtl w:val="0"/>
            </w:rPr>
          </w:r>
        </w:p>
        <w:p w:rsidR="00000000" w:rsidDel="00000000" w:rsidP="00000000" w:rsidRDefault="00000000" w:rsidRPr="00000000" w14:paraId="00000073">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m2iwybdp2z34">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- 11.3 Use Prebuilt Templates or Make a New Template</w:t>
              <w:tab/>
              <w:t xml:space="preserve">20</w:t>
            </w:r>
          </w:hyperlink>
          <w:r w:rsidDel="00000000" w:rsidR="00000000" w:rsidRPr="00000000">
            <w:rPr>
              <w:rtl w:val="0"/>
            </w:rPr>
          </w:r>
        </w:p>
        <w:p w:rsidR="00000000" w:rsidDel="00000000" w:rsidP="00000000" w:rsidRDefault="00000000" w:rsidRPr="00000000" w14:paraId="00000074">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4lvo3t1ykmpv">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- 11.4 Select Segment</w:t>
              <w:tab/>
              <w:t xml:space="preserve">26</w:t>
            </w:r>
          </w:hyperlink>
          <w:r w:rsidDel="00000000" w:rsidR="00000000" w:rsidRPr="00000000">
            <w:rPr>
              <w:rtl w:val="0"/>
            </w:rPr>
          </w:r>
        </w:p>
        <w:p w:rsidR="00000000" w:rsidDel="00000000" w:rsidP="00000000" w:rsidRDefault="00000000" w:rsidRPr="00000000" w14:paraId="00000075">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14j4gla0jxrt">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1. Events</w:t>
              <w:tab/>
              <w:t xml:space="preserve">26</w:t>
            </w:r>
          </w:hyperlink>
          <w:r w:rsidDel="00000000" w:rsidR="00000000" w:rsidRPr="00000000">
            <w:rPr>
              <w:rtl w:val="0"/>
            </w:rPr>
          </w:r>
        </w:p>
        <w:p w:rsidR="00000000" w:rsidDel="00000000" w:rsidP="00000000" w:rsidRDefault="00000000" w:rsidRPr="00000000" w14:paraId="00000076">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uv9wr31cxx6n">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2. User Traits</w:t>
              <w:tab/>
              <w:t xml:space="preserve">26</w:t>
            </w:r>
          </w:hyperlink>
          <w:r w:rsidDel="00000000" w:rsidR="00000000" w:rsidRPr="00000000">
            <w:rPr>
              <w:rtl w:val="0"/>
            </w:rPr>
          </w:r>
        </w:p>
        <w:p w:rsidR="00000000" w:rsidDel="00000000" w:rsidP="00000000" w:rsidRDefault="00000000" w:rsidRPr="00000000" w14:paraId="00000077">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prf0g98luto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3. Computed Traits</w:t>
              <w:tab/>
              <w:t xml:space="preserve">26</w:t>
            </w:r>
          </w:hyperlink>
          <w:r w:rsidDel="00000000" w:rsidR="00000000" w:rsidRPr="00000000">
            <w:rPr>
              <w:rtl w:val="0"/>
            </w:rPr>
          </w:r>
        </w:p>
        <w:p w:rsidR="00000000" w:rsidDel="00000000" w:rsidP="00000000" w:rsidRDefault="00000000" w:rsidRPr="00000000" w14:paraId="00000078">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gi0ne1r5fsn3">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- 11.5 Scheduling</w:t>
              <w:tab/>
              <w:t xml:space="preserve">27</w:t>
            </w:r>
          </w:hyperlink>
          <w:r w:rsidDel="00000000" w:rsidR="00000000" w:rsidRPr="00000000">
            <w:rPr>
              <w:rtl w:val="0"/>
            </w:rPr>
          </w:r>
        </w:p>
        <w:p w:rsidR="00000000" w:rsidDel="00000000" w:rsidP="00000000" w:rsidRDefault="00000000" w:rsidRPr="00000000" w14:paraId="00000079">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o0npfxgru4uc">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- 11.6  View Campaign Reports &amp; Analytics: Basis Channel</w:t>
              <w:tab/>
              <w:t xml:space="preserve">33</w:t>
            </w:r>
          </w:hyperlink>
          <w:r w:rsidDel="00000000" w:rsidR="00000000" w:rsidRPr="00000000">
            <w:rPr>
              <w:rtl w:val="0"/>
            </w:rPr>
          </w:r>
        </w:p>
        <w:p w:rsidR="00000000" w:rsidDel="00000000" w:rsidP="00000000" w:rsidRDefault="00000000" w:rsidRPr="00000000" w14:paraId="0000007A">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1ksv4uv">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- 12. App-Inbox behaviour</w:t>
              <w:tab/>
              <w:t xml:space="preserve">35</w:t>
            </w:r>
          </w:hyperlink>
          <w:r w:rsidDel="00000000" w:rsidR="00000000" w:rsidRPr="00000000">
            <w:rPr>
              <w:rtl w:val="0"/>
            </w:rPr>
          </w:r>
        </w:p>
        <w:p w:rsidR="00000000" w:rsidDel="00000000" w:rsidP="00000000" w:rsidRDefault="00000000" w:rsidRPr="00000000" w14:paraId="0000007B">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rk2m31kt3lrr">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- 13. APIs</w:t>
              <w:tab/>
              <w:t xml:space="preserve">36</w:t>
            </w:r>
          </w:hyperlink>
          <w:r w:rsidDel="00000000" w:rsidR="00000000" w:rsidRPr="00000000">
            <w:rPr>
              <w:rtl w:val="0"/>
            </w:rPr>
          </w:r>
        </w:p>
        <w:p w:rsidR="00000000" w:rsidDel="00000000" w:rsidP="00000000" w:rsidRDefault="00000000" w:rsidRPr="00000000" w14:paraId="0000007C">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98dok28s23a6">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- 14. Use Cases</w:t>
              <w:tab/>
              <w:t xml:space="preserve">37</w:t>
            </w:r>
          </w:hyperlink>
          <w:r w:rsidDel="00000000" w:rsidR="00000000" w:rsidRPr="00000000">
            <w:rPr>
              <w:rtl w:val="0"/>
            </w:rPr>
          </w:r>
        </w:p>
        <w:p w:rsidR="00000000" w:rsidDel="00000000" w:rsidP="00000000" w:rsidRDefault="00000000" w:rsidRPr="00000000" w14:paraId="0000007D">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2s8eyo1">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- 15. Segmentation &amp; Traits</w:t>
              <w:tab/>
              <w:t xml:space="preserve">37</w:t>
            </w:r>
          </w:hyperlink>
          <w:r w:rsidDel="00000000" w:rsidR="00000000" w:rsidRPr="00000000">
            <w:rPr>
              <w:rtl w:val="0"/>
            </w:rPr>
          </w:r>
        </w:p>
        <w:p w:rsidR="00000000" w:rsidDel="00000000" w:rsidP="00000000" w:rsidRDefault="00000000" w:rsidRPr="00000000" w14:paraId="0000007E">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09qorapcttn">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- 15.1 Segmentation</w:t>
              <w:tab/>
              <w:t xml:space="preserve">38</w:t>
            </w:r>
          </w:hyperlink>
          <w:r w:rsidDel="00000000" w:rsidR="00000000" w:rsidRPr="00000000">
            <w:rPr>
              <w:rtl w:val="0"/>
            </w:rPr>
          </w:r>
        </w:p>
        <w:p w:rsidR="00000000" w:rsidDel="00000000" w:rsidP="00000000" w:rsidRDefault="00000000" w:rsidRPr="00000000" w14:paraId="0000007F">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g4s9izz8ogca">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- 15.2 Traits</w:t>
              <w:tab/>
              <w:t xml:space="preserve">39</w:t>
            </w:r>
          </w:hyperlink>
          <w:r w:rsidDel="00000000" w:rsidR="00000000" w:rsidRPr="00000000">
            <w:rPr>
              <w:rtl w:val="0"/>
            </w:rPr>
          </w:r>
        </w:p>
        <w:p w:rsidR="00000000" w:rsidDel="00000000" w:rsidP="00000000" w:rsidRDefault="00000000" w:rsidRPr="00000000" w14:paraId="00000080">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7to8ct6nq3y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- 15.3 Computed Traits</w:t>
              <w:tab/>
              <w:t xml:space="preserve">39</w:t>
            </w:r>
          </w:hyperlink>
          <w:r w:rsidDel="00000000" w:rsidR="00000000" w:rsidRPr="00000000">
            <w:rPr>
              <w:rtl w:val="0"/>
            </w:rPr>
          </w:r>
        </w:p>
        <w:p w:rsidR="00000000" w:rsidDel="00000000" w:rsidP="00000000" w:rsidRDefault="00000000" w:rsidRPr="00000000" w14:paraId="00000081">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nhhekiqf2z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- 15.4 Language Selection</w:t>
              <w:tab/>
              <w:t xml:space="preserve">42</w:t>
            </w:r>
          </w:hyperlink>
          <w:r w:rsidDel="00000000" w:rsidR="00000000" w:rsidRPr="00000000">
            <w:rPr>
              <w:rtl w:val="0"/>
            </w:rPr>
          </w:r>
        </w:p>
        <w:p w:rsidR="00000000" w:rsidDel="00000000" w:rsidP="00000000" w:rsidRDefault="00000000" w:rsidRPr="00000000" w14:paraId="00000082">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5nkun2">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- 15.5 Timezone &amp; Geotagging</w:t>
              <w:tab/>
              <w:t xml:space="preserve">42</w:t>
            </w:r>
          </w:hyperlink>
          <w:r w:rsidDel="00000000" w:rsidR="00000000" w:rsidRPr="00000000">
            <w:rPr>
              <w:rtl w:val="0"/>
            </w:rPr>
          </w:r>
        </w:p>
        <w:p w:rsidR="00000000" w:rsidDel="00000000" w:rsidP="00000000" w:rsidRDefault="00000000" w:rsidRPr="00000000" w14:paraId="00000083">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yoqzoa49tufc">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- 15.6 Multivariate Testing</w:t>
              <w:tab/>
              <w:t xml:space="preserve">43</w:t>
            </w:r>
          </w:hyperlink>
          <w:r w:rsidDel="00000000" w:rsidR="00000000" w:rsidRPr="00000000">
            <w:rPr>
              <w:rtl w:val="0"/>
            </w:rPr>
          </w:r>
        </w:p>
        <w:p w:rsidR="00000000" w:rsidDel="00000000" w:rsidP="00000000" w:rsidRDefault="00000000" w:rsidRPr="00000000" w14:paraId="00000084">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ngp5uptrr0z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- 15.7 Digital Asset Manager (DAM)</w:t>
              <w:tab/>
              <w:t xml:space="preserve">44</w:t>
            </w:r>
          </w:hyperlink>
          <w:r w:rsidDel="00000000" w:rsidR="00000000" w:rsidRPr="00000000">
            <w:rPr>
              <w:rtl w:val="0"/>
            </w:rPr>
          </w:r>
        </w:p>
        <w:p w:rsidR="00000000" w:rsidDel="00000000" w:rsidP="00000000" w:rsidRDefault="00000000" w:rsidRPr="00000000" w14:paraId="00000085">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44sinio">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- 16. Behavioral Data Analytics</w:t>
              <w:tab/>
              <w:t xml:space="preserve">44</w:t>
            </w:r>
          </w:hyperlink>
          <w:r w:rsidDel="00000000" w:rsidR="00000000" w:rsidRPr="00000000">
            <w:rPr>
              <w:rtl w:val="0"/>
            </w:rPr>
          </w:r>
        </w:p>
        <w:p w:rsidR="00000000" w:rsidDel="00000000" w:rsidP="00000000" w:rsidRDefault="00000000" w:rsidRPr="00000000" w14:paraId="00000086">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jxsxqh">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- 16.1 Aggregate Dashboards</w:t>
              <w:tab/>
              <w:t xml:space="preserve">44</w:t>
            </w:r>
          </w:hyperlink>
          <w:r w:rsidDel="00000000" w:rsidR="00000000" w:rsidRPr="00000000">
            <w:rPr>
              <w:rtl w:val="0"/>
            </w:rPr>
          </w:r>
        </w:p>
        <w:p w:rsidR="00000000" w:rsidDel="00000000" w:rsidP="00000000" w:rsidRDefault="00000000" w:rsidRPr="00000000" w14:paraId="00000087">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4c2ku34xo6v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 User Analytics</w:t>
              <w:tab/>
              <w:t xml:space="preserve">45</w:t>
            </w:r>
          </w:hyperlink>
          <w:r w:rsidDel="00000000" w:rsidR="00000000" w:rsidRPr="00000000">
            <w:rPr>
              <w:rtl w:val="0"/>
            </w:rPr>
          </w:r>
        </w:p>
        <w:p w:rsidR="00000000" w:rsidDel="00000000" w:rsidP="00000000" w:rsidRDefault="00000000" w:rsidRPr="00000000" w14:paraId="00000088">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haw8jln6m4qy">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New Users</w:t>
              <w:tab/>
              <w:t xml:space="preserve">45</w:t>
            </w:r>
          </w:hyperlink>
          <w:r w:rsidDel="00000000" w:rsidR="00000000" w:rsidRPr="00000000">
            <w:rPr>
              <w:rtl w:val="0"/>
            </w:rPr>
          </w:r>
        </w:p>
        <w:p w:rsidR="00000000" w:rsidDel="00000000" w:rsidP="00000000" w:rsidRDefault="00000000" w:rsidRPr="00000000" w14:paraId="00000089">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Retained Users</w:t>
              <w:tab/>
              <w:t xml:space="preserve">45</w:t>
            </w:r>
          </w:hyperlink>
          <w:r w:rsidDel="00000000" w:rsidR="00000000" w:rsidRPr="00000000">
            <w:rPr>
              <w:rtl w:val="0"/>
            </w:rPr>
          </w:r>
        </w:p>
        <w:p w:rsidR="00000000" w:rsidDel="00000000" w:rsidP="00000000" w:rsidRDefault="00000000" w:rsidRPr="00000000" w14:paraId="0000008A">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Engagement</w:t>
              <w:tab/>
              <w:t xml:space="preserve">46</w:t>
            </w:r>
          </w:hyperlink>
          <w:r w:rsidDel="00000000" w:rsidR="00000000" w:rsidRPr="00000000">
            <w:rPr>
              <w:rtl w:val="0"/>
            </w:rPr>
          </w:r>
        </w:p>
        <w:p w:rsidR="00000000" w:rsidDel="00000000" w:rsidP="00000000" w:rsidRDefault="00000000" w:rsidRPr="00000000" w14:paraId="0000008B">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hugsom5fmxh4">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 User Trends</w:t>
              <w:tab/>
              <w:t xml:space="preserve">46</w:t>
            </w:r>
          </w:hyperlink>
          <w:r w:rsidDel="00000000" w:rsidR="00000000" w:rsidRPr="00000000">
            <w:rPr>
              <w:rtl w:val="0"/>
            </w:rPr>
          </w:r>
        </w:p>
        <w:p w:rsidR="00000000" w:rsidDel="00000000" w:rsidP="00000000" w:rsidRDefault="00000000" w:rsidRPr="00000000" w14:paraId="0000008C">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Active Users Trends</w:t>
              <w:tab/>
              <w:t xml:space="preserve">46</w:t>
            </w:r>
          </w:hyperlink>
          <w:r w:rsidDel="00000000" w:rsidR="00000000" w:rsidRPr="00000000">
            <w:rPr>
              <w:rtl w:val="0"/>
            </w:rPr>
          </w:r>
        </w:p>
        <w:p w:rsidR="00000000" w:rsidDel="00000000" w:rsidP="00000000" w:rsidRDefault="00000000" w:rsidRPr="00000000" w14:paraId="0000008D">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Daily Active Users Trends</w:t>
              <w:tab/>
              <w:t xml:space="preserve">46</w:t>
            </w:r>
          </w:hyperlink>
          <w:r w:rsidDel="00000000" w:rsidR="00000000" w:rsidRPr="00000000">
            <w:rPr>
              <w:rtl w:val="0"/>
            </w:rPr>
          </w:r>
        </w:p>
        <w:p w:rsidR="00000000" w:rsidDel="00000000" w:rsidP="00000000" w:rsidRDefault="00000000" w:rsidRPr="00000000" w14:paraId="0000008E">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iylqay6m26nl">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iii. User Events</w:t>
              <w:tab/>
              <w:t xml:space="preserve">47</w:t>
            </w:r>
          </w:hyperlink>
          <w:r w:rsidDel="00000000" w:rsidR="00000000" w:rsidRPr="00000000">
            <w:rPr>
              <w:rtl w:val="0"/>
            </w:rPr>
          </w:r>
        </w:p>
        <w:p w:rsidR="00000000" w:rsidDel="00000000" w:rsidP="00000000" w:rsidRDefault="00000000" w:rsidRPr="00000000" w14:paraId="0000008F">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dps0uysqcx44">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iv. Header</w:t>
              <w:tab/>
              <w:t xml:space="preserve">48</w:t>
            </w:r>
          </w:hyperlink>
          <w:r w:rsidDel="00000000" w:rsidR="00000000" w:rsidRPr="00000000">
            <w:rPr>
              <w:rtl w:val="0"/>
            </w:rPr>
          </w:r>
        </w:p>
        <w:p w:rsidR="00000000" w:rsidDel="00000000" w:rsidP="00000000" w:rsidRDefault="00000000" w:rsidRPr="00000000" w14:paraId="00000090">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l5qzsfq8cf6c">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Platform</w:t>
              <w:tab/>
              <w:t xml:space="preserve">48</w:t>
            </w:r>
          </w:hyperlink>
          <w:r w:rsidDel="00000000" w:rsidR="00000000" w:rsidRPr="00000000">
            <w:rPr>
              <w:rtl w:val="0"/>
            </w:rPr>
          </w:r>
        </w:p>
        <w:p w:rsidR="00000000" w:rsidDel="00000000" w:rsidP="00000000" w:rsidRDefault="00000000" w:rsidRPr="00000000" w14:paraId="00000091">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7qiykogdj7i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Period</w:t>
              <w:tab/>
              <w:t xml:space="preserve">48</w:t>
            </w:r>
          </w:hyperlink>
          <w:r w:rsidDel="00000000" w:rsidR="00000000" w:rsidRPr="00000000">
            <w:rPr>
              <w:rtl w:val="0"/>
            </w:rPr>
          </w:r>
        </w:p>
        <w:p w:rsidR="00000000" w:rsidDel="00000000" w:rsidP="00000000" w:rsidRDefault="00000000" w:rsidRPr="00000000" w14:paraId="00000092">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exiwrddyuf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Reports available in platform:</w:t>
              <w:tab/>
              <w:t xml:space="preserve">49</w:t>
            </w:r>
          </w:hyperlink>
          <w:r w:rsidDel="00000000" w:rsidR="00000000" w:rsidRPr="00000000">
            <w:rPr>
              <w:rtl w:val="0"/>
            </w:rPr>
          </w:r>
        </w:p>
        <w:p w:rsidR="00000000" w:rsidDel="00000000" w:rsidP="00000000" w:rsidRDefault="00000000" w:rsidRPr="00000000" w14:paraId="00000093">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j2qqm3">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- 16.2 Funnels</w:t>
              <w:tab/>
              <w:t xml:space="preserve">51</w:t>
            </w:r>
          </w:hyperlink>
          <w:r w:rsidDel="00000000" w:rsidR="00000000" w:rsidRPr="00000000">
            <w:rPr>
              <w:rtl w:val="0"/>
            </w:rPr>
          </w:r>
        </w:p>
        <w:p w:rsidR="00000000" w:rsidDel="00000000" w:rsidP="00000000" w:rsidRDefault="00000000" w:rsidRPr="00000000" w14:paraId="00000094">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y810tw">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- 16.3 Journeys</w:t>
              <w:tab/>
              <w:t xml:space="preserve">55</w:t>
            </w:r>
          </w:hyperlink>
          <w:r w:rsidDel="00000000" w:rsidR="00000000" w:rsidRPr="00000000">
            <w:rPr>
              <w:rtl w:val="0"/>
            </w:rPr>
          </w:r>
        </w:p>
        <w:p w:rsidR="00000000" w:rsidDel="00000000" w:rsidP="00000000" w:rsidRDefault="00000000" w:rsidRPr="00000000" w14:paraId="00000095">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4i7ojhp">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- 16.4 Visitor Engagement Overview</w:t>
              <w:tab/>
              <w:t xml:space="preserve">56</w:t>
            </w:r>
          </w:hyperlink>
          <w:r w:rsidDel="00000000" w:rsidR="00000000" w:rsidRPr="00000000">
            <w:rPr>
              <w:rtl w:val="0"/>
            </w:rPr>
          </w:r>
        </w:p>
        <w:p w:rsidR="00000000" w:rsidDel="00000000" w:rsidP="00000000" w:rsidRDefault="00000000" w:rsidRPr="00000000" w14:paraId="00000096">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xcytpi">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- 16.5 Traffic Sources</w:t>
              <w:tab/>
              <w:t xml:space="preserve">57</w:t>
            </w:r>
          </w:hyperlink>
          <w:r w:rsidDel="00000000" w:rsidR="00000000" w:rsidRPr="00000000">
            <w:rPr>
              <w:rtl w:val="0"/>
            </w:rPr>
          </w:r>
        </w:p>
        <w:p w:rsidR="00000000" w:rsidDel="00000000" w:rsidP="00000000" w:rsidRDefault="00000000" w:rsidRPr="00000000" w14:paraId="00000097">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ci93xb">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- 16.6 Top 10 Events</w:t>
              <w:tab/>
              <w:t xml:space="preserve">57</w:t>
            </w:r>
          </w:hyperlink>
          <w:r w:rsidDel="00000000" w:rsidR="00000000" w:rsidRPr="00000000">
            <w:rPr>
              <w:rtl w:val="0"/>
            </w:rPr>
          </w:r>
        </w:p>
        <w:p w:rsidR="00000000" w:rsidDel="00000000" w:rsidP="00000000" w:rsidRDefault="00000000" w:rsidRPr="00000000" w14:paraId="00000098">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whwml4">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- 16.7 Retention Trends</w:t>
              <w:tab/>
              <w:t xml:space="preserve">58</w:t>
            </w:r>
          </w:hyperlink>
          <w:r w:rsidDel="00000000" w:rsidR="00000000" w:rsidRPr="00000000">
            <w:rPr>
              <w:rtl w:val="0"/>
            </w:rPr>
          </w:r>
        </w:p>
        <w:p w:rsidR="00000000" w:rsidDel="00000000" w:rsidP="00000000" w:rsidRDefault="00000000" w:rsidRPr="00000000" w14:paraId="00000099">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bn6wsx">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- 16.8 Specific Reports</w:t>
              <w:tab/>
              <w:t xml:space="preserve">58</w:t>
            </w:r>
          </w:hyperlink>
          <w:r w:rsidDel="00000000" w:rsidR="00000000" w:rsidRPr="00000000">
            <w:rPr>
              <w:rtl w:val="0"/>
            </w:rPr>
          </w:r>
        </w:p>
        <w:p w:rsidR="00000000" w:rsidDel="00000000" w:rsidP="00000000" w:rsidRDefault="00000000" w:rsidRPr="00000000" w14:paraId="0000009A">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fr1x6x9e0qey">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- 16.9 Acquisition</w:t>
              <w:tab/>
              <w:t xml:space="preserve">59</w:t>
            </w:r>
          </w:hyperlink>
          <w:r w:rsidDel="00000000" w:rsidR="00000000" w:rsidRPr="00000000">
            <w:rPr>
              <w:rtl w:val="0"/>
            </w:rPr>
          </w:r>
        </w:p>
        <w:p w:rsidR="00000000" w:rsidDel="00000000" w:rsidP="00000000" w:rsidRDefault="00000000" w:rsidRPr="00000000" w14:paraId="0000009B">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asqet32v7pb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App Acquisition</w:t>
              <w:tab/>
              <w:t xml:space="preserve">59</w:t>
            </w:r>
          </w:hyperlink>
          <w:r w:rsidDel="00000000" w:rsidR="00000000" w:rsidRPr="00000000">
            <w:rPr>
              <w:rtl w:val="0"/>
            </w:rPr>
          </w:r>
        </w:p>
        <w:p w:rsidR="00000000" w:rsidDel="00000000" w:rsidP="00000000" w:rsidRDefault="00000000" w:rsidRPr="00000000" w14:paraId="0000009C">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s2ydhpohs2k">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Acquisition Sources</w:t>
              <w:tab/>
              <w:t xml:space="preserve">59</w:t>
            </w:r>
          </w:hyperlink>
          <w:r w:rsidDel="00000000" w:rsidR="00000000" w:rsidRPr="00000000">
            <w:rPr>
              <w:rtl w:val="0"/>
            </w:rPr>
          </w:r>
        </w:p>
        <w:p w:rsidR="00000000" w:rsidDel="00000000" w:rsidP="00000000" w:rsidRDefault="00000000" w:rsidRPr="00000000" w14:paraId="0000009D">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bnixliolbvrd">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App Versions</w:t>
              <w:tab/>
              <w:t xml:space="preserve">60</w:t>
            </w:r>
          </w:hyperlink>
          <w:r w:rsidDel="00000000" w:rsidR="00000000" w:rsidRPr="00000000">
            <w:rPr>
              <w:rtl w:val="0"/>
            </w:rPr>
          </w:r>
        </w:p>
        <w:p w:rsidR="00000000" w:rsidDel="00000000" w:rsidP="00000000" w:rsidRDefault="00000000" w:rsidRPr="00000000" w14:paraId="0000009E">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jxcjgg397ty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Locations</w:t>
              <w:tab/>
              <w:t xml:space="preserve">60</w:t>
            </w:r>
          </w:hyperlink>
          <w:r w:rsidDel="00000000" w:rsidR="00000000" w:rsidRPr="00000000">
            <w:rPr>
              <w:rtl w:val="0"/>
            </w:rPr>
          </w:r>
        </w:p>
        <w:p w:rsidR="00000000" w:rsidDel="00000000" w:rsidP="00000000" w:rsidRDefault="00000000" w:rsidRPr="00000000" w14:paraId="0000009F">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6moiefaa1qsc">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Acquisition</w:t>
              <w:tab/>
              <w:t xml:space="preserve">60</w:t>
            </w:r>
          </w:hyperlink>
          <w:r w:rsidDel="00000000" w:rsidR="00000000" w:rsidRPr="00000000">
            <w:rPr>
              <w:rtl w:val="0"/>
            </w:rPr>
          </w:r>
        </w:p>
        <w:p w:rsidR="00000000" w:rsidDel="00000000" w:rsidP="00000000" w:rsidRDefault="00000000" w:rsidRPr="00000000" w14:paraId="000000A0">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iauvnb76xtpj">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OS</w:t>
              <w:tab/>
              <w:t xml:space="preserve">61</w:t>
            </w:r>
          </w:hyperlink>
          <w:r w:rsidDel="00000000" w:rsidR="00000000" w:rsidRPr="00000000">
            <w:rPr>
              <w:rtl w:val="0"/>
            </w:rPr>
          </w:r>
        </w:p>
        <w:p w:rsidR="00000000" w:rsidDel="00000000" w:rsidP="00000000" w:rsidRDefault="00000000" w:rsidRPr="00000000" w14:paraId="000000A1">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o284q2ak1q7u">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Day-Wise Acquisition</w:t>
              <w:tab/>
              <w:t xml:space="preserve">61</w:t>
            </w:r>
          </w:hyperlink>
          <w:r w:rsidDel="00000000" w:rsidR="00000000" w:rsidRPr="00000000">
            <w:rPr>
              <w:rtl w:val="0"/>
            </w:rPr>
          </w:r>
        </w:p>
        <w:p w:rsidR="00000000" w:rsidDel="00000000" w:rsidP="00000000" w:rsidRDefault="00000000" w:rsidRPr="00000000" w14:paraId="000000A2">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j1j1l3vv10e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Time-Wise Acquisition</w:t>
              <w:tab/>
              <w:t xml:space="preserve">61</w:t>
            </w:r>
          </w:hyperlink>
          <w:r w:rsidDel="00000000" w:rsidR="00000000" w:rsidRPr="00000000">
            <w:rPr>
              <w:rtl w:val="0"/>
            </w:rPr>
          </w:r>
        </w:p>
        <w:p w:rsidR="00000000" w:rsidDel="00000000" w:rsidP="00000000" w:rsidRDefault="00000000" w:rsidRPr="00000000" w14:paraId="000000A3">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z337ya">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- 17. User Management</w:t>
              <w:tab/>
              <w:t xml:space="preserve">62</w:t>
            </w:r>
          </w:hyperlink>
          <w:r w:rsidDel="00000000" w:rsidR="00000000" w:rsidRPr="00000000">
            <w:rPr>
              <w:rtl w:val="0"/>
            </w:rPr>
          </w:r>
        </w:p>
        <w:p w:rsidR="00000000" w:rsidDel="00000000" w:rsidP="00000000" w:rsidRDefault="00000000" w:rsidRPr="00000000" w14:paraId="000000A4">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q9xc86ijl86d">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- 17.1 How to Register a New User</w:t>
              <w:tab/>
              <w:t xml:space="preserve">62</w:t>
            </w:r>
          </w:hyperlink>
          <w:r w:rsidDel="00000000" w:rsidR="00000000" w:rsidRPr="00000000">
            <w:rPr>
              <w:rtl w:val="0"/>
            </w:rPr>
          </w:r>
        </w:p>
        <w:p w:rsidR="00000000" w:rsidDel="00000000" w:rsidP="00000000" w:rsidRDefault="00000000" w:rsidRPr="00000000" w14:paraId="000000A5">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a4m92uicnnz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- 17.2 User Addition Process</w:t>
              <w:tab/>
              <w:t xml:space="preserve">63</w:t>
            </w:r>
          </w:hyperlink>
          <w:r w:rsidDel="00000000" w:rsidR="00000000" w:rsidRPr="00000000">
            <w:rPr>
              <w:rtl w:val="0"/>
            </w:rPr>
          </w:r>
        </w:p>
        <w:p w:rsidR="00000000" w:rsidDel="00000000" w:rsidP="00000000" w:rsidRDefault="00000000" w:rsidRPr="00000000" w14:paraId="000000A6">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tacxacfl58zx">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- 17.3 User Modification Process</w:t>
              <w:tab/>
              <w:t xml:space="preserve">65</w:t>
            </w:r>
          </w:hyperlink>
          <w:r w:rsidDel="00000000" w:rsidR="00000000" w:rsidRPr="00000000">
            <w:rPr>
              <w:rtl w:val="0"/>
            </w:rPr>
          </w:r>
        </w:p>
        <w:p w:rsidR="00000000" w:rsidDel="00000000" w:rsidP="00000000" w:rsidRDefault="00000000" w:rsidRPr="00000000" w14:paraId="000000A7">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5tx9xl5ct3mt">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 Change Role</w:t>
              <w:tab/>
              <w:t xml:space="preserve">65</w:t>
            </w:r>
          </w:hyperlink>
          <w:r w:rsidDel="00000000" w:rsidR="00000000" w:rsidRPr="00000000">
            <w:rPr>
              <w:rtl w:val="0"/>
            </w:rPr>
          </w:r>
        </w:p>
        <w:p w:rsidR="00000000" w:rsidDel="00000000" w:rsidP="00000000" w:rsidRDefault="00000000" w:rsidRPr="00000000" w14:paraId="000000A8">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7fwul0a5ochn">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 Revoke Role</w:t>
              <w:tab/>
              <w:t xml:space="preserve">67</w:t>
            </w:r>
          </w:hyperlink>
          <w:r w:rsidDel="00000000" w:rsidR="00000000" w:rsidRPr="00000000">
            <w:rPr>
              <w:rtl w:val="0"/>
            </w:rPr>
          </w:r>
        </w:p>
        <w:p w:rsidR="00000000" w:rsidDel="00000000" w:rsidP="00000000" w:rsidRDefault="00000000" w:rsidRPr="00000000" w14:paraId="000000A9">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jqri2zblpi1c">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iii. Status</w:t>
              <w:tab/>
              <w:t xml:space="preserve">67</w:t>
            </w:r>
          </w:hyperlink>
          <w:r w:rsidDel="00000000" w:rsidR="00000000" w:rsidRPr="00000000">
            <w:rPr>
              <w:rtl w:val="0"/>
            </w:rPr>
          </w:r>
        </w:p>
        <w:p w:rsidR="00000000" w:rsidDel="00000000" w:rsidP="00000000" w:rsidRDefault="00000000" w:rsidRPr="00000000" w14:paraId="000000AA">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cho3kbbbkiv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v. Unblock</w:t>
              <w:tab/>
              <w:t xml:space="preserve">67</w:t>
            </w:r>
          </w:hyperlink>
          <w:r w:rsidDel="00000000" w:rsidR="00000000" w:rsidRPr="00000000">
            <w:rPr>
              <w:rtl w:val="0"/>
            </w:rPr>
          </w:r>
        </w:p>
        <w:p w:rsidR="00000000" w:rsidDel="00000000" w:rsidP="00000000" w:rsidRDefault="00000000" w:rsidRPr="00000000" w14:paraId="000000AB">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sdapamjr8ess">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- 18. Role Management</w:t>
              <w:tab/>
              <w:t xml:space="preserve">68</w:t>
            </w:r>
          </w:hyperlink>
          <w:r w:rsidDel="00000000" w:rsidR="00000000" w:rsidRPr="00000000">
            <w:rPr>
              <w:rtl w:val="0"/>
            </w:rPr>
          </w:r>
        </w:p>
        <w:p w:rsidR="00000000" w:rsidDel="00000000" w:rsidP="00000000" w:rsidRDefault="00000000" w:rsidRPr="00000000" w14:paraId="000000AC">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fix3g0ffvky7">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- 19. Other Integrations</w:t>
              <w:tab/>
              <w:t xml:space="preserve">69</w:t>
            </w:r>
          </w:hyperlink>
          <w:r w:rsidDel="00000000" w:rsidR="00000000" w:rsidRPr="00000000">
            <w:rPr>
              <w:rtl w:val="0"/>
            </w:rPr>
          </w:r>
        </w:p>
        <w:p w:rsidR="00000000" w:rsidDel="00000000" w:rsidP="00000000" w:rsidRDefault="00000000" w:rsidRPr="00000000" w14:paraId="000000AD">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3lrpqtyp0fd2">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- 20. Event List</w:t>
              <w:tab/>
              <w:t xml:space="preserve">69</w:t>
            </w:r>
          </w:hyperlink>
          <w:r w:rsidDel="00000000" w:rsidR="00000000" w:rsidRPr="00000000">
            <w:rPr>
              <w:rtl w:val="0"/>
            </w:rPr>
          </w:r>
        </w:p>
        <w:p w:rsidR="00000000" w:rsidDel="00000000" w:rsidP="00000000" w:rsidRDefault="00000000" w:rsidRPr="00000000" w14:paraId="000000AE">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ckym2du26fkn">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- 21. Requirement Traceability Matrix (RTM)</w:t>
              <w:tab/>
              <w:t xml:space="preserve">69</w:t>
            </w:r>
          </w:hyperlink>
          <w:r w:rsidDel="00000000" w:rsidR="00000000" w:rsidRPr="00000000">
            <w:rPr>
              <w:rtl w:val="0"/>
            </w:rPr>
          </w:r>
        </w:p>
        <w:p w:rsidR="00000000" w:rsidDel="00000000" w:rsidP="00000000" w:rsidRDefault="00000000" w:rsidRPr="00000000" w14:paraId="000000AF">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hp0cpuct52w3">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- 22. Appendix</w:t>
              <w:tab/>
              <w:t xml:space="preserve">71</w:t>
            </w:r>
          </w:hyperlink>
          <w:r w:rsidDel="00000000" w:rsidR="00000000" w:rsidRPr="00000000">
            <w:rPr>
              <w:rtl w:val="0"/>
            </w:rPr>
          </w:r>
        </w:p>
        <w:p w:rsidR="00000000" w:rsidDel="00000000" w:rsidP="00000000" w:rsidRDefault="00000000" w:rsidRPr="00000000" w14:paraId="000000B0">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t3h5sf">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- 22.1 Use Cases</w:t>
              <w:tab/>
              <w:t xml:space="preserve">71</w:t>
            </w:r>
          </w:hyperlink>
          <w:r w:rsidDel="00000000" w:rsidR="00000000" w:rsidRPr="00000000">
            <w:rPr>
              <w:rtl w:val="0"/>
            </w:rPr>
          </w:r>
        </w:p>
        <w:p w:rsidR="00000000" w:rsidDel="00000000" w:rsidP="00000000" w:rsidRDefault="00000000" w:rsidRPr="00000000" w14:paraId="000000B1">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kgk3lg6yuo4n">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- 22.2 Data Taxonomy</w:t>
              <w:tab/>
              <w:t xml:space="preserve">73</w:t>
            </w:r>
          </w:hyperlink>
          <w:r w:rsidDel="00000000" w:rsidR="00000000" w:rsidRPr="00000000">
            <w:rPr>
              <w:rtl w:val="0"/>
            </w:rPr>
          </w:r>
        </w:p>
        <w:p w:rsidR="00000000" w:rsidDel="00000000" w:rsidP="00000000" w:rsidRDefault="00000000" w:rsidRPr="00000000" w14:paraId="000000B2">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9zcu6jh8rd1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- 22.3 Events List</w:t>
              <w:tab/>
              <w:t xml:space="preserve">73</w:t>
            </w:r>
          </w:hyperlink>
          <w:r w:rsidDel="00000000" w:rsidR="00000000" w:rsidRPr="00000000">
            <w:rPr>
              <w:rtl w:val="0"/>
            </w:rPr>
          </w:r>
        </w:p>
        <w:p w:rsidR="00000000" w:rsidDel="00000000" w:rsidP="00000000" w:rsidRDefault="00000000" w:rsidRPr="00000000" w14:paraId="000000B3">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atw6s1xbgj7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- 22.4 SMS Integration</w:t>
              <w:tab/>
              <w:t xml:space="preserve">73</w:t>
            </w:r>
          </w:hyperlink>
          <w:r w:rsidDel="00000000" w:rsidR="00000000" w:rsidRPr="00000000">
            <w:rPr>
              <w:rtl w:val="0"/>
            </w:rPr>
          </w:r>
        </w:p>
        <w:p w:rsidR="00000000" w:rsidDel="00000000" w:rsidP="00000000" w:rsidRDefault="00000000" w:rsidRPr="00000000" w14:paraId="000000B4">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lzimldomih8t">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- 22.5 Email Integration</w:t>
              <w:tab/>
              <w:t xml:space="preserve">73</w:t>
            </w:r>
          </w:hyperlink>
          <w:r w:rsidDel="00000000" w:rsidR="00000000" w:rsidRPr="00000000">
            <w:rPr>
              <w:rtl w:val="0"/>
            </w:rPr>
          </w:r>
        </w:p>
        <w:p w:rsidR="00000000" w:rsidDel="00000000" w:rsidP="00000000" w:rsidRDefault="00000000" w:rsidRPr="00000000" w14:paraId="000000B5">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7otxy1ewu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- 22.6 LDAP Integration</w:t>
              <w:tab/>
              <w:t xml:space="preserve">74</w:t>
            </w:r>
          </w:hyperlink>
          <w:r w:rsidDel="00000000" w:rsidR="00000000" w:rsidRPr="00000000">
            <w:rPr>
              <w:rtl w:val="0"/>
            </w:rPr>
          </w:r>
        </w:p>
        <w:p w:rsidR="00000000" w:rsidDel="00000000" w:rsidP="00000000" w:rsidRDefault="00000000" w:rsidRPr="00000000" w14:paraId="000000B6">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iddcuy7ibmk">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- 22.7 Sample data</w:t>
              <w:tab/>
              <w:t xml:space="preserve">75</w:t>
            </w:r>
          </w:hyperlink>
          <w:r w:rsidDel="00000000" w:rsidR="00000000" w:rsidRPr="00000000">
            <w:rPr>
              <w:rtl w:val="0"/>
            </w:rPr>
          </w:r>
        </w:p>
        <w:p w:rsidR="00000000" w:rsidDel="00000000" w:rsidP="00000000" w:rsidRDefault="00000000" w:rsidRPr="00000000" w14:paraId="000000B7">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kuw0fcdnntzy">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- 22.8 Final BRD</w:t>
              <w:tab/>
              <w:t xml:space="preserve">75</w:t>
            </w:r>
          </w:hyperlink>
          <w:r w:rsidDel="00000000" w:rsidR="00000000" w:rsidRPr="00000000">
            <w:rPr>
              <w:rtl w:val="0"/>
            </w:rPr>
          </w:r>
        </w:p>
        <w:p w:rsidR="00000000" w:rsidDel="00000000" w:rsidP="00000000" w:rsidRDefault="00000000" w:rsidRPr="00000000" w14:paraId="000000B8">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jvogo6jm0ou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- 22.9 MMP Integration</w:t>
              <w:tab/>
              <w:t xml:space="preserve">75</w:t>
            </w:r>
          </w:hyperlink>
          <w:r w:rsidDel="00000000" w:rsidR="00000000" w:rsidRPr="00000000">
            <w:rPr>
              <w:rtl w:val="0"/>
            </w:rPr>
          </w:r>
        </w:p>
        <w:p w:rsidR="00000000" w:rsidDel="00000000" w:rsidP="00000000" w:rsidRDefault="00000000" w:rsidRPr="00000000" w14:paraId="000000B9">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mv850iwac8zq">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- 23. Audit Logs</w:t>
              <w:tab/>
              <w:t xml:space="preserve">75</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BA">
      <w:pPr>
        <w:spacing w:after="0" w:line="240" w:lineRule="auto"/>
        <w:rPr/>
      </w:pPr>
      <w:r w:rsidDel="00000000" w:rsidR="00000000" w:rsidRPr="00000000">
        <w:rPr>
          <w:rtl w:val="0"/>
        </w:rPr>
      </w:r>
    </w:p>
    <w:p w:rsidR="00000000" w:rsidDel="00000000" w:rsidP="00000000" w:rsidRDefault="00000000" w:rsidRPr="00000000" w14:paraId="000000BB">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pPr>
      <w:bookmarkStart w:colFirst="0" w:colLast="0" w:name="_heading=h.tsyocdd5rxdn" w:id="0"/>
      <w:bookmarkEnd w:id="0"/>
      <w:r w:rsidDel="00000000" w:rsidR="00000000" w:rsidRPr="00000000">
        <w:rPr>
          <w:rtl w:val="0"/>
        </w:rPr>
        <w:t xml:space="preserve">1. Glossary &amp; Abbreviations</w:t>
      </w:r>
    </w:p>
    <w:p w:rsidR="00000000" w:rsidDel="00000000" w:rsidP="00000000" w:rsidRDefault="00000000" w:rsidRPr="00000000" w14:paraId="000000BC">
      <w:pPr>
        <w:rPr/>
      </w:pPr>
      <w:r w:rsidDel="00000000" w:rsidR="00000000" w:rsidRPr="00000000">
        <w:rPr>
          <w:rtl w:val="0"/>
        </w:rPr>
      </w:r>
    </w:p>
    <w:sdt>
      <w:sdtPr>
        <w:lock w:val="contentLocked"/>
        <w:tag w:val="goog_rdk_0"/>
      </w:sdtPr>
      <w:sdtContent>
        <w:tbl>
          <w:tblPr>
            <w:tblStyle w:val="Table2"/>
            <w:tblW w:w="5985.0" w:type="dxa"/>
            <w:jc w:val="left"/>
            <w:tblBorders>
              <w:top w:color="b8bbbe" w:space="0" w:sz="4" w:val="single"/>
              <w:left w:color="b8bbbe" w:space="0" w:sz="4" w:val="single"/>
              <w:bottom w:color="b8bbbe" w:space="0" w:sz="4" w:val="single"/>
              <w:right w:color="b8bbbe" w:space="0" w:sz="4" w:val="single"/>
              <w:insideH w:color="b8bbbe" w:space="0" w:sz="4" w:val="single"/>
              <w:insideV w:color="b8bbbe" w:space="0" w:sz="4" w:val="single"/>
            </w:tblBorders>
            <w:tblLayout w:type="fixed"/>
            <w:tblLook w:val="04A0"/>
          </w:tblPr>
          <w:tblGrid>
            <w:gridCol w:w="2790"/>
            <w:gridCol w:w="3195"/>
            <w:tblGridChange w:id="0">
              <w:tblGrid>
                <w:gridCol w:w="2790"/>
                <w:gridCol w:w="3195"/>
              </w:tblGrid>
            </w:tblGridChange>
          </w:tblGrid>
          <w:tr>
            <w:trPr>
              <w:cantSplit w:val="0"/>
              <w:tblHeader w:val="0"/>
            </w:trPr>
            <w:tc>
              <w:tcPr>
                <w:tcBorders>
                  <w:top w:color="b8bbbe" w:space="0" w:sz="4" w:val="single"/>
                  <w:left w:color="b8bbbe" w:space="0" w:sz="4" w:val="single"/>
                  <w:right w:color="b8bbbe" w:space="0" w:sz="4" w:val="single"/>
                </w:tcBorders>
              </w:tcPr>
              <w:p w:rsidR="00000000" w:rsidDel="00000000" w:rsidP="00000000" w:rsidRDefault="00000000" w:rsidRPr="00000000" w14:paraId="000000BD">
                <w:pPr>
                  <w:keepNext w:val="1"/>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Acronym/Abbreviation</w:t>
                </w:r>
              </w:p>
            </w:tc>
            <w:tc>
              <w:tcPr>
                <w:tcBorders>
                  <w:top w:color="b8bbbe" w:space="0" w:sz="4" w:val="single"/>
                  <w:left w:color="b8bbbe" w:space="0" w:sz="4" w:val="single"/>
                  <w:right w:color="b8bbbe" w:space="0" w:sz="4" w:val="single"/>
                </w:tcBorders>
              </w:tcPr>
              <w:p w:rsidR="00000000" w:rsidDel="00000000" w:rsidP="00000000" w:rsidRDefault="00000000" w:rsidRPr="00000000" w14:paraId="000000BE">
                <w:pPr>
                  <w:keepNext w:val="1"/>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Description:</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BF">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BRD</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0">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Business Requirement Document</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1">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RDC</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2">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Retail Delivery Channel</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3">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CC</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4">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Credit Card</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5">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API</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6">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Application Programming Interface</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7">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SAMA</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8">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Saudi Central Bank</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9">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CFF</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A">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Counter Fraud Framework</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B">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AppICE</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C">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Digital Engagement Platform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D">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CDP</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E">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Customer Data Platform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F">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CEX</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0">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Customer Engagement Platform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1">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FCM</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2">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Firebase Cloud Messaging</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3">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APNS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4">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Apple Push Notification Service</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5">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CCMS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6">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Credit Card Management System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7">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SFTP</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8">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Secure File Transfer Protocol</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9">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MMP</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A">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Mobile Measurement Partner</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B">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UTM</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C">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Urchin Tracking Module</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D">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ROAS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E">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Return On Ad Spent</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F">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DND</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0">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Do-Not-Disturb</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1">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SCV</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2">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Single Customer View</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3">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DAM</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4">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Digital Asset Manager</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5">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CNS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6">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Central Notification System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7">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SDK</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8">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Software Development Kit</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9">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JSON</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A">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JavaScript Object Notation</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B">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DAU</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C">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Daily Active Users</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D">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WAU </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E">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Weekly Active Users</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F">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MAU</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0">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Monthly Active Users</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1">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OoB</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2">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Out of Box</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3">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UCs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4">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Use Cases</w:t>
                </w:r>
              </w:p>
            </w:tc>
          </w:tr>
        </w:tbl>
      </w:sdtContent>
    </w:sdt>
    <w:p w:rsidR="00000000" w:rsidDel="00000000" w:rsidP="00000000" w:rsidRDefault="00000000" w:rsidRPr="00000000" w14:paraId="000000F5">
      <w:pPr>
        <w:spacing w:line="256" w:lineRule="auto"/>
        <w:rPr/>
      </w:pPr>
      <w:r w:rsidDel="00000000" w:rsidR="00000000" w:rsidRPr="00000000">
        <w:rPr>
          <w:rtl w:val="0"/>
        </w:rPr>
      </w:r>
    </w:p>
    <w:p w:rsidR="00000000" w:rsidDel="00000000" w:rsidP="00000000" w:rsidRDefault="00000000" w:rsidRPr="00000000" w14:paraId="000000F6">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pPr>
      <w:bookmarkStart w:colFirst="0" w:colLast="0" w:name="_heading=h.2saolcsmkfye" w:id="1"/>
      <w:bookmarkEnd w:id="1"/>
      <w:r w:rsidDel="00000000" w:rsidR="00000000" w:rsidRPr="00000000">
        <w:rPr>
          <w:rtl w:val="0"/>
        </w:rPr>
        <w:t xml:space="preserve">2. Introduction</w:t>
      </w:r>
    </w:p>
    <w:p w:rsidR="00000000" w:rsidDel="00000000" w:rsidP="00000000" w:rsidRDefault="00000000" w:rsidRPr="00000000" w14:paraId="000000F7">
      <w:pPr>
        <w:spacing w:after="0" w:line="240" w:lineRule="auto"/>
        <w:rPr/>
      </w:pPr>
      <w:bookmarkStart w:colFirst="0" w:colLast="0" w:name="_heading=h.30j0zll" w:id="2"/>
      <w:bookmarkEnd w:id="2"/>
      <w:r w:rsidDel="00000000" w:rsidR="00000000" w:rsidRPr="00000000">
        <w:rPr>
          <w:rtl w:val="0"/>
        </w:rPr>
        <w:t xml:space="preserve">This document covers the requirement for </w:t>
      </w:r>
      <w:r w:rsidDel="00000000" w:rsidR="00000000" w:rsidRPr="00000000">
        <w:rPr>
          <w:b w:val="1"/>
          <w:rtl w:val="0"/>
        </w:rPr>
        <w:t xml:space="preserve">Gulf International Bank (GIB)</w:t>
      </w:r>
      <w:r w:rsidDel="00000000" w:rsidR="00000000" w:rsidRPr="00000000">
        <w:rPr>
          <w:rtl w:val="0"/>
        </w:rPr>
        <w:t xml:space="preserve"> to integrate the Appice Customer Data Platform and Customer Engagement Platform.</w:t>
      </w:r>
    </w:p>
    <w:p w:rsidR="00000000" w:rsidDel="00000000" w:rsidP="00000000" w:rsidRDefault="00000000" w:rsidRPr="00000000" w14:paraId="000000F8">
      <w:pPr>
        <w:spacing w:after="0" w:line="240" w:lineRule="auto"/>
        <w:rPr/>
      </w:pPr>
      <w:bookmarkStart w:colFirst="0" w:colLast="0" w:name="_heading=h.c5db04n4tktc" w:id="3"/>
      <w:bookmarkEnd w:id="3"/>
      <w:r w:rsidDel="00000000" w:rsidR="00000000" w:rsidRPr="00000000">
        <w:rPr>
          <w:rtl w:val="0"/>
        </w:rPr>
      </w:r>
    </w:p>
    <w:p w:rsidR="00000000" w:rsidDel="00000000" w:rsidP="00000000" w:rsidRDefault="00000000" w:rsidRPr="00000000" w14:paraId="000000F9">
      <w:pPr>
        <w:spacing w:after="0" w:line="240" w:lineRule="auto"/>
        <w:rPr/>
      </w:pPr>
      <w:r w:rsidDel="00000000" w:rsidR="00000000" w:rsidRPr="00000000">
        <w:rPr>
          <w:rtl w:val="0"/>
        </w:rPr>
        <w:t xml:space="preserve">Customer engagement lies at the heart of positioning meem brand in the market, building a sentiment with our existing customers, promoting the product proposition to our future customers, as well as ensuring we maintain the dialogue with both the customer and the market. Keeping the objectives in mind, meem plans to deploy a Digital customer engagement engine to enable:</w:t>
      </w:r>
    </w:p>
    <w:p w:rsidR="00000000" w:rsidDel="00000000" w:rsidP="00000000" w:rsidRDefault="00000000" w:rsidRPr="00000000" w14:paraId="000000FA">
      <w:pPr>
        <w:spacing w:after="0" w:line="240" w:lineRule="auto"/>
        <w:rPr/>
      </w:pPr>
      <w:r w:rsidDel="00000000" w:rsidR="00000000" w:rsidRPr="00000000">
        <w:rPr>
          <w:rtl w:val="0"/>
        </w:rPr>
      </w:r>
    </w:p>
    <w:p w:rsidR="00000000" w:rsidDel="00000000" w:rsidP="00000000" w:rsidRDefault="00000000" w:rsidRPr="00000000" w14:paraId="000000FB">
      <w:pPr>
        <w:numPr>
          <w:ilvl w:val="0"/>
          <w:numId w:val="41"/>
        </w:numPr>
        <w:spacing w:after="0" w:line="240" w:lineRule="auto"/>
        <w:ind w:left="1080" w:hanging="360"/>
        <w:rPr>
          <w:sz w:val="24"/>
          <w:szCs w:val="24"/>
        </w:rPr>
      </w:pPr>
      <w:r w:rsidDel="00000000" w:rsidR="00000000" w:rsidRPr="00000000">
        <w:rPr>
          <w:sz w:val="24"/>
          <w:szCs w:val="24"/>
          <w:rtl w:val="0"/>
        </w:rPr>
        <w:t xml:space="preserve">Channel Engagement and Personalization.</w:t>
      </w:r>
    </w:p>
    <w:p w:rsidR="00000000" w:rsidDel="00000000" w:rsidP="00000000" w:rsidRDefault="00000000" w:rsidRPr="00000000" w14:paraId="000000FC">
      <w:pPr>
        <w:numPr>
          <w:ilvl w:val="0"/>
          <w:numId w:val="41"/>
        </w:numPr>
        <w:spacing w:after="0" w:line="240" w:lineRule="auto"/>
        <w:ind w:left="1080" w:hanging="360"/>
        <w:rPr>
          <w:sz w:val="24"/>
          <w:szCs w:val="24"/>
        </w:rPr>
      </w:pPr>
      <w:r w:rsidDel="00000000" w:rsidR="00000000" w:rsidRPr="00000000">
        <w:rPr>
          <w:sz w:val="24"/>
          <w:szCs w:val="24"/>
          <w:rtl w:val="0"/>
        </w:rPr>
        <w:t xml:space="preserve">Reporting and Analytics </w:t>
      </w:r>
    </w:p>
    <w:p w:rsidR="00000000" w:rsidDel="00000000" w:rsidP="00000000" w:rsidRDefault="00000000" w:rsidRPr="00000000" w14:paraId="000000FD">
      <w:pPr>
        <w:numPr>
          <w:ilvl w:val="0"/>
          <w:numId w:val="41"/>
        </w:numPr>
        <w:spacing w:after="0" w:line="240" w:lineRule="auto"/>
        <w:ind w:left="1080" w:hanging="360"/>
        <w:rPr>
          <w:sz w:val="24"/>
          <w:szCs w:val="24"/>
        </w:rPr>
      </w:pPr>
      <w:r w:rsidDel="00000000" w:rsidR="00000000" w:rsidRPr="00000000">
        <w:rPr>
          <w:sz w:val="24"/>
          <w:szCs w:val="24"/>
          <w:rtl w:val="0"/>
        </w:rPr>
        <w:t xml:space="preserve">Campaign Planning and Management.</w:t>
      </w:r>
    </w:p>
    <w:p w:rsidR="00000000" w:rsidDel="00000000" w:rsidP="00000000" w:rsidRDefault="00000000" w:rsidRPr="00000000" w14:paraId="000000FE">
      <w:pPr>
        <w:numPr>
          <w:ilvl w:val="0"/>
          <w:numId w:val="41"/>
        </w:numPr>
        <w:spacing w:after="0" w:line="240" w:lineRule="auto"/>
        <w:ind w:left="1080" w:hanging="360"/>
        <w:rPr>
          <w:sz w:val="24"/>
          <w:szCs w:val="24"/>
        </w:rPr>
      </w:pPr>
      <w:r w:rsidDel="00000000" w:rsidR="00000000" w:rsidRPr="00000000">
        <w:rPr>
          <w:sz w:val="24"/>
          <w:szCs w:val="24"/>
          <w:rtl w:val="0"/>
        </w:rPr>
        <w:t xml:space="preserve">Multichannel Campaign Execution </w:t>
      </w:r>
    </w:p>
    <w:p w:rsidR="00000000" w:rsidDel="00000000" w:rsidP="00000000" w:rsidRDefault="00000000" w:rsidRPr="00000000" w14:paraId="000000FF">
      <w:pPr>
        <w:numPr>
          <w:ilvl w:val="0"/>
          <w:numId w:val="41"/>
        </w:numPr>
        <w:spacing w:after="0" w:line="240" w:lineRule="auto"/>
        <w:ind w:left="1080" w:hanging="360"/>
        <w:rPr>
          <w:sz w:val="24"/>
          <w:szCs w:val="24"/>
        </w:rPr>
      </w:pPr>
      <w:r w:rsidDel="00000000" w:rsidR="00000000" w:rsidRPr="00000000">
        <w:rPr>
          <w:sz w:val="24"/>
          <w:szCs w:val="24"/>
          <w:rtl w:val="0"/>
        </w:rPr>
        <w:t xml:space="preserve">Audience Targeting and Segmentation.</w:t>
      </w:r>
    </w:p>
    <w:p w:rsidR="00000000" w:rsidDel="00000000" w:rsidP="00000000" w:rsidRDefault="00000000" w:rsidRPr="00000000" w14:paraId="00000100">
      <w:pPr>
        <w:spacing w:after="0" w:line="240" w:lineRule="auto"/>
        <w:rPr>
          <w:sz w:val="24"/>
          <w:szCs w:val="24"/>
        </w:rPr>
      </w:pPr>
      <w:r w:rsidDel="00000000" w:rsidR="00000000" w:rsidRPr="00000000">
        <w:rPr>
          <w:rtl w:val="0"/>
        </w:rPr>
      </w:r>
    </w:p>
    <w:p w:rsidR="00000000" w:rsidDel="00000000" w:rsidP="00000000" w:rsidRDefault="00000000" w:rsidRPr="00000000" w14:paraId="00000101">
      <w:pPr>
        <w:spacing w:after="0" w:line="240" w:lineRule="auto"/>
        <w:rPr>
          <w:sz w:val="24"/>
          <w:szCs w:val="24"/>
        </w:rPr>
      </w:pPr>
      <w:r w:rsidDel="00000000" w:rsidR="00000000" w:rsidRPr="00000000">
        <w:rPr>
          <w:sz w:val="24"/>
          <w:szCs w:val="24"/>
          <w:rtl w:val="0"/>
        </w:rPr>
        <w:t xml:space="preserve">Please note - Required audit reports/source code certificate to be provided to the Bank as and when required for their security audits. Also, technical walkthroughs can be provided for their VAPT testing.</w:t>
      </w:r>
    </w:p>
    <w:p w:rsidR="00000000" w:rsidDel="00000000" w:rsidP="00000000" w:rsidRDefault="00000000" w:rsidRPr="00000000" w14:paraId="00000102">
      <w:pPr>
        <w:spacing w:after="0" w:line="240" w:lineRule="auto"/>
        <w:ind w:left="1080" w:firstLine="0"/>
        <w:rPr>
          <w:sz w:val="24"/>
          <w:szCs w:val="24"/>
        </w:rPr>
      </w:pPr>
      <w:r w:rsidDel="00000000" w:rsidR="00000000" w:rsidRPr="00000000">
        <w:rPr>
          <w:rtl w:val="0"/>
        </w:rPr>
      </w:r>
    </w:p>
    <w:p w:rsidR="00000000" w:rsidDel="00000000" w:rsidP="00000000" w:rsidRDefault="00000000" w:rsidRPr="00000000" w14:paraId="00000103">
      <w:pPr>
        <w:pStyle w:val="Heading2"/>
        <w:numPr>
          <w:ilvl w:val="1"/>
          <w:numId w:val="1"/>
        </w:numPr>
        <w:spacing w:line="240" w:lineRule="auto"/>
        <w:ind w:left="1440" w:firstLine="2160"/>
        <w:rPr/>
      </w:pPr>
      <w:bookmarkStart w:colFirst="0" w:colLast="0" w:name="_heading=h.a8ewdkqvyfve" w:id="4"/>
      <w:bookmarkEnd w:id="4"/>
      <w:r w:rsidDel="00000000" w:rsidR="00000000" w:rsidRPr="00000000">
        <w:rPr>
          <w:rtl w:val="0"/>
        </w:rPr>
        <w:t xml:space="preserve">2.1 Platform Overview</w:t>
      </w:r>
    </w:p>
    <w:p w:rsidR="00000000" w:rsidDel="00000000" w:rsidP="00000000" w:rsidRDefault="00000000" w:rsidRPr="00000000" w14:paraId="00000104">
      <w:pPr>
        <w:pBdr>
          <w:top w:space="0" w:sz="0" w:val="nil"/>
          <w:left w:space="0" w:sz="0" w:val="nil"/>
          <w:bottom w:space="0" w:sz="0" w:val="nil"/>
          <w:right w:space="0" w:sz="0" w:val="nil"/>
          <w:between w:space="0" w:sz="0" w:val="nil"/>
        </w:pBdr>
        <w:spacing w:after="0" w:line="240" w:lineRule="auto"/>
        <w:rPr>
          <w:b w:val="1"/>
          <w:sz w:val="24"/>
          <w:szCs w:val="24"/>
        </w:rPr>
      </w:pPr>
      <w:r w:rsidDel="00000000" w:rsidR="00000000" w:rsidRPr="00000000">
        <w:rPr>
          <w:rtl w:val="0"/>
        </w:rPr>
      </w:r>
    </w:p>
    <w:p w:rsidR="00000000" w:rsidDel="00000000" w:rsidP="00000000" w:rsidRDefault="00000000" w:rsidRPr="00000000" w14:paraId="00000105">
      <w:pPr>
        <w:spacing w:after="0" w:line="240" w:lineRule="auto"/>
        <w:rPr/>
      </w:pPr>
      <w:r w:rsidDel="00000000" w:rsidR="00000000" w:rsidRPr="00000000">
        <w:rPr/>
        <w:drawing>
          <wp:inline distB="0" distT="0" distL="0" distR="0">
            <wp:extent cx="5731510" cy="2918460"/>
            <wp:effectExtent b="0" l="0" r="0" t="0"/>
            <wp:docPr id="2094612170" name="image89.png"/>
            <a:graphic>
              <a:graphicData uri="http://schemas.openxmlformats.org/drawingml/2006/picture">
                <pic:pic>
                  <pic:nvPicPr>
                    <pic:cNvPr id="0" name="image89.png"/>
                    <pic:cNvPicPr preferRelativeResize="0"/>
                  </pic:nvPicPr>
                  <pic:blipFill>
                    <a:blip r:embed="rId26"/>
                    <a:srcRect b="0" l="0" r="0" t="0"/>
                    <a:stretch>
                      <a:fillRect/>
                    </a:stretch>
                  </pic:blipFill>
                  <pic:spPr>
                    <a:xfrm>
                      <a:off x="0" y="0"/>
                      <a:ext cx="5731510" cy="2918460"/>
                    </a:xfrm>
                    <a:prstGeom prst="rect"/>
                    <a:ln/>
                  </pic:spPr>
                </pic:pic>
              </a:graphicData>
            </a:graphic>
          </wp:inline>
        </w:drawing>
      </w:r>
      <w:r w:rsidDel="00000000" w:rsidR="00000000" w:rsidRPr="00000000">
        <w:rPr>
          <w:rtl w:val="0"/>
        </w:rPr>
      </w:r>
    </w:p>
    <w:p w:rsidR="00000000" w:rsidDel="00000000" w:rsidP="00000000" w:rsidRDefault="00000000" w:rsidRPr="00000000" w14:paraId="00000106">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pPr>
      <w:bookmarkStart w:colFirst="0" w:colLast="0" w:name="_heading=h.l5ayqv79euy4" w:id="5"/>
      <w:bookmarkEnd w:id="5"/>
      <w:r w:rsidDel="00000000" w:rsidR="00000000" w:rsidRPr="00000000">
        <w:rPr>
          <w:rtl w:val="0"/>
        </w:rPr>
        <w:t xml:space="preserve">3. Functional Requirements</w:t>
      </w:r>
    </w:p>
    <w:p w:rsidR="00000000" w:rsidDel="00000000" w:rsidP="00000000" w:rsidRDefault="00000000" w:rsidRPr="00000000" w14:paraId="00000107">
      <w:pPr>
        <w:spacing w:after="0" w:line="240" w:lineRule="auto"/>
        <w:rPr/>
      </w:pPr>
      <w:r w:rsidDel="00000000" w:rsidR="00000000" w:rsidRPr="00000000">
        <w:rPr>
          <w:rtl w:val="0"/>
        </w:rPr>
      </w:r>
    </w:p>
    <w:tbl>
      <w:tblPr>
        <w:tblStyle w:val="Table3"/>
        <w:tblW w:w="9450.0" w:type="dxa"/>
        <w:jc w:val="left"/>
        <w:tblInd w:w="600.0" w:type="dxa"/>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900"/>
        <w:gridCol w:w="4890"/>
        <w:gridCol w:w="3660"/>
        <w:tblGridChange w:id="0">
          <w:tblGrid>
            <w:gridCol w:w="900"/>
            <w:gridCol w:w="4890"/>
            <w:gridCol w:w="3660"/>
          </w:tblGrid>
        </w:tblGridChange>
      </w:tblGrid>
      <w:tr>
        <w:trPr>
          <w:cantSplit w:val="0"/>
          <w:tblHeader w:val="0"/>
        </w:trPr>
        <w:tc>
          <w:tcPr>
            <w:shd w:fill="f2f2f2" w:val="clear"/>
          </w:tcPr>
          <w:p w:rsidR="00000000" w:rsidDel="00000000" w:rsidP="00000000" w:rsidRDefault="00000000" w:rsidRPr="00000000" w14:paraId="00000108">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Sno</w:t>
            </w:r>
          </w:p>
        </w:tc>
        <w:tc>
          <w:tcPr>
            <w:shd w:fill="f2f2f2" w:val="clear"/>
          </w:tcPr>
          <w:p w:rsidR="00000000" w:rsidDel="00000000" w:rsidP="00000000" w:rsidRDefault="00000000" w:rsidRPr="00000000" w14:paraId="00000109">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Functionality</w:t>
            </w:r>
          </w:p>
        </w:tc>
        <w:tc>
          <w:tcPr>
            <w:shd w:fill="f2f2f2" w:val="clear"/>
          </w:tcPr>
          <w:p w:rsidR="00000000" w:rsidDel="00000000" w:rsidP="00000000" w:rsidRDefault="00000000" w:rsidRPr="00000000" w14:paraId="0000010A">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GIB Role</w:t>
            </w:r>
          </w:p>
        </w:tc>
      </w:tr>
      <w:tr>
        <w:trPr>
          <w:cantSplit w:val="0"/>
          <w:tblHeader w:val="0"/>
        </w:trPr>
        <w:tc>
          <w:tcPr/>
          <w:p w:rsidR="00000000" w:rsidDel="00000000" w:rsidP="00000000" w:rsidRDefault="00000000" w:rsidRPr="00000000" w14:paraId="0000010B">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w:t>
            </w:r>
          </w:p>
        </w:tc>
        <w:tc>
          <w:tcPr/>
          <w:p w:rsidR="00000000" w:rsidDel="00000000" w:rsidP="00000000" w:rsidRDefault="00000000" w:rsidRPr="00000000" w14:paraId="0000010C">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Customer Data Platform (CDP) -</w:t>
            </w:r>
          </w:p>
          <w:p w:rsidR="00000000" w:rsidDel="00000000" w:rsidP="00000000" w:rsidRDefault="00000000" w:rsidRPr="00000000" w14:paraId="0000010D">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 Integration with Credit Card Management System: [GIB to provide CCMS data, along with </w:t>
            </w:r>
            <w:r w:rsidDel="00000000" w:rsidR="00000000" w:rsidRPr="00000000">
              <w:rPr>
                <w:rFonts w:ascii="Calibri" w:cs="Calibri" w:eastAsia="Calibri" w:hAnsi="Calibri"/>
                <w:sz w:val="20"/>
                <w:szCs w:val="20"/>
                <w:u w:val="single"/>
                <w:rtl w:val="0"/>
              </w:rPr>
              <w:t xml:space="preserve">profile data</w:t>
            </w:r>
            <w:r w:rsidDel="00000000" w:rsidR="00000000" w:rsidRPr="00000000">
              <w:rPr>
                <w:rFonts w:ascii="Calibri" w:cs="Calibri" w:eastAsia="Calibri" w:hAnsi="Calibri"/>
                <w:sz w:val="20"/>
                <w:szCs w:val="20"/>
                <w:rtl w:val="0"/>
              </w:rPr>
              <w:t xml:space="preserve"> from UBS/CRM to staging environment via SFTP]</w:t>
            </w:r>
          </w:p>
          <w:p w:rsidR="00000000" w:rsidDel="00000000" w:rsidP="00000000" w:rsidRDefault="00000000" w:rsidRPr="00000000" w14:paraId="0000010E">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 Data Unification</w:t>
            </w:r>
          </w:p>
          <w:p w:rsidR="00000000" w:rsidDel="00000000" w:rsidP="00000000" w:rsidRDefault="00000000" w:rsidRPr="00000000" w14:paraId="0000010F">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 Identity Resolution</w:t>
            </w:r>
          </w:p>
          <w:p w:rsidR="00000000" w:rsidDel="00000000" w:rsidP="00000000" w:rsidRDefault="00000000" w:rsidRPr="00000000" w14:paraId="00000110">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Customer 360</w:t>
            </w:r>
          </w:p>
          <w:p w:rsidR="00000000" w:rsidDel="00000000" w:rsidP="00000000" w:rsidRDefault="00000000" w:rsidRPr="00000000" w14:paraId="00000111">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 Segmentation</w:t>
            </w:r>
          </w:p>
          <w:p w:rsidR="00000000" w:rsidDel="00000000" w:rsidP="00000000" w:rsidRDefault="00000000" w:rsidRPr="00000000" w14:paraId="00000112">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 Personalisation API</w:t>
            </w:r>
          </w:p>
        </w:tc>
        <w:tc>
          <w:tcPr/>
          <w:p w:rsidR="00000000" w:rsidDel="00000000" w:rsidP="00000000" w:rsidRDefault="00000000" w:rsidRPr="00000000" w14:paraId="00000113">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Infrastructure Prerequisites to be enabled </w:t>
            </w:r>
          </w:p>
          <w:p w:rsidR="00000000" w:rsidDel="00000000" w:rsidP="00000000" w:rsidRDefault="00000000" w:rsidRPr="00000000" w14:paraId="00000114">
            <w:pPr>
              <w:rPr>
                <w:rFonts w:ascii="Calibri" w:cs="Calibri" w:eastAsia="Calibri" w:hAnsi="Calibri"/>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115">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w:t>
            </w:r>
          </w:p>
        </w:tc>
        <w:tc>
          <w:tcPr/>
          <w:p w:rsidR="00000000" w:rsidDel="00000000" w:rsidP="00000000" w:rsidRDefault="00000000" w:rsidRPr="00000000" w14:paraId="00000116">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Customer Engagement Platform (CEX)</w:t>
            </w:r>
          </w:p>
          <w:p w:rsidR="00000000" w:rsidDel="00000000" w:rsidP="00000000" w:rsidRDefault="00000000" w:rsidRPr="00000000" w14:paraId="00000117">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 Omni Channel Campaign Management</w:t>
            </w:r>
          </w:p>
          <w:p w:rsidR="00000000" w:rsidDel="00000000" w:rsidP="00000000" w:rsidRDefault="00000000" w:rsidRPr="00000000" w14:paraId="00000118">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 Campaign Design</w:t>
            </w:r>
          </w:p>
          <w:p w:rsidR="00000000" w:rsidDel="00000000" w:rsidP="00000000" w:rsidRDefault="00000000" w:rsidRPr="00000000" w14:paraId="00000119">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 Omni Channel: Push, In-App, SMS, Email</w:t>
            </w:r>
          </w:p>
          <w:p w:rsidR="00000000" w:rsidDel="00000000" w:rsidP="00000000" w:rsidRDefault="00000000" w:rsidRPr="00000000" w14:paraId="0000011A">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Campaign Analytics</w:t>
            </w:r>
          </w:p>
          <w:p w:rsidR="00000000" w:rsidDel="00000000" w:rsidP="00000000" w:rsidRDefault="00000000" w:rsidRPr="00000000" w14:paraId="0000011B">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 Events design for TEN Journeys</w:t>
            </w:r>
          </w:p>
          <w:p w:rsidR="00000000" w:rsidDel="00000000" w:rsidP="00000000" w:rsidRDefault="00000000" w:rsidRPr="00000000" w14:paraId="0000011C">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SDK for mobile App ‘meem’ only</w:t>
            </w:r>
          </w:p>
        </w:tc>
        <w:tc>
          <w:tcPr/>
          <w:p w:rsidR="00000000" w:rsidDel="00000000" w:rsidP="00000000" w:rsidRDefault="00000000" w:rsidRPr="00000000" w14:paraId="0000011D">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GIB to integrate SDK and App Events in GIB App.</w:t>
            </w:r>
          </w:p>
          <w:p w:rsidR="00000000" w:rsidDel="00000000" w:rsidP="00000000" w:rsidRDefault="00000000" w:rsidRPr="00000000" w14:paraId="0000011E">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11F">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10 Journey events to be designed by Appice. </w:t>
            </w:r>
          </w:p>
        </w:tc>
      </w:tr>
      <w:tr>
        <w:trPr>
          <w:cantSplit w:val="0"/>
          <w:tblHeader w:val="0"/>
        </w:trPr>
        <w:tc>
          <w:tcPr/>
          <w:p w:rsidR="00000000" w:rsidDel="00000000" w:rsidP="00000000" w:rsidRDefault="00000000" w:rsidRPr="00000000" w14:paraId="00000120">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w:t>
            </w:r>
          </w:p>
        </w:tc>
        <w:tc>
          <w:tcPr/>
          <w:p w:rsidR="00000000" w:rsidDel="00000000" w:rsidP="00000000" w:rsidRDefault="00000000" w:rsidRPr="00000000" w14:paraId="00000121">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Data Analytics &amp; Reporting</w:t>
            </w:r>
          </w:p>
          <w:p w:rsidR="00000000" w:rsidDel="00000000" w:rsidP="00000000" w:rsidRDefault="00000000" w:rsidRPr="00000000" w14:paraId="00000122">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 Dimensions &amp; Measures as per KPI's</w:t>
            </w:r>
          </w:p>
          <w:p w:rsidR="00000000" w:rsidDel="00000000" w:rsidP="00000000" w:rsidRDefault="00000000" w:rsidRPr="00000000" w14:paraId="00000123">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 Behavioural customer data reports and dashboards</w:t>
            </w:r>
          </w:p>
          <w:p w:rsidR="00000000" w:rsidDel="00000000" w:rsidP="00000000" w:rsidRDefault="00000000" w:rsidRPr="00000000" w14:paraId="00000124">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 Funnel view and users drop off</w:t>
            </w:r>
          </w:p>
          <w:p w:rsidR="00000000" w:rsidDel="00000000" w:rsidP="00000000" w:rsidRDefault="00000000" w:rsidRPr="00000000" w14:paraId="00000125">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Journey effectiveness and bottleneck identification</w:t>
            </w:r>
          </w:p>
          <w:p w:rsidR="00000000" w:rsidDel="00000000" w:rsidP="00000000" w:rsidRDefault="00000000" w:rsidRPr="00000000" w14:paraId="00000126">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 Tracking customer behaviour in response to the received notifications.</w:t>
            </w:r>
          </w:p>
          <w:p w:rsidR="00000000" w:rsidDel="00000000" w:rsidP="00000000" w:rsidRDefault="00000000" w:rsidRPr="00000000" w14:paraId="00000127">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 MAU, DAU, WAU, Top 10 Events, Trends</w:t>
            </w:r>
          </w:p>
          <w:p w:rsidR="00000000" w:rsidDel="00000000" w:rsidP="00000000" w:rsidRDefault="00000000" w:rsidRPr="00000000" w14:paraId="00000128">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7. Data export for custom reports</w:t>
            </w:r>
          </w:p>
          <w:p w:rsidR="00000000" w:rsidDel="00000000" w:rsidP="00000000" w:rsidRDefault="00000000" w:rsidRPr="00000000" w14:paraId="00000129">
            <w:pPr>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2A">
            <w:pPr>
              <w:rPr>
                <w:rFonts w:ascii="Calibri" w:cs="Calibri" w:eastAsia="Calibri" w:hAnsi="Calibri"/>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12B">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w:t>
            </w:r>
          </w:p>
        </w:tc>
        <w:tc>
          <w:tcPr/>
          <w:p w:rsidR="00000000" w:rsidDel="00000000" w:rsidP="00000000" w:rsidRDefault="00000000" w:rsidRPr="00000000" w14:paraId="0000012C">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MMP integrated Campaign Management &amp; Attribution (for mobile campaigns)</w:t>
            </w:r>
          </w:p>
          <w:p w:rsidR="00000000" w:rsidDel="00000000" w:rsidP="00000000" w:rsidRDefault="00000000" w:rsidRPr="00000000" w14:paraId="0000012D">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Limited to tracking 25000 conversions/month</w:t>
            </w:r>
          </w:p>
        </w:tc>
        <w:tc>
          <w:tcPr/>
          <w:p w:rsidR="00000000" w:rsidDel="00000000" w:rsidP="00000000" w:rsidRDefault="00000000" w:rsidRPr="00000000" w14:paraId="0000012E">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GIB to do SDK integration for attribution tracking of mobile campaigns.</w:t>
            </w:r>
          </w:p>
          <w:p w:rsidR="00000000" w:rsidDel="00000000" w:rsidP="00000000" w:rsidRDefault="00000000" w:rsidRPr="00000000" w14:paraId="0000012F">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 detailed document has been attached in section 22.9 of Appendix for the integration steps.</w:t>
            </w:r>
          </w:p>
        </w:tc>
      </w:tr>
    </w:tbl>
    <w:p w:rsidR="00000000" w:rsidDel="00000000" w:rsidP="00000000" w:rsidRDefault="00000000" w:rsidRPr="00000000" w14:paraId="00000130">
      <w:pPr>
        <w:spacing w:after="0" w:line="240" w:lineRule="auto"/>
        <w:rPr/>
      </w:pPr>
      <w:r w:rsidDel="00000000" w:rsidR="00000000" w:rsidRPr="00000000">
        <w:rPr>
          <w:rtl w:val="0"/>
        </w:rPr>
      </w:r>
    </w:p>
    <w:p w:rsidR="00000000" w:rsidDel="00000000" w:rsidP="00000000" w:rsidRDefault="00000000" w:rsidRPr="00000000" w14:paraId="00000131">
      <w:pPr>
        <w:spacing w:after="0" w:line="240" w:lineRule="auto"/>
        <w:rPr/>
      </w:pPr>
      <w:r w:rsidDel="00000000" w:rsidR="00000000" w:rsidRPr="00000000">
        <w:rPr>
          <w:rtl w:val="0"/>
        </w:rPr>
      </w:r>
    </w:p>
    <w:p w:rsidR="00000000" w:rsidDel="00000000" w:rsidP="00000000" w:rsidRDefault="00000000" w:rsidRPr="00000000" w14:paraId="00000132">
      <w:pPr>
        <w:pStyle w:val="Heading2"/>
        <w:numPr>
          <w:ilvl w:val="1"/>
          <w:numId w:val="1"/>
        </w:numPr>
        <w:spacing w:line="240" w:lineRule="auto"/>
        <w:ind w:left="1440" w:firstLine="2160"/>
        <w:rPr/>
      </w:pPr>
      <w:bookmarkStart w:colFirst="0" w:colLast="0" w:name="_heading=h.f484drbq4fdm" w:id="6"/>
      <w:bookmarkEnd w:id="6"/>
      <w:r w:rsidDel="00000000" w:rsidR="00000000" w:rsidRPr="00000000">
        <w:rPr>
          <w:rtl w:val="0"/>
        </w:rPr>
        <w:t xml:space="preserve">3.1 Functional Requirements raised by GIB</w:t>
      </w:r>
    </w:p>
    <w:p w:rsidR="00000000" w:rsidDel="00000000" w:rsidP="00000000" w:rsidRDefault="00000000" w:rsidRPr="00000000" w14:paraId="00000133">
      <w:pPr>
        <w:spacing w:after="0" w:line="240" w:lineRule="auto"/>
        <w:rPr/>
      </w:pPr>
      <w:r w:rsidDel="00000000" w:rsidR="00000000" w:rsidRPr="00000000">
        <w:rPr>
          <w:rtl w:val="0"/>
        </w:rPr>
      </w:r>
    </w:p>
    <w:tbl>
      <w:tblPr>
        <w:tblStyle w:val="Table4"/>
        <w:tblW w:w="10470.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675"/>
        <w:gridCol w:w="3945"/>
        <w:gridCol w:w="3405"/>
        <w:gridCol w:w="2445"/>
        <w:tblGridChange w:id="0">
          <w:tblGrid>
            <w:gridCol w:w="675"/>
            <w:gridCol w:w="3945"/>
            <w:gridCol w:w="3405"/>
            <w:gridCol w:w="2445"/>
          </w:tblGrid>
        </w:tblGridChange>
      </w:tblGrid>
      <w:tr>
        <w:trPr>
          <w:cantSplit w:val="0"/>
          <w:trHeight w:val="680" w:hRule="atLeast"/>
          <w:tblHeader w:val="0"/>
        </w:trPr>
        <w:tc>
          <w:tcPr>
            <w:tcBorders>
              <w:top w:color="d9d9d9" w:space="0" w:sz="4" w:val="single"/>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34">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Sl no</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35">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Functionality</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36">
            <w:pPr>
              <w:rPr>
                <w:rFonts w:ascii="Calibri" w:cs="Calibri" w:eastAsia="Calibri" w:hAnsi="Calibri"/>
                <w:b w:val="1"/>
                <w:color w:val="000000"/>
              </w:rPr>
            </w:pPr>
            <w:r w:rsidDel="00000000" w:rsidR="00000000" w:rsidRPr="00000000">
              <w:rPr>
                <w:rFonts w:ascii="Calibri" w:cs="Calibri" w:eastAsia="Calibri" w:hAnsi="Calibri"/>
                <w:b w:val="1"/>
                <w:rtl w:val="0"/>
              </w:rPr>
              <w:t xml:space="preserve">Scope Areas</w:t>
            </w:r>
            <w:r w:rsidDel="00000000" w:rsidR="00000000" w:rsidRPr="00000000">
              <w:rPr>
                <w:rtl w:val="0"/>
              </w:rPr>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37">
            <w:pPr>
              <w:rPr>
                <w:rFonts w:ascii="Calibri" w:cs="Calibri" w:eastAsia="Calibri" w:hAnsi="Calibri"/>
                <w:b w:val="1"/>
                <w:color w:val="000000"/>
              </w:rPr>
            </w:pPr>
            <w:r w:rsidDel="00000000" w:rsidR="00000000" w:rsidRPr="00000000">
              <w:rPr>
                <w:rFonts w:ascii="Calibri" w:cs="Calibri" w:eastAsia="Calibri" w:hAnsi="Calibri"/>
                <w:b w:val="1"/>
                <w:rtl w:val="0"/>
              </w:rPr>
              <w:t xml:space="preserve">Integration required</w:t>
            </w:r>
            <w:r w:rsidDel="00000000" w:rsidR="00000000" w:rsidRPr="00000000">
              <w:rPr>
                <w:rtl w:val="0"/>
              </w:rPr>
            </w:r>
          </w:p>
        </w:tc>
      </w:tr>
      <w:tr>
        <w:trPr>
          <w:cantSplit w:val="0"/>
          <w:trHeight w:val="680" w:hRule="atLeast"/>
          <w:tblHeader w:val="0"/>
        </w:trPr>
        <w:tc>
          <w:tcPr>
            <w:tcBorders>
              <w:top w:color="d9d9d9" w:space="0" w:sz="4" w:val="single"/>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38">
            <w:pPr>
              <w:jc w:val="right"/>
              <w:rPr>
                <w:rFonts w:ascii="Calibri" w:cs="Calibri" w:eastAsia="Calibri" w:hAnsi="Calibri"/>
              </w:rPr>
            </w:pPr>
            <w:r w:rsidDel="00000000" w:rsidR="00000000" w:rsidRPr="00000000">
              <w:rPr>
                <w:rFonts w:ascii="Calibri" w:cs="Calibri" w:eastAsia="Calibri" w:hAnsi="Calibri"/>
                <w:rtl w:val="0"/>
              </w:rPr>
              <w:t xml:space="preserve">1</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39">
            <w:pPr>
              <w:rPr>
                <w:rFonts w:ascii="Calibri" w:cs="Calibri" w:eastAsia="Calibri" w:hAnsi="Calibri"/>
              </w:rPr>
            </w:pPr>
            <w:r w:rsidDel="00000000" w:rsidR="00000000" w:rsidRPr="00000000">
              <w:rPr>
                <w:rFonts w:ascii="Calibri" w:cs="Calibri" w:eastAsia="Calibri" w:hAnsi="Calibri"/>
                <w:rtl w:val="0"/>
              </w:rPr>
              <w:t xml:space="preserve">The platform requirements should support meem KSA only.</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3A">
            <w:pPr>
              <w:rPr>
                <w:rFonts w:ascii="Calibri" w:cs="Calibri" w:eastAsia="Calibri" w:hAnsi="Calibri"/>
              </w:rPr>
            </w:pPr>
            <w:r w:rsidDel="00000000" w:rsidR="00000000" w:rsidRPr="00000000">
              <w:rPr>
                <w:rFonts w:ascii="Calibri" w:cs="Calibri" w:eastAsia="Calibri" w:hAnsi="Calibri"/>
                <w:rtl w:val="0"/>
              </w:rPr>
              <w:t xml:space="preserve">Platform Scope</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3B">
            <w:pPr>
              <w:rPr>
                <w:rFonts w:ascii="Calibri" w:cs="Calibri" w:eastAsia="Calibri" w:hAnsi="Calibri"/>
              </w:rPr>
            </w:pPr>
            <w:r w:rsidDel="00000000" w:rsidR="00000000" w:rsidRPr="00000000">
              <w:rPr>
                <w:rtl w:val="0"/>
              </w:rPr>
            </w:r>
          </w:p>
        </w:tc>
      </w:tr>
      <w:tr>
        <w:trPr>
          <w:cantSplit w:val="0"/>
          <w:trHeight w:val="680" w:hRule="atLeast"/>
          <w:tblHeader w:val="0"/>
        </w:trPr>
        <w:tc>
          <w:tcPr>
            <w:tcBorders>
              <w:top w:color="d9d9d9" w:space="0" w:sz="4" w:val="single"/>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3C">
            <w:pPr>
              <w:jc w:val="right"/>
              <w:rPr>
                <w:rFonts w:ascii="Calibri" w:cs="Calibri" w:eastAsia="Calibri" w:hAnsi="Calibri"/>
              </w:rPr>
            </w:pPr>
            <w:r w:rsidDel="00000000" w:rsidR="00000000" w:rsidRPr="00000000">
              <w:rPr>
                <w:rFonts w:ascii="Calibri" w:cs="Calibri" w:eastAsia="Calibri" w:hAnsi="Calibri"/>
                <w:rtl w:val="0"/>
              </w:rPr>
              <w:t xml:space="preserve">2</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3D">
            <w:pPr>
              <w:rPr>
                <w:rFonts w:ascii="Calibri" w:cs="Calibri" w:eastAsia="Calibri" w:hAnsi="Calibri"/>
              </w:rPr>
            </w:pPr>
            <w:r w:rsidDel="00000000" w:rsidR="00000000" w:rsidRPr="00000000">
              <w:rPr>
                <w:rFonts w:ascii="Calibri" w:cs="Calibri" w:eastAsia="Calibri" w:hAnsi="Calibri"/>
                <w:rtl w:val="0"/>
              </w:rPr>
              <w:t xml:space="preserve">The requirements should support on the following platforms:</w:t>
            </w:r>
          </w:p>
          <w:p w:rsidR="00000000" w:rsidDel="00000000" w:rsidP="00000000" w:rsidRDefault="00000000" w:rsidRPr="00000000" w14:paraId="0000013E">
            <w:pPr>
              <w:numPr>
                <w:ilvl w:val="0"/>
                <w:numId w:val="25"/>
              </w:numPr>
              <w:ind w:left="720" w:hanging="360"/>
              <w:rPr>
                <w:rFonts w:ascii="Calibri" w:cs="Calibri" w:eastAsia="Calibri" w:hAnsi="Calibri"/>
              </w:rPr>
            </w:pPr>
            <w:r w:rsidDel="00000000" w:rsidR="00000000" w:rsidRPr="00000000">
              <w:rPr>
                <w:rFonts w:ascii="Calibri" w:cs="Calibri" w:eastAsia="Calibri" w:hAnsi="Calibri"/>
                <w:rtl w:val="0"/>
              </w:rPr>
              <w:t xml:space="preserve">Mobile (iOS, Android, and Huawei)</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3F">
            <w:pPr>
              <w:rPr>
                <w:rFonts w:ascii="Calibri" w:cs="Calibri" w:eastAsia="Calibri" w:hAnsi="Calibri"/>
              </w:rPr>
            </w:pPr>
            <w:r w:rsidDel="00000000" w:rsidR="00000000" w:rsidRPr="00000000">
              <w:rPr>
                <w:rFonts w:ascii="Calibri" w:cs="Calibri" w:eastAsia="Calibri" w:hAnsi="Calibri"/>
                <w:rtl w:val="0"/>
              </w:rPr>
              <w:t xml:space="preserve">Channel Scope</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0">
            <w:pPr>
              <w:rPr>
                <w:rFonts w:ascii="Calibri" w:cs="Calibri" w:eastAsia="Calibri" w:hAnsi="Calibri"/>
              </w:rPr>
            </w:pPr>
            <w:r w:rsidDel="00000000" w:rsidR="00000000" w:rsidRPr="00000000">
              <w:rPr>
                <w:rtl w:val="0"/>
              </w:rPr>
            </w:r>
          </w:p>
        </w:tc>
      </w:tr>
      <w:tr>
        <w:trPr>
          <w:cantSplit w:val="0"/>
          <w:trHeight w:val="680" w:hRule="atLeast"/>
          <w:tblHeader w:val="0"/>
        </w:trPr>
        <w:tc>
          <w:tcPr>
            <w:tcBorders>
              <w:top w:color="d9d9d9" w:space="0" w:sz="4" w:val="single"/>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41">
            <w:pPr>
              <w:jc w:val="right"/>
              <w:rPr>
                <w:rFonts w:ascii="Calibri" w:cs="Calibri" w:eastAsia="Calibri" w:hAnsi="Calibri"/>
              </w:rPr>
            </w:pPr>
            <w:r w:rsidDel="00000000" w:rsidR="00000000" w:rsidRPr="00000000">
              <w:rPr>
                <w:rFonts w:ascii="Calibri" w:cs="Calibri" w:eastAsia="Calibri" w:hAnsi="Calibri"/>
                <w:rtl w:val="0"/>
              </w:rPr>
              <w:t xml:space="preserve">3</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2">
            <w:pPr>
              <w:rPr>
                <w:rFonts w:ascii="Calibri" w:cs="Calibri" w:eastAsia="Calibri" w:hAnsi="Calibri"/>
              </w:rPr>
            </w:pPr>
            <w:r w:rsidDel="00000000" w:rsidR="00000000" w:rsidRPr="00000000">
              <w:rPr>
                <w:rFonts w:ascii="Calibri" w:cs="Calibri" w:eastAsia="Calibri" w:hAnsi="Calibri"/>
                <w:rtl w:val="0"/>
              </w:rPr>
              <w:t xml:space="preserve">The requirements should be supported in both English and Arabic languages.</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3">
            <w:pPr>
              <w:rPr>
                <w:rFonts w:ascii="Calibri" w:cs="Calibri" w:eastAsia="Calibri" w:hAnsi="Calibri"/>
              </w:rPr>
            </w:pPr>
            <w:r w:rsidDel="00000000" w:rsidR="00000000" w:rsidRPr="00000000">
              <w:rPr>
                <w:rFonts w:ascii="Calibri" w:cs="Calibri" w:eastAsia="Calibri" w:hAnsi="Calibri"/>
                <w:rtl w:val="0"/>
              </w:rPr>
              <w:t xml:space="preserve">Language Support</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4">
            <w:pPr>
              <w:rPr>
                <w:rFonts w:ascii="Calibri" w:cs="Calibri" w:eastAsia="Calibri" w:hAnsi="Calibri"/>
              </w:rPr>
            </w:pP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45">
            <w:pPr>
              <w:jc w:val="right"/>
              <w:rPr>
                <w:rFonts w:ascii="Calibri" w:cs="Calibri" w:eastAsia="Calibri" w:hAnsi="Calibri"/>
                <w:color w:val="000000"/>
              </w:rPr>
            </w:pPr>
            <w:r w:rsidDel="00000000" w:rsidR="00000000" w:rsidRPr="00000000">
              <w:rPr>
                <w:rFonts w:ascii="Calibri" w:cs="Calibri" w:eastAsia="Calibri" w:hAnsi="Calibri"/>
                <w:rtl w:val="0"/>
              </w:rPr>
              <w:t xml:space="preserve">4</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6">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have a campaign workflow involving multiple stakeholders like product, marketing, compliance, quality etc, for SMS, Email and Push Notification</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7">
            <w:pPr>
              <w:rPr>
                <w:rFonts w:ascii="Calibri" w:cs="Calibri" w:eastAsia="Calibri" w:hAnsi="Calibri"/>
                <w:color w:val="000000"/>
              </w:rPr>
            </w:pPr>
            <w:r w:rsidDel="00000000" w:rsidR="00000000" w:rsidRPr="00000000">
              <w:rPr>
                <w:rFonts w:ascii="Calibri" w:cs="Calibri" w:eastAsia="Calibri" w:hAnsi="Calibri"/>
                <w:rtl w:val="0"/>
              </w:rPr>
              <w:t xml:space="preserve">User Management → Add User</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8">
            <w:pPr>
              <w:rPr>
                <w:rFonts w:ascii="Calibri" w:cs="Calibri" w:eastAsia="Calibri" w:hAnsi="Calibri"/>
                <w:color w:val="000000"/>
              </w:rPr>
            </w:pPr>
            <w:r w:rsidDel="00000000" w:rsidR="00000000" w:rsidRPr="00000000">
              <w:rPr>
                <w:rFonts w:ascii="Calibri" w:cs="Calibri" w:eastAsia="Calibri" w:hAnsi="Calibri"/>
                <w:rtl w:val="0"/>
              </w:rPr>
              <w:t xml:space="preserve">Addition of user registration from AppICE Platform</w:t>
            </w: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49">
            <w:pPr>
              <w:jc w:val="right"/>
              <w:rPr>
                <w:rFonts w:ascii="Calibri" w:cs="Calibri" w:eastAsia="Calibri" w:hAnsi="Calibri"/>
                <w:color w:val="000000"/>
              </w:rPr>
            </w:pPr>
            <w:r w:rsidDel="00000000" w:rsidR="00000000" w:rsidRPr="00000000">
              <w:rPr>
                <w:rFonts w:ascii="Calibri" w:cs="Calibri" w:eastAsia="Calibri" w:hAnsi="Calibri"/>
                <w:rtl w:val="0"/>
              </w:rPr>
              <w:t xml:space="preserve">5</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A">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have a maker-checker workflow for broadcast messages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B">
            <w:pPr>
              <w:rPr>
                <w:rFonts w:ascii="Calibri" w:cs="Calibri" w:eastAsia="Calibri" w:hAnsi="Calibri"/>
                <w:color w:val="000000"/>
              </w:rPr>
            </w:pPr>
            <w:r w:rsidDel="00000000" w:rsidR="00000000" w:rsidRPr="00000000">
              <w:rPr>
                <w:rFonts w:ascii="Calibri" w:cs="Calibri" w:eastAsia="Calibri" w:hAnsi="Calibri"/>
                <w:rtl w:val="0"/>
              </w:rPr>
              <w:t xml:space="preserve">User Management → Add User</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C">
            <w:pPr>
              <w:rPr>
                <w:rFonts w:ascii="Calibri" w:cs="Calibri" w:eastAsia="Calibri" w:hAnsi="Calibri"/>
                <w:b w:val="1"/>
                <w:color w:val="000000"/>
              </w:rPr>
            </w:pPr>
            <w:r w:rsidDel="00000000" w:rsidR="00000000" w:rsidRPr="00000000">
              <w:rPr>
                <w:rFonts w:ascii="Calibri" w:cs="Calibri" w:eastAsia="Calibri" w:hAnsi="Calibri"/>
                <w:rtl w:val="0"/>
              </w:rPr>
              <w:t xml:space="preserve">Addition of user registration from AppICE Platform</w:t>
            </w: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4D">
            <w:pPr>
              <w:jc w:val="right"/>
              <w:rPr>
                <w:rFonts w:ascii="Calibri" w:cs="Calibri" w:eastAsia="Calibri" w:hAnsi="Calibri"/>
                <w:color w:val="000000"/>
              </w:rPr>
            </w:pPr>
            <w:r w:rsidDel="00000000" w:rsidR="00000000" w:rsidRPr="00000000">
              <w:rPr>
                <w:rFonts w:ascii="Calibri" w:cs="Calibri" w:eastAsia="Calibri" w:hAnsi="Calibri"/>
                <w:rtl w:val="0"/>
              </w:rPr>
              <w:t xml:space="preserve">6</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E">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add/edit/delete any conditions of the </w:t>
            </w:r>
            <w:r w:rsidDel="00000000" w:rsidR="00000000" w:rsidRPr="00000000">
              <w:rPr>
                <w:rFonts w:ascii="Calibri" w:cs="Calibri" w:eastAsia="Calibri" w:hAnsi="Calibri"/>
                <w:rtl w:val="0"/>
              </w:rPr>
              <w:t xml:space="preserve">published workflows</w:t>
            </w:r>
            <w:r w:rsidDel="00000000" w:rsidR="00000000" w:rsidRPr="00000000">
              <w:rPr>
                <w:rFonts w:ascii="Calibri" w:cs="Calibri" w:eastAsia="Calibri" w:hAnsi="Calibri"/>
                <w:color w:val="000000"/>
                <w:rtl w:val="0"/>
              </w:rPr>
              <w:t xml:space="preserve"> and also maintain the audit logs for change management.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F">
            <w:pPr>
              <w:rPr>
                <w:rFonts w:ascii="Calibri" w:cs="Calibri" w:eastAsia="Calibri" w:hAnsi="Calibri"/>
              </w:rPr>
            </w:pPr>
            <w:r w:rsidDel="00000000" w:rsidR="00000000" w:rsidRPr="00000000">
              <w:rPr>
                <w:rFonts w:ascii="Calibri" w:cs="Calibri" w:eastAsia="Calibri" w:hAnsi="Calibri"/>
                <w:rtl w:val="0"/>
              </w:rPr>
              <w:t xml:space="preserve">Campaign Management → Edit a campaign</w:t>
            </w:r>
          </w:p>
          <w:p w:rsidR="00000000" w:rsidDel="00000000" w:rsidP="00000000" w:rsidRDefault="00000000" w:rsidRPr="00000000" w14:paraId="00000150">
            <w:pPr>
              <w:rPr>
                <w:rFonts w:ascii="Calibri" w:cs="Calibri" w:eastAsia="Calibri" w:hAnsi="Calibri"/>
              </w:rPr>
            </w:pPr>
            <w:r w:rsidDel="00000000" w:rsidR="00000000" w:rsidRPr="00000000">
              <w:rPr>
                <w:rFonts w:ascii="Calibri" w:cs="Calibri" w:eastAsia="Calibri" w:hAnsi="Calibri"/>
                <w:rtl w:val="0"/>
              </w:rPr>
              <w:t xml:space="preserve">Server Logging</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1">
            <w:pPr>
              <w:rPr>
                <w:rFonts w:ascii="Calibri" w:cs="Calibri" w:eastAsia="Calibri" w:hAnsi="Calibri"/>
                <w:color w:val="000000"/>
              </w:rPr>
            </w:pPr>
            <w:r w:rsidDel="00000000" w:rsidR="00000000" w:rsidRPr="00000000">
              <w:rPr>
                <w:rFonts w:ascii="Calibri" w:cs="Calibri" w:eastAsia="Calibri" w:hAnsi="Calibri"/>
                <w:rtl w:val="0"/>
              </w:rPr>
              <w:t xml:space="preserve">Logging to be enabled from the AppICE Platform.</w:t>
            </w: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52">
            <w:pPr>
              <w:jc w:val="right"/>
              <w:rPr>
                <w:rFonts w:ascii="Calibri" w:cs="Calibri" w:eastAsia="Calibri" w:hAnsi="Calibri"/>
                <w:color w:val="000000"/>
              </w:rPr>
            </w:pPr>
            <w:r w:rsidDel="00000000" w:rsidR="00000000" w:rsidRPr="00000000">
              <w:rPr>
                <w:rFonts w:ascii="Calibri" w:cs="Calibri" w:eastAsia="Calibri" w:hAnsi="Calibri"/>
                <w:rtl w:val="0"/>
              </w:rPr>
              <w:t xml:space="preserve">7</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3">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have out-of-the-box templates for various use cases such as Onboarding, Retention etc.</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4">
            <w:pPr>
              <w:rPr>
                <w:rFonts w:ascii="Calibri" w:cs="Calibri" w:eastAsia="Calibri" w:hAnsi="Calibri"/>
                <w:color w:val="000000"/>
              </w:rPr>
            </w:pPr>
            <w:r w:rsidDel="00000000" w:rsidR="00000000" w:rsidRPr="00000000">
              <w:rPr>
                <w:rFonts w:ascii="Calibri" w:cs="Calibri" w:eastAsia="Calibri" w:hAnsi="Calibri"/>
                <w:rtl w:val="0"/>
              </w:rPr>
              <w:t xml:space="preserve">Audience Segment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5">
            <w:pPr>
              <w:rPr>
                <w:rFonts w:ascii="Calibri" w:cs="Calibri" w:eastAsia="Calibri" w:hAnsi="Calibri"/>
              </w:rPr>
            </w:pPr>
            <w:r w:rsidDel="00000000" w:rsidR="00000000" w:rsidRPr="00000000">
              <w:rPr>
                <w:rFonts w:ascii="Calibri" w:cs="Calibri" w:eastAsia="Calibri" w:hAnsi="Calibri"/>
                <w:rtl w:val="0"/>
              </w:rPr>
              <w:t xml:space="preserve">Access to AppICE Platform.</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56">
            <w:pPr>
              <w:jc w:val="right"/>
              <w:rPr>
                <w:rFonts w:ascii="Calibri" w:cs="Calibri" w:eastAsia="Calibri" w:hAnsi="Calibri"/>
                <w:color w:val="000000"/>
              </w:rPr>
            </w:pPr>
            <w:r w:rsidDel="00000000" w:rsidR="00000000" w:rsidRPr="00000000">
              <w:rPr>
                <w:rFonts w:ascii="Calibri" w:cs="Calibri" w:eastAsia="Calibri" w:hAnsi="Calibri"/>
                <w:rtl w:val="0"/>
              </w:rPr>
              <w:t xml:space="preserve">8</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7">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schedule SMs, Email and push notifications at a future pre-determined time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8">
            <w:pPr>
              <w:rPr>
                <w:rFonts w:ascii="Calibri" w:cs="Calibri" w:eastAsia="Calibri" w:hAnsi="Calibri"/>
                <w:color w:val="000000"/>
              </w:rPr>
            </w:pPr>
            <w:r w:rsidDel="00000000" w:rsidR="00000000" w:rsidRPr="00000000">
              <w:rPr>
                <w:rFonts w:ascii="Calibri" w:cs="Calibri" w:eastAsia="Calibri" w:hAnsi="Calibri"/>
                <w:rtl w:val="0"/>
              </w:rPr>
              <w:t xml:space="preserve">Campaign Management → Create a new campaign → Launch Campaign</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9">
            <w:pPr>
              <w:rPr>
                <w:rFonts w:ascii="Calibri" w:cs="Calibri" w:eastAsia="Calibri" w:hAnsi="Calibri"/>
                <w:b w:val="1"/>
                <w:color w:val="000000"/>
              </w:rPr>
            </w:pPr>
            <w:r w:rsidDel="00000000" w:rsidR="00000000" w:rsidRPr="00000000">
              <w:rPr>
                <w:rFonts w:ascii="Calibri" w:cs="Calibri" w:eastAsia="Calibri" w:hAnsi="Calibri"/>
                <w:rtl w:val="0"/>
              </w:rPr>
              <w:t xml:space="preserve">Access to AppICE Platform.</w:t>
            </w: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5A">
            <w:pPr>
              <w:jc w:val="right"/>
              <w:rPr>
                <w:rFonts w:ascii="Calibri" w:cs="Calibri" w:eastAsia="Calibri" w:hAnsi="Calibri"/>
                <w:color w:val="000000"/>
              </w:rPr>
            </w:pPr>
            <w:r w:rsidDel="00000000" w:rsidR="00000000" w:rsidRPr="00000000">
              <w:rPr>
                <w:rFonts w:ascii="Calibri" w:cs="Calibri" w:eastAsia="Calibri" w:hAnsi="Calibri"/>
                <w:rtl w:val="0"/>
              </w:rPr>
              <w:t xml:space="preserve">9</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B">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send SMS messages to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entire user base to a selected segment or to a selected set of customers based on </w:t>
            </w:r>
            <w:r w:rsidDel="00000000" w:rsidR="00000000" w:rsidRPr="00000000">
              <w:rPr>
                <w:rFonts w:ascii="Calibri" w:cs="Calibri" w:eastAsia="Calibri" w:hAnsi="Calibri"/>
                <w:rtl w:val="0"/>
              </w:rPr>
              <w:t xml:space="preserve">business-level</w:t>
            </w:r>
            <w:r w:rsidDel="00000000" w:rsidR="00000000" w:rsidRPr="00000000">
              <w:rPr>
                <w:rFonts w:ascii="Calibri" w:cs="Calibri" w:eastAsia="Calibri" w:hAnsi="Calibri"/>
                <w:color w:val="000000"/>
                <w:rtl w:val="0"/>
              </w:rPr>
              <w:t xml:space="preserve"> events or manual broadcast.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C">
            <w:pPr>
              <w:rPr>
                <w:rFonts w:ascii="Calibri" w:cs="Calibri" w:eastAsia="Calibri" w:hAnsi="Calibri"/>
                <w:color w:val="000000"/>
              </w:rPr>
            </w:pPr>
            <w:r w:rsidDel="00000000" w:rsidR="00000000" w:rsidRPr="00000000">
              <w:rPr>
                <w:rFonts w:ascii="Calibri" w:cs="Calibri" w:eastAsia="Calibri" w:hAnsi="Calibri"/>
                <w:rtl w:val="0"/>
              </w:rPr>
              <w:t xml:space="preserve">Audience Segment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D">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5E">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5F">
            <w:pPr>
              <w:jc w:val="right"/>
              <w:rPr>
                <w:rFonts w:ascii="Calibri" w:cs="Calibri" w:eastAsia="Calibri" w:hAnsi="Calibri"/>
                <w:color w:val="000000"/>
              </w:rPr>
            </w:pPr>
            <w:r w:rsidDel="00000000" w:rsidR="00000000" w:rsidRPr="00000000">
              <w:rPr>
                <w:rFonts w:ascii="Calibri" w:cs="Calibri" w:eastAsia="Calibri" w:hAnsi="Calibri"/>
                <w:rtl w:val="0"/>
              </w:rPr>
              <w:t xml:space="preserve">10</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0">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SMS based on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customer’s preferred language.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1">
            <w:pPr>
              <w:rPr>
                <w:rFonts w:ascii="Calibri" w:cs="Calibri" w:eastAsia="Calibri" w:hAnsi="Calibri"/>
                <w:color w:val="000000"/>
              </w:rPr>
            </w:pPr>
            <w:r w:rsidDel="00000000" w:rsidR="00000000" w:rsidRPr="00000000">
              <w:rPr>
                <w:rFonts w:ascii="Calibri" w:cs="Calibri" w:eastAsia="Calibri" w:hAnsi="Calibri"/>
                <w:rtl w:val="0"/>
              </w:rPr>
              <w:t xml:space="preserve">Campaign Management →SMS →  Launch Campaign</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2">
            <w:pPr>
              <w:rPr>
                <w:rFonts w:ascii="Calibri" w:cs="Calibri" w:eastAsia="Calibri" w:hAnsi="Calibri"/>
                <w:b w:val="1"/>
                <w:color w:val="000000"/>
              </w:rPr>
            </w:pP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63">
            <w:pPr>
              <w:jc w:val="right"/>
              <w:rPr>
                <w:rFonts w:ascii="Calibri" w:cs="Calibri" w:eastAsia="Calibri" w:hAnsi="Calibri"/>
                <w:color w:val="000000"/>
              </w:rPr>
            </w:pPr>
            <w:r w:rsidDel="00000000" w:rsidR="00000000" w:rsidRPr="00000000">
              <w:rPr>
                <w:rFonts w:ascii="Calibri" w:cs="Calibri" w:eastAsia="Calibri" w:hAnsi="Calibri"/>
                <w:rtl w:val="0"/>
              </w:rPr>
              <w:t xml:space="preserve">11</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4">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send Email messages to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entire user base </w:t>
            </w:r>
            <w:r w:rsidDel="00000000" w:rsidR="00000000" w:rsidRPr="00000000">
              <w:rPr>
                <w:rFonts w:ascii="Calibri" w:cs="Calibri" w:eastAsia="Calibri" w:hAnsi="Calibri"/>
                <w:rtl w:val="0"/>
              </w:rPr>
              <w:t xml:space="preserve">or </w:t>
            </w:r>
            <w:r w:rsidDel="00000000" w:rsidR="00000000" w:rsidRPr="00000000">
              <w:rPr>
                <w:rFonts w:ascii="Calibri" w:cs="Calibri" w:eastAsia="Calibri" w:hAnsi="Calibri"/>
                <w:color w:val="000000"/>
                <w:rtl w:val="0"/>
              </w:rPr>
              <w:t xml:space="preserve">to a selected segment or to a selected set of customers based on </w:t>
            </w:r>
            <w:r w:rsidDel="00000000" w:rsidR="00000000" w:rsidRPr="00000000">
              <w:rPr>
                <w:rFonts w:ascii="Calibri" w:cs="Calibri" w:eastAsia="Calibri" w:hAnsi="Calibri"/>
                <w:rtl w:val="0"/>
              </w:rPr>
              <w:t xml:space="preserve">business-level</w:t>
            </w:r>
            <w:r w:rsidDel="00000000" w:rsidR="00000000" w:rsidRPr="00000000">
              <w:rPr>
                <w:rFonts w:ascii="Calibri" w:cs="Calibri" w:eastAsia="Calibri" w:hAnsi="Calibri"/>
                <w:color w:val="000000"/>
                <w:rtl w:val="0"/>
              </w:rPr>
              <w:t xml:space="preserve"> events or manual </w:t>
            </w:r>
            <w:r w:rsidDel="00000000" w:rsidR="00000000" w:rsidRPr="00000000">
              <w:rPr>
                <w:rFonts w:ascii="Calibri" w:cs="Calibri" w:eastAsia="Calibri" w:hAnsi="Calibri"/>
                <w:rtl w:val="0"/>
              </w:rPr>
              <w:t xml:space="preserve">broadcasts</w:t>
            </w:r>
            <w:r w:rsidDel="00000000" w:rsidR="00000000" w:rsidRPr="00000000">
              <w:rPr>
                <w:rFonts w:ascii="Calibri" w:cs="Calibri" w:eastAsia="Calibri" w:hAnsi="Calibri"/>
                <w:color w:val="000000"/>
                <w:rtl w:val="0"/>
              </w:rPr>
              <w:t xml:space="preserv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5">
            <w:pPr>
              <w:rPr>
                <w:rFonts w:ascii="Calibri" w:cs="Calibri" w:eastAsia="Calibri" w:hAnsi="Calibri"/>
                <w:color w:val="000000"/>
              </w:rPr>
            </w:pPr>
            <w:r w:rsidDel="00000000" w:rsidR="00000000" w:rsidRPr="00000000">
              <w:rPr>
                <w:rFonts w:ascii="Calibri" w:cs="Calibri" w:eastAsia="Calibri" w:hAnsi="Calibri"/>
                <w:rtl w:val="0"/>
              </w:rPr>
              <w:t xml:space="preserve">Campaign Management → Email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6">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67">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68">
            <w:pPr>
              <w:jc w:val="right"/>
              <w:rPr>
                <w:rFonts w:ascii="Calibri" w:cs="Calibri" w:eastAsia="Calibri" w:hAnsi="Calibri"/>
                <w:color w:val="000000"/>
              </w:rPr>
            </w:pPr>
            <w:r w:rsidDel="00000000" w:rsidR="00000000" w:rsidRPr="00000000">
              <w:rPr>
                <w:rFonts w:ascii="Calibri" w:cs="Calibri" w:eastAsia="Calibri" w:hAnsi="Calibri"/>
                <w:rtl w:val="0"/>
              </w:rPr>
              <w:t xml:space="preserve">12</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9">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Email based on customer’s preferred language.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A">
            <w:pPr>
              <w:rPr>
                <w:rFonts w:ascii="Calibri" w:cs="Calibri" w:eastAsia="Calibri" w:hAnsi="Calibri"/>
                <w:color w:val="000000"/>
              </w:rPr>
            </w:pPr>
            <w:r w:rsidDel="00000000" w:rsidR="00000000" w:rsidRPr="00000000">
              <w:rPr>
                <w:rFonts w:ascii="Calibri" w:cs="Calibri" w:eastAsia="Calibri" w:hAnsi="Calibri"/>
                <w:rtl w:val="0"/>
              </w:rPr>
              <w:t xml:space="preserve">Campaign Management →Email →  Select Engagement Tool</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B">
            <w:pPr>
              <w:rPr>
                <w:rFonts w:ascii="Calibri" w:cs="Calibri" w:eastAsia="Calibri" w:hAnsi="Calibri"/>
                <w:b w:val="1"/>
                <w:color w:val="000000"/>
              </w:rPr>
            </w:pP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6C">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3</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D">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send Push Notification to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entire user base or to a selected segment or to a selected set of customers based on </w:t>
            </w:r>
            <w:r w:rsidDel="00000000" w:rsidR="00000000" w:rsidRPr="00000000">
              <w:rPr>
                <w:rFonts w:ascii="Calibri" w:cs="Calibri" w:eastAsia="Calibri" w:hAnsi="Calibri"/>
                <w:rtl w:val="0"/>
              </w:rPr>
              <w:t xml:space="preserve">business-level</w:t>
            </w:r>
            <w:r w:rsidDel="00000000" w:rsidR="00000000" w:rsidRPr="00000000">
              <w:rPr>
                <w:rFonts w:ascii="Calibri" w:cs="Calibri" w:eastAsia="Calibri" w:hAnsi="Calibri"/>
                <w:color w:val="000000"/>
                <w:rtl w:val="0"/>
              </w:rPr>
              <w:t xml:space="preserve"> events or manual broadcast.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E">
            <w:pPr>
              <w:rPr>
                <w:rFonts w:ascii="Calibri" w:cs="Calibri" w:eastAsia="Calibri" w:hAnsi="Calibri"/>
                <w:color w:val="000000"/>
              </w:rPr>
            </w:pPr>
            <w:r w:rsidDel="00000000" w:rsidR="00000000" w:rsidRPr="00000000">
              <w:rPr>
                <w:rFonts w:ascii="Calibri" w:cs="Calibri" w:eastAsia="Calibri" w:hAnsi="Calibri"/>
                <w:rtl w:val="0"/>
              </w:rPr>
              <w:t xml:space="preserve">Campaign Management → Push Notification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F">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70">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71">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4</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2">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Push Notification based on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customer’s preferred language.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3">
            <w:pPr>
              <w:rPr>
                <w:rFonts w:ascii="Calibri" w:cs="Calibri" w:eastAsia="Calibri" w:hAnsi="Calibri"/>
                <w:color w:val="000000"/>
              </w:rPr>
            </w:pPr>
            <w:r w:rsidDel="00000000" w:rsidR="00000000" w:rsidRPr="00000000">
              <w:rPr>
                <w:rFonts w:ascii="Calibri" w:cs="Calibri" w:eastAsia="Calibri" w:hAnsi="Calibri"/>
                <w:rtl w:val="0"/>
              </w:rPr>
              <w:t xml:space="preserve">Campaign Management →Push Notification →  Select Engagement Tool</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4">
            <w:pPr>
              <w:rPr>
                <w:rFonts w:ascii="Calibri" w:cs="Calibri" w:eastAsia="Calibri" w:hAnsi="Calibri"/>
                <w:b w:val="1"/>
                <w:color w:val="000000"/>
              </w:rPr>
            </w:pP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75">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5</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6">
            <w:pPr>
              <w:rPr>
                <w:rFonts w:ascii="Calibri" w:cs="Calibri" w:eastAsia="Calibri" w:hAnsi="Calibri"/>
                <w:color w:val="000000"/>
              </w:rPr>
            </w:pPr>
            <w:r w:rsidDel="00000000" w:rsidR="00000000" w:rsidRPr="00000000">
              <w:rPr>
                <w:rFonts w:ascii="Calibri" w:cs="Calibri" w:eastAsia="Calibri" w:hAnsi="Calibri"/>
                <w:color w:val="000000"/>
                <w:rtl w:val="0"/>
              </w:rPr>
              <w:t xml:space="preserve">Manage and optimize SMS &amp; Email communication process with recipients via DND (Do-Not-Disturb) and frequency capping</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7">
            <w:pPr>
              <w:rPr>
                <w:rFonts w:ascii="Calibri" w:cs="Calibri" w:eastAsia="Calibri" w:hAnsi="Calibri"/>
                <w:color w:val="000000"/>
              </w:rPr>
            </w:pPr>
            <w:r w:rsidDel="00000000" w:rsidR="00000000" w:rsidRPr="00000000">
              <w:rPr>
                <w:rFonts w:ascii="Calibri" w:cs="Calibri" w:eastAsia="Calibri" w:hAnsi="Calibri"/>
                <w:rtl w:val="0"/>
              </w:rPr>
              <w:t xml:space="preserve">Campaign Management →Email/SMS/Push →  Launch Campaign</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8">
            <w:pPr>
              <w:rPr>
                <w:rFonts w:ascii="Calibri" w:cs="Calibri" w:eastAsia="Calibri" w:hAnsi="Calibri"/>
                <w:b w:val="1"/>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79">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6</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A">
            <w:pPr>
              <w:rPr>
                <w:rFonts w:ascii="Calibri" w:cs="Calibri" w:eastAsia="Calibri" w:hAnsi="Calibri"/>
                <w:color w:val="000000"/>
              </w:rPr>
            </w:pPr>
            <w:r w:rsidDel="00000000" w:rsidR="00000000" w:rsidRPr="00000000">
              <w:rPr>
                <w:rFonts w:ascii="Calibri" w:cs="Calibri" w:eastAsia="Calibri" w:hAnsi="Calibri"/>
                <w:rtl w:val="0"/>
              </w:rPr>
              <w:t xml:space="preserve">Set up</w:t>
            </w:r>
            <w:r w:rsidDel="00000000" w:rsidR="00000000" w:rsidRPr="00000000">
              <w:rPr>
                <w:rFonts w:ascii="Calibri" w:cs="Calibri" w:eastAsia="Calibri" w:hAnsi="Calibri"/>
                <w:color w:val="000000"/>
                <w:rtl w:val="0"/>
              </w:rPr>
              <w:t xml:space="preserve"> an Email delivery gateway, Dedicated </w:t>
            </w:r>
            <w:r w:rsidDel="00000000" w:rsidR="00000000" w:rsidRPr="00000000">
              <w:rPr>
                <w:rFonts w:ascii="Calibri" w:cs="Calibri" w:eastAsia="Calibri" w:hAnsi="Calibri"/>
                <w:rtl w:val="0"/>
              </w:rPr>
              <w:t xml:space="preserve">IPs</w:t>
            </w:r>
            <w:r w:rsidDel="00000000" w:rsidR="00000000" w:rsidRPr="00000000">
              <w:rPr>
                <w:rFonts w:ascii="Calibri" w:cs="Calibri" w:eastAsia="Calibri" w:hAnsi="Calibri"/>
                <w:color w:val="000000"/>
                <w:rtl w:val="0"/>
              </w:rPr>
              <w:t xml:space="preserve">, Un-subscription and Bounces Management.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B">
            <w:pPr>
              <w:rPr>
                <w:rFonts w:ascii="Calibri" w:cs="Calibri" w:eastAsia="Calibri" w:hAnsi="Calibri"/>
              </w:rPr>
            </w:pPr>
            <w:r w:rsidDel="00000000" w:rsidR="00000000" w:rsidRPr="00000000">
              <w:rPr>
                <w:rFonts w:ascii="Calibri" w:cs="Calibri" w:eastAsia="Calibri" w:hAnsi="Calibri"/>
                <w:rtl w:val="0"/>
              </w:rPr>
              <w:t xml:space="preserve">Campaign Management →Create a new campaign → Email</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C">
            <w:pPr>
              <w:rPr>
                <w:rFonts w:ascii="Calibri" w:cs="Calibri" w:eastAsia="Calibri" w:hAnsi="Calibri"/>
                <w:color w:val="000000"/>
              </w:rPr>
            </w:pPr>
            <w:r w:rsidDel="00000000" w:rsidR="00000000" w:rsidRPr="00000000">
              <w:rPr>
                <w:rFonts w:ascii="Calibri" w:cs="Calibri" w:eastAsia="Calibri" w:hAnsi="Calibri"/>
                <w:color w:val="000000"/>
                <w:rtl w:val="0"/>
              </w:rPr>
              <w:t xml:space="preserve">Email delivery gateway to be provided by GIB. Unsubscribe &amp; bounce management is Email SMTP server functionality- Not done by us</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7D">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7</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E">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w:t>
            </w:r>
            <w:r w:rsidDel="00000000" w:rsidR="00000000" w:rsidRPr="00000000">
              <w:rPr>
                <w:rFonts w:ascii="Calibri" w:cs="Calibri" w:eastAsia="Calibri" w:hAnsi="Calibri"/>
                <w:rtl w:val="0"/>
              </w:rPr>
              <w:t xml:space="preserve">visualiza</w:t>
            </w:r>
            <w:r w:rsidDel="00000000" w:rsidR="00000000" w:rsidRPr="00000000">
              <w:rPr>
                <w:rFonts w:ascii="Calibri" w:cs="Calibri" w:eastAsia="Calibri" w:hAnsi="Calibri"/>
                <w:color w:val="000000"/>
                <w:rtl w:val="0"/>
              </w:rPr>
              <w:t xml:space="preserve"> email across devices and email clients.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F">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Preview</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0">
            <w:pPr>
              <w:rPr>
                <w:rFonts w:ascii="Calibri" w:cs="Calibri" w:eastAsia="Calibri" w:hAnsi="Calibri"/>
                <w:color w:val="000000"/>
              </w:rPr>
            </w:pPr>
            <w:r w:rsidDel="00000000" w:rsidR="00000000" w:rsidRPr="00000000">
              <w:rPr>
                <w:rFonts w:ascii="Calibri" w:cs="Calibri" w:eastAsia="Calibri" w:hAnsi="Calibri"/>
                <w:color w:val="000000"/>
                <w:rtl w:val="0"/>
              </w:rPr>
              <w:t xml:space="preserve">Mobile &amp; Web view only in Phase 1</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81">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8</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2">
            <w:pPr>
              <w:rPr>
                <w:rFonts w:ascii="Calibri" w:cs="Calibri" w:eastAsia="Calibri" w:hAnsi="Calibri"/>
                <w:color w:val="000000"/>
              </w:rPr>
            </w:pPr>
            <w:r w:rsidDel="00000000" w:rsidR="00000000" w:rsidRPr="00000000">
              <w:rPr>
                <w:rFonts w:ascii="Calibri" w:cs="Calibri" w:eastAsia="Calibri" w:hAnsi="Calibri"/>
                <w:color w:val="000000"/>
                <w:rtl w:val="0"/>
              </w:rPr>
              <w:t xml:space="preserve">Send time-sensitive updates and promotions via Email.</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3">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Launch Campaign</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4">
            <w:pPr>
              <w:rPr>
                <w:rFonts w:ascii="Calibri" w:cs="Calibri" w:eastAsia="Calibri" w:hAnsi="Calibri"/>
                <w:b w:val="1"/>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85">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9</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6">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Email based on </w:t>
            </w:r>
            <w:r w:rsidDel="00000000" w:rsidR="00000000" w:rsidRPr="00000000">
              <w:rPr>
                <w:rFonts w:ascii="Calibri" w:cs="Calibri" w:eastAsia="Calibri" w:hAnsi="Calibri"/>
                <w:rtl w:val="0"/>
              </w:rPr>
              <w:t xml:space="preserve">business-level</w:t>
            </w:r>
            <w:r w:rsidDel="00000000" w:rsidR="00000000" w:rsidRPr="00000000">
              <w:rPr>
                <w:rFonts w:ascii="Calibri" w:cs="Calibri" w:eastAsia="Calibri" w:hAnsi="Calibri"/>
                <w:color w:val="000000"/>
                <w:rtl w:val="0"/>
              </w:rPr>
              <w:t xml:space="preserve"> events via broadcast.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7">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8">
            <w:pPr>
              <w:rPr>
                <w:rFonts w:ascii="Calibri" w:cs="Calibri" w:eastAsia="Calibri" w:hAnsi="Calibri"/>
                <w:b w:val="1"/>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89">
            <w:pPr>
              <w:jc w:val="right"/>
              <w:rPr>
                <w:rFonts w:ascii="Calibri" w:cs="Calibri" w:eastAsia="Calibri" w:hAnsi="Calibri"/>
                <w:color w:val="000000"/>
              </w:rPr>
            </w:pPr>
            <w:r w:rsidDel="00000000" w:rsidR="00000000" w:rsidRPr="00000000">
              <w:rPr>
                <w:rFonts w:ascii="Calibri" w:cs="Calibri" w:eastAsia="Calibri" w:hAnsi="Calibri"/>
                <w:rtl w:val="0"/>
              </w:rPr>
              <w:t xml:space="preserve">20</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A">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manage subscription categories for email.</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B">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C">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 </w:t>
            </w:r>
            <w:r w:rsidDel="00000000" w:rsidR="00000000" w:rsidRPr="00000000">
              <w:rPr>
                <w:rFonts w:ascii="Calibri" w:cs="Calibri" w:eastAsia="Calibri" w:hAnsi="Calibri"/>
                <w:color w:val="000000"/>
                <w:rtl w:val="0"/>
              </w:rPr>
              <w:t xml:space="preserve">Not Covered in Phase 1</w:t>
            </w: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8D">
            <w:pPr>
              <w:jc w:val="right"/>
              <w:rPr>
                <w:rFonts w:ascii="Calibri" w:cs="Calibri" w:eastAsia="Calibri" w:hAnsi="Calibri"/>
                <w:color w:val="000000"/>
              </w:rPr>
            </w:pPr>
            <w:r w:rsidDel="00000000" w:rsidR="00000000" w:rsidRPr="00000000">
              <w:rPr>
                <w:rFonts w:ascii="Calibri" w:cs="Calibri" w:eastAsia="Calibri" w:hAnsi="Calibri"/>
                <w:rtl w:val="0"/>
              </w:rPr>
              <w:t xml:space="preserve">21</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E">
            <w:pPr>
              <w:rPr>
                <w:rFonts w:ascii="Calibri" w:cs="Calibri" w:eastAsia="Calibri" w:hAnsi="Calibri"/>
                <w:color w:val="000000"/>
              </w:rPr>
            </w:pPr>
            <w:r w:rsidDel="00000000" w:rsidR="00000000" w:rsidRPr="00000000">
              <w:rPr>
                <w:rFonts w:ascii="Calibri" w:cs="Calibri" w:eastAsia="Calibri" w:hAnsi="Calibri"/>
                <w:color w:val="000000"/>
                <w:rtl w:val="0"/>
              </w:rPr>
              <w:t xml:space="preserve">Auto-triggered/</w:t>
            </w:r>
            <w:r w:rsidDel="00000000" w:rsidR="00000000" w:rsidRPr="00000000">
              <w:rPr>
                <w:rFonts w:ascii="Calibri" w:cs="Calibri" w:eastAsia="Calibri" w:hAnsi="Calibri"/>
                <w:rtl w:val="0"/>
              </w:rPr>
              <w:t xml:space="preserve">Customised</w:t>
            </w:r>
            <w:r w:rsidDel="00000000" w:rsidR="00000000" w:rsidRPr="00000000">
              <w:rPr>
                <w:rFonts w:ascii="Calibri" w:cs="Calibri" w:eastAsia="Calibri" w:hAnsi="Calibri"/>
                <w:color w:val="000000"/>
                <w:rtl w:val="0"/>
              </w:rPr>
              <w:t xml:space="preserve"> notifications based on the Customer actions on meem channels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F">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 → Events List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0">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91">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92">
            <w:pPr>
              <w:jc w:val="right"/>
              <w:rPr>
                <w:rFonts w:ascii="Calibri" w:cs="Calibri" w:eastAsia="Calibri" w:hAnsi="Calibri"/>
                <w:color w:val="000000"/>
              </w:rPr>
            </w:pPr>
            <w:r w:rsidDel="00000000" w:rsidR="00000000" w:rsidRPr="00000000">
              <w:rPr>
                <w:rFonts w:ascii="Calibri" w:cs="Calibri" w:eastAsia="Calibri" w:hAnsi="Calibri"/>
                <w:rtl w:val="0"/>
              </w:rPr>
              <w:t xml:space="preserve">22</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3">
            <w:pPr>
              <w:rPr>
                <w:rFonts w:ascii="Calibri" w:cs="Calibri" w:eastAsia="Calibri" w:hAnsi="Calibri"/>
                <w:color w:val="000000"/>
              </w:rPr>
            </w:pPr>
            <w:r w:rsidDel="00000000" w:rsidR="00000000" w:rsidRPr="00000000">
              <w:rPr>
                <w:rFonts w:ascii="Calibri" w:cs="Calibri" w:eastAsia="Calibri" w:hAnsi="Calibri"/>
                <w:color w:val="000000"/>
                <w:rtl w:val="0"/>
              </w:rPr>
              <w:t xml:space="preserve">Customized notifications/ offers based on the customer profile, balance…etc.</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4">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 → Events List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5">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96">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97">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3</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8">
            <w:pPr>
              <w:rPr>
                <w:rFonts w:ascii="Calibri" w:cs="Calibri" w:eastAsia="Calibri" w:hAnsi="Calibri"/>
                <w:color w:val="000000"/>
              </w:rPr>
            </w:pPr>
            <w:r w:rsidDel="00000000" w:rsidR="00000000" w:rsidRPr="00000000">
              <w:rPr>
                <w:rFonts w:ascii="Calibri" w:cs="Calibri" w:eastAsia="Calibri" w:hAnsi="Calibri"/>
                <w:color w:val="000000"/>
                <w:rtl w:val="0"/>
              </w:rPr>
              <w:t xml:space="preserve">Dynamic content delivery based on user preferences and behaviour</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9">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 → Events List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A">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9B">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9C">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4</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D">
            <w:pPr>
              <w:rPr>
                <w:rFonts w:ascii="Calibri" w:cs="Calibri" w:eastAsia="Calibri" w:hAnsi="Calibri"/>
                <w:color w:val="000000"/>
              </w:rPr>
            </w:pPr>
            <w:r w:rsidDel="00000000" w:rsidR="00000000" w:rsidRPr="00000000">
              <w:rPr>
                <w:rFonts w:ascii="Calibri" w:cs="Calibri" w:eastAsia="Calibri" w:hAnsi="Calibri"/>
                <w:color w:val="000000"/>
                <w:rtl w:val="0"/>
              </w:rPr>
              <w:t xml:space="preserve">Notifications &amp; Alerts: Push </w:t>
            </w:r>
            <w:r w:rsidDel="00000000" w:rsidR="00000000" w:rsidRPr="00000000">
              <w:rPr>
                <w:rFonts w:ascii="Calibri" w:cs="Calibri" w:eastAsia="Calibri" w:hAnsi="Calibri"/>
                <w:rtl w:val="0"/>
              </w:rPr>
              <w:t xml:space="preserve">notifications</w:t>
            </w:r>
            <w:r w:rsidDel="00000000" w:rsidR="00000000" w:rsidRPr="00000000">
              <w:rPr>
                <w:rFonts w:ascii="Calibri" w:cs="Calibri" w:eastAsia="Calibri" w:hAnsi="Calibri"/>
                <w:color w:val="000000"/>
                <w:rtl w:val="0"/>
              </w:rPr>
              <w:t xml:space="preserve"> for real-time updates and customizable alerts for app activities or promotions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E">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 → Events List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F">
            <w:pPr>
              <w:rPr>
                <w:rFonts w:ascii="Calibri" w:cs="Calibri" w:eastAsia="Calibri" w:hAnsi="Calibri"/>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A0">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5</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1">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push notifications based on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customer’s preferred language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2">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3">
            <w:pPr>
              <w:rPr>
                <w:rFonts w:ascii="Calibri" w:cs="Calibri" w:eastAsia="Calibri" w:hAnsi="Calibri"/>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A4">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6</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5">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send push notifications with images, videos, GIFs and Emojis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6">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Push Notification → Select Engagement Tool</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7">
            <w:pPr>
              <w:rPr>
                <w:rFonts w:ascii="Calibri" w:cs="Calibri" w:eastAsia="Calibri" w:hAnsi="Calibri"/>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A8">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7</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9">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perform A/B testing for SMS, Email and Push notification</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A">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Push Notification → Select Engagement Tool</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B">
            <w:pPr>
              <w:rPr>
                <w:rFonts w:ascii="Calibri" w:cs="Calibri" w:eastAsia="Calibri" w:hAnsi="Calibri"/>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AC">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8</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D">
            <w:pPr>
              <w:rPr>
                <w:rFonts w:ascii="Calibri" w:cs="Calibri" w:eastAsia="Calibri" w:hAnsi="Calibri"/>
                <w:color w:val="000000"/>
              </w:rPr>
            </w:pPr>
            <w:r w:rsidDel="00000000" w:rsidR="00000000" w:rsidRPr="00000000">
              <w:rPr>
                <w:rFonts w:ascii="Calibri" w:cs="Calibri" w:eastAsia="Calibri" w:hAnsi="Calibri"/>
                <w:rtl w:val="0"/>
              </w:rPr>
              <w:t xml:space="preserve">The ability</w:t>
            </w:r>
            <w:r w:rsidDel="00000000" w:rsidR="00000000" w:rsidRPr="00000000">
              <w:rPr>
                <w:rFonts w:ascii="Calibri" w:cs="Calibri" w:eastAsia="Calibri" w:hAnsi="Calibri"/>
                <w:color w:val="000000"/>
                <w:rtl w:val="0"/>
              </w:rPr>
              <w:t xml:space="preserve"> for all stakeholders to track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performance of A/B testing on a real-time basis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E">
            <w:pPr>
              <w:rPr>
                <w:rFonts w:ascii="Calibri" w:cs="Calibri" w:eastAsia="Calibri" w:hAnsi="Calibri"/>
              </w:rPr>
            </w:pPr>
            <w:r w:rsidDel="00000000" w:rsidR="00000000" w:rsidRPr="00000000">
              <w:rPr>
                <w:rFonts w:ascii="Calibri" w:cs="Calibri" w:eastAsia="Calibri" w:hAnsi="Calibri"/>
                <w:rtl w:val="0"/>
              </w:rPr>
              <w:t xml:space="preserve">Campaign Management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F">
            <w:pPr>
              <w:rPr>
                <w:rFonts w:ascii="Calibri" w:cs="Calibri" w:eastAsia="Calibri" w:hAnsi="Calibri"/>
                <w:color w:val="000000"/>
              </w:rPr>
            </w:pPr>
            <w:r w:rsidDel="00000000" w:rsidR="00000000" w:rsidRPr="00000000">
              <w:rPr>
                <w:rFonts w:ascii="Calibri" w:cs="Calibri" w:eastAsia="Calibri" w:hAnsi="Calibri"/>
                <w:rtl w:val="0"/>
              </w:rPr>
              <w:t xml:space="preserve">Access to AppICE Platform.</w:t>
            </w: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B0">
            <w:pPr>
              <w:jc w:val="right"/>
              <w:rPr>
                <w:rFonts w:ascii="Calibri" w:cs="Calibri" w:eastAsia="Calibri" w:hAnsi="Calibri"/>
                <w:color w:val="000000"/>
              </w:rPr>
            </w:pPr>
            <w:r w:rsidDel="00000000" w:rsidR="00000000" w:rsidRPr="00000000">
              <w:rPr>
                <w:rFonts w:ascii="Calibri" w:cs="Calibri" w:eastAsia="Calibri" w:hAnsi="Calibri"/>
                <w:rtl w:val="0"/>
              </w:rPr>
              <w:t xml:space="preserve">29</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1">
            <w:pPr>
              <w:rPr>
                <w:rFonts w:ascii="Calibri" w:cs="Calibri" w:eastAsia="Calibri" w:hAnsi="Calibri"/>
              </w:rPr>
            </w:pPr>
            <w:r w:rsidDel="00000000" w:rsidR="00000000" w:rsidRPr="00000000">
              <w:rPr>
                <w:rFonts w:ascii="Roboto" w:cs="Roboto" w:eastAsia="Roboto" w:hAnsi="Roboto"/>
                <w:color w:val="444746"/>
                <w:highlight w:val="white"/>
                <w:rtl w:val="0"/>
              </w:rPr>
              <w:t xml:space="preserve">Ability to schedule a campaign and edit it (Text, replace image, add or remove audience and change publish date and time if needed before selected publish date &amp; time )</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2">
            <w:pPr>
              <w:rPr>
                <w:rFonts w:ascii="Calibri" w:cs="Calibri" w:eastAsia="Calibri" w:hAnsi="Calibri"/>
              </w:rPr>
            </w:pPr>
            <w:r w:rsidDel="00000000" w:rsidR="00000000" w:rsidRPr="00000000">
              <w:rPr>
                <w:rFonts w:ascii="Calibri" w:cs="Calibri" w:eastAsia="Calibri" w:hAnsi="Calibri"/>
                <w:rtl w:val="0"/>
              </w:rPr>
              <w:t xml:space="preserve">Campaign Management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3">
            <w:pPr>
              <w:rPr>
                <w:rFonts w:ascii="Calibri" w:cs="Calibri" w:eastAsia="Calibri" w:hAnsi="Calibri"/>
              </w:rPr>
            </w:pPr>
            <w:r w:rsidDel="00000000" w:rsidR="00000000" w:rsidRPr="00000000">
              <w:rPr>
                <w:rtl w:val="0"/>
              </w:rPr>
            </w:r>
          </w:p>
        </w:tc>
      </w:tr>
    </w:tbl>
    <w:p w:rsidR="00000000" w:rsidDel="00000000" w:rsidP="00000000" w:rsidRDefault="00000000" w:rsidRPr="00000000" w14:paraId="000001B4">
      <w:pPr>
        <w:spacing w:after="0" w:line="240" w:lineRule="auto"/>
        <w:rPr/>
      </w:pPr>
      <w:r w:rsidDel="00000000" w:rsidR="00000000" w:rsidRPr="00000000">
        <w:rPr>
          <w:rtl w:val="0"/>
        </w:rPr>
      </w:r>
    </w:p>
    <w:p w:rsidR="00000000" w:rsidDel="00000000" w:rsidP="00000000" w:rsidRDefault="00000000" w:rsidRPr="00000000" w14:paraId="000001B5">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pPr>
      <w:bookmarkStart w:colFirst="0" w:colLast="0" w:name="_heading=h.jsjbzynncmsf" w:id="7"/>
      <w:bookmarkEnd w:id="7"/>
      <w:r w:rsidDel="00000000" w:rsidR="00000000" w:rsidRPr="00000000">
        <w:rPr>
          <w:rtl w:val="0"/>
        </w:rPr>
        <w:t xml:space="preserve">4. Journeys to be covered</w:t>
      </w:r>
    </w:p>
    <w:p w:rsidR="00000000" w:rsidDel="00000000" w:rsidP="00000000" w:rsidRDefault="00000000" w:rsidRPr="00000000" w14:paraId="000001B6">
      <w:pPr>
        <w:spacing w:after="0" w:line="240" w:lineRule="auto"/>
        <w:ind w:left="1077" w:firstLine="0"/>
        <w:jc w:val="both"/>
        <w:rPr/>
      </w:pPr>
      <w:r w:rsidDel="00000000" w:rsidR="00000000" w:rsidRPr="00000000">
        <w:rPr>
          <w:rtl w:val="0"/>
        </w:rPr>
        <w:t xml:space="preserve">There are 25 journeys to be configured by the AppICE.</w:t>
      </w:r>
    </w:p>
    <w:p w:rsidR="00000000" w:rsidDel="00000000" w:rsidP="00000000" w:rsidRDefault="00000000" w:rsidRPr="00000000" w14:paraId="000001B7">
      <w:pPr>
        <w:spacing w:after="0" w:line="240" w:lineRule="auto"/>
        <w:ind w:left="1077" w:firstLine="0"/>
        <w:jc w:val="both"/>
        <w:rPr/>
      </w:pPr>
      <w:r w:rsidDel="00000000" w:rsidR="00000000" w:rsidRPr="00000000">
        <w:rPr>
          <w:rtl w:val="0"/>
        </w:rPr>
      </w:r>
    </w:p>
    <w:p w:rsidR="00000000" w:rsidDel="00000000" w:rsidP="00000000" w:rsidRDefault="00000000" w:rsidRPr="00000000" w14:paraId="000001B8">
      <w:pPr>
        <w:spacing w:after="0" w:line="240" w:lineRule="auto"/>
        <w:ind w:left="1077" w:firstLine="0"/>
        <w:jc w:val="both"/>
        <w:rPr/>
      </w:pPr>
      <w:r w:rsidDel="00000000" w:rsidR="00000000" w:rsidRPr="00000000">
        <w:rPr>
          <w:rtl w:val="0"/>
        </w:rPr>
        <w:t xml:space="preserve">Here is the list of journeys:</w:t>
      </w:r>
    </w:p>
    <w:p w:rsidR="00000000" w:rsidDel="00000000" w:rsidP="00000000" w:rsidRDefault="00000000" w:rsidRPr="00000000" w14:paraId="000001B9">
      <w:pPr>
        <w:spacing w:after="0" w:line="240" w:lineRule="auto"/>
        <w:ind w:left="1077" w:firstLine="0"/>
        <w:jc w:val="both"/>
        <w:rPr/>
      </w:pPr>
      <w:r w:rsidDel="00000000" w:rsidR="00000000" w:rsidRPr="00000000">
        <w:rPr>
          <w:rtl w:val="0"/>
        </w:rPr>
      </w:r>
    </w:p>
    <w:tbl>
      <w:tblPr>
        <w:tblStyle w:val="Table5"/>
        <w:tblpPr w:leftFromText="180" w:rightFromText="180" w:topFromText="180" w:bottomFromText="180" w:vertAnchor="text" w:horzAnchor="text" w:tblpX="1080" w:tblpY="0"/>
        <w:tblW w:w="796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2655"/>
        <w:gridCol w:w="5310"/>
        <w:tblGridChange w:id="0">
          <w:tblGrid>
            <w:gridCol w:w="2655"/>
            <w:gridCol w:w="5310"/>
          </w:tblGrid>
        </w:tblGridChange>
      </w:tblGrid>
      <w:tr>
        <w:trPr>
          <w:cantSplit w:val="0"/>
          <w:trHeight w:val="607" w:hRule="atLeast"/>
          <w:tblHeader w:val="0"/>
        </w:trPr>
        <w:tc>
          <w:tcPr>
            <w:shd w:fill="fff2cc" w:val="clear"/>
          </w:tcPr>
          <w:p w:rsidR="00000000" w:rsidDel="00000000" w:rsidP="00000000" w:rsidRDefault="00000000" w:rsidRPr="00000000" w14:paraId="000001BA">
            <w:pPr>
              <w:ind w:left="1077" w:firstLine="0"/>
              <w:jc w:val="both"/>
              <w:rPr>
                <w:b w:val="1"/>
              </w:rPr>
            </w:pPr>
            <w:r w:rsidDel="00000000" w:rsidR="00000000" w:rsidRPr="00000000">
              <w:rPr>
                <w:b w:val="1"/>
                <w:rtl w:val="0"/>
              </w:rPr>
              <w:t xml:space="preserve">S.No.</w:t>
            </w:r>
          </w:p>
        </w:tc>
        <w:tc>
          <w:tcPr>
            <w:shd w:fill="fff2cc" w:val="clear"/>
          </w:tcPr>
          <w:p w:rsidR="00000000" w:rsidDel="00000000" w:rsidP="00000000" w:rsidRDefault="00000000" w:rsidRPr="00000000" w14:paraId="000001BB">
            <w:pPr>
              <w:ind w:left="1077" w:firstLine="0"/>
              <w:jc w:val="both"/>
              <w:rPr>
                <w:b w:val="1"/>
              </w:rPr>
            </w:pPr>
            <w:r w:rsidDel="00000000" w:rsidR="00000000" w:rsidRPr="00000000">
              <w:rPr>
                <w:b w:val="1"/>
                <w:rtl w:val="0"/>
              </w:rPr>
              <w:t xml:space="preserve">Journey Names</w:t>
            </w:r>
          </w:p>
        </w:tc>
      </w:tr>
      <w:tr>
        <w:trPr>
          <w:cantSplit w:val="0"/>
          <w:trHeight w:val="470" w:hRule="atLeast"/>
          <w:tblHeader w:val="0"/>
        </w:trPr>
        <w:tc>
          <w:tcPr/>
          <w:p w:rsidR="00000000" w:rsidDel="00000000" w:rsidP="00000000" w:rsidRDefault="00000000" w:rsidRPr="00000000" w14:paraId="000001BC">
            <w:pPr>
              <w:ind w:left="1077" w:firstLine="0"/>
              <w:jc w:val="both"/>
              <w:rPr/>
            </w:pPr>
            <w:r w:rsidDel="00000000" w:rsidR="00000000" w:rsidRPr="00000000">
              <w:rPr>
                <w:rtl w:val="0"/>
              </w:rPr>
              <w:t xml:space="preserve">1</w:t>
            </w:r>
          </w:p>
        </w:tc>
        <w:tc>
          <w:tcPr/>
          <w:p w:rsidR="00000000" w:rsidDel="00000000" w:rsidP="00000000" w:rsidRDefault="00000000" w:rsidRPr="00000000" w14:paraId="000001BD">
            <w:pPr>
              <w:ind w:left="1077" w:firstLine="0"/>
              <w:jc w:val="both"/>
              <w:rPr/>
            </w:pPr>
            <w:r w:rsidDel="00000000" w:rsidR="00000000" w:rsidRPr="00000000">
              <w:rPr>
                <w:rtl w:val="0"/>
              </w:rPr>
              <w:t xml:space="preserve">Credit Card Onboarding</w:t>
            </w:r>
          </w:p>
        </w:tc>
      </w:tr>
      <w:tr>
        <w:trPr>
          <w:cantSplit w:val="0"/>
          <w:trHeight w:val="470" w:hRule="atLeast"/>
          <w:tblHeader w:val="0"/>
        </w:trPr>
        <w:tc>
          <w:tcPr/>
          <w:p w:rsidR="00000000" w:rsidDel="00000000" w:rsidP="00000000" w:rsidRDefault="00000000" w:rsidRPr="00000000" w14:paraId="000001BE">
            <w:pPr>
              <w:ind w:left="1077" w:firstLine="0"/>
              <w:jc w:val="both"/>
              <w:rPr/>
            </w:pPr>
            <w:r w:rsidDel="00000000" w:rsidR="00000000" w:rsidRPr="00000000">
              <w:rPr>
                <w:rtl w:val="0"/>
              </w:rPr>
              <w:t xml:space="preserve">2</w:t>
            </w:r>
          </w:p>
        </w:tc>
        <w:tc>
          <w:tcPr/>
          <w:p w:rsidR="00000000" w:rsidDel="00000000" w:rsidP="00000000" w:rsidRDefault="00000000" w:rsidRPr="00000000" w14:paraId="000001BF">
            <w:pPr>
              <w:ind w:left="1077" w:firstLine="0"/>
              <w:jc w:val="both"/>
              <w:rPr/>
            </w:pPr>
            <w:r w:rsidDel="00000000" w:rsidR="00000000" w:rsidRPr="00000000">
              <w:rPr>
                <w:rtl w:val="0"/>
              </w:rPr>
              <w:t xml:space="preserve">One Pack Onboarding</w:t>
            </w:r>
          </w:p>
        </w:tc>
      </w:tr>
      <w:tr>
        <w:trPr>
          <w:cantSplit w:val="0"/>
          <w:trHeight w:val="470" w:hRule="atLeast"/>
          <w:tblHeader w:val="0"/>
        </w:trPr>
        <w:tc>
          <w:tcPr/>
          <w:p w:rsidR="00000000" w:rsidDel="00000000" w:rsidP="00000000" w:rsidRDefault="00000000" w:rsidRPr="00000000" w14:paraId="000001C0">
            <w:pPr>
              <w:ind w:left="1077" w:firstLine="0"/>
              <w:jc w:val="both"/>
              <w:rPr/>
            </w:pPr>
            <w:r w:rsidDel="00000000" w:rsidR="00000000" w:rsidRPr="00000000">
              <w:rPr>
                <w:rtl w:val="0"/>
              </w:rPr>
              <w:t xml:space="preserve">3</w:t>
            </w:r>
          </w:p>
        </w:tc>
        <w:tc>
          <w:tcPr/>
          <w:p w:rsidR="00000000" w:rsidDel="00000000" w:rsidP="00000000" w:rsidRDefault="00000000" w:rsidRPr="00000000" w14:paraId="000001C1">
            <w:pPr>
              <w:ind w:left="1077" w:firstLine="0"/>
              <w:jc w:val="both"/>
              <w:rPr/>
            </w:pPr>
            <w:r w:rsidDel="00000000" w:rsidR="00000000" w:rsidRPr="00000000">
              <w:rPr>
                <w:rtl w:val="0"/>
              </w:rPr>
              <w:t xml:space="preserve">Apply Credit Card</w:t>
            </w:r>
          </w:p>
        </w:tc>
      </w:tr>
      <w:tr>
        <w:trPr>
          <w:cantSplit w:val="0"/>
          <w:trHeight w:val="470" w:hRule="atLeast"/>
          <w:tblHeader w:val="0"/>
        </w:trPr>
        <w:tc>
          <w:tcPr/>
          <w:p w:rsidR="00000000" w:rsidDel="00000000" w:rsidP="00000000" w:rsidRDefault="00000000" w:rsidRPr="00000000" w14:paraId="000001C2">
            <w:pPr>
              <w:ind w:left="1077" w:firstLine="0"/>
              <w:jc w:val="both"/>
              <w:rPr/>
            </w:pPr>
            <w:r w:rsidDel="00000000" w:rsidR="00000000" w:rsidRPr="00000000">
              <w:rPr>
                <w:rtl w:val="0"/>
              </w:rPr>
              <w:t xml:space="preserve">4</w:t>
            </w:r>
          </w:p>
        </w:tc>
        <w:tc>
          <w:tcPr/>
          <w:p w:rsidR="00000000" w:rsidDel="00000000" w:rsidP="00000000" w:rsidRDefault="00000000" w:rsidRPr="00000000" w14:paraId="000001C3">
            <w:pPr>
              <w:ind w:left="1077" w:firstLine="0"/>
              <w:jc w:val="both"/>
              <w:rPr/>
            </w:pPr>
            <w:r w:rsidDel="00000000" w:rsidR="00000000" w:rsidRPr="00000000">
              <w:rPr>
                <w:rtl w:val="0"/>
              </w:rPr>
              <w:t xml:space="preserve">Credit Card Activation</w:t>
            </w:r>
          </w:p>
        </w:tc>
      </w:tr>
      <w:tr>
        <w:trPr>
          <w:cantSplit w:val="0"/>
          <w:trHeight w:val="470" w:hRule="atLeast"/>
          <w:tblHeader w:val="0"/>
        </w:trPr>
        <w:tc>
          <w:tcPr/>
          <w:p w:rsidR="00000000" w:rsidDel="00000000" w:rsidP="00000000" w:rsidRDefault="00000000" w:rsidRPr="00000000" w14:paraId="000001C4">
            <w:pPr>
              <w:ind w:left="1077" w:firstLine="0"/>
              <w:jc w:val="both"/>
              <w:rPr/>
            </w:pPr>
            <w:r w:rsidDel="00000000" w:rsidR="00000000" w:rsidRPr="00000000">
              <w:rPr>
                <w:rtl w:val="0"/>
              </w:rPr>
              <w:t xml:space="preserve">5</w:t>
            </w:r>
          </w:p>
        </w:tc>
        <w:tc>
          <w:tcPr/>
          <w:p w:rsidR="00000000" w:rsidDel="00000000" w:rsidP="00000000" w:rsidRDefault="00000000" w:rsidRPr="00000000" w14:paraId="000001C5">
            <w:pPr>
              <w:ind w:left="1077" w:firstLine="0"/>
              <w:jc w:val="both"/>
              <w:rPr/>
            </w:pPr>
            <w:r w:rsidDel="00000000" w:rsidR="00000000" w:rsidRPr="00000000">
              <w:rPr>
                <w:rtl w:val="0"/>
              </w:rPr>
              <w:t xml:space="preserve">Apply Personal Finance</w:t>
            </w:r>
          </w:p>
        </w:tc>
      </w:tr>
      <w:tr>
        <w:trPr>
          <w:cantSplit w:val="0"/>
          <w:trHeight w:val="470" w:hRule="atLeast"/>
          <w:tblHeader w:val="0"/>
        </w:trPr>
        <w:tc>
          <w:tcPr/>
          <w:p w:rsidR="00000000" w:rsidDel="00000000" w:rsidP="00000000" w:rsidRDefault="00000000" w:rsidRPr="00000000" w14:paraId="000001C6">
            <w:pPr>
              <w:ind w:left="1077" w:firstLine="0"/>
              <w:jc w:val="both"/>
              <w:rPr/>
            </w:pPr>
            <w:r w:rsidDel="00000000" w:rsidR="00000000" w:rsidRPr="00000000">
              <w:rPr>
                <w:rtl w:val="0"/>
              </w:rPr>
              <w:t xml:space="preserve">6</w:t>
            </w:r>
          </w:p>
        </w:tc>
        <w:tc>
          <w:tcPr/>
          <w:p w:rsidR="00000000" w:rsidDel="00000000" w:rsidP="00000000" w:rsidRDefault="00000000" w:rsidRPr="00000000" w14:paraId="000001C7">
            <w:pPr>
              <w:ind w:left="1077" w:firstLine="0"/>
              <w:jc w:val="both"/>
              <w:rPr/>
            </w:pPr>
            <w:r w:rsidDel="00000000" w:rsidR="00000000" w:rsidRPr="00000000">
              <w:rPr>
                <w:rtl w:val="0"/>
              </w:rPr>
              <w:t xml:space="preserve">Personal Finance Top-Up</w:t>
            </w:r>
          </w:p>
        </w:tc>
      </w:tr>
      <w:tr>
        <w:trPr>
          <w:cantSplit w:val="0"/>
          <w:trHeight w:val="470" w:hRule="atLeast"/>
          <w:tblHeader w:val="0"/>
        </w:trPr>
        <w:tc>
          <w:tcPr/>
          <w:p w:rsidR="00000000" w:rsidDel="00000000" w:rsidP="00000000" w:rsidRDefault="00000000" w:rsidRPr="00000000" w14:paraId="000001C8">
            <w:pPr>
              <w:ind w:left="1077" w:firstLine="0"/>
              <w:jc w:val="both"/>
              <w:rPr/>
            </w:pPr>
            <w:r w:rsidDel="00000000" w:rsidR="00000000" w:rsidRPr="00000000">
              <w:rPr>
                <w:rtl w:val="0"/>
              </w:rPr>
              <w:t xml:space="preserve">7</w:t>
            </w:r>
          </w:p>
        </w:tc>
        <w:tc>
          <w:tcPr/>
          <w:p w:rsidR="00000000" w:rsidDel="00000000" w:rsidP="00000000" w:rsidRDefault="00000000" w:rsidRPr="00000000" w14:paraId="000001C9">
            <w:pPr>
              <w:ind w:left="1077" w:firstLine="0"/>
              <w:jc w:val="both"/>
              <w:rPr/>
            </w:pPr>
            <w:r w:rsidDel="00000000" w:rsidR="00000000" w:rsidRPr="00000000">
              <w:rPr>
                <w:rtl w:val="0"/>
              </w:rPr>
              <w:t xml:space="preserve">Open Banking Connected Service</w:t>
            </w:r>
          </w:p>
        </w:tc>
      </w:tr>
      <w:tr>
        <w:trPr>
          <w:cantSplit w:val="0"/>
          <w:trHeight w:val="470" w:hRule="atLeast"/>
          <w:tblHeader w:val="0"/>
        </w:trPr>
        <w:tc>
          <w:tcPr/>
          <w:p w:rsidR="00000000" w:rsidDel="00000000" w:rsidP="00000000" w:rsidRDefault="00000000" w:rsidRPr="00000000" w14:paraId="000001CA">
            <w:pPr>
              <w:ind w:left="1077" w:firstLine="0"/>
              <w:jc w:val="both"/>
              <w:rPr/>
            </w:pPr>
            <w:r w:rsidDel="00000000" w:rsidR="00000000" w:rsidRPr="00000000">
              <w:rPr>
                <w:rtl w:val="0"/>
              </w:rPr>
              <w:t xml:space="preserve">8</w:t>
            </w:r>
          </w:p>
        </w:tc>
        <w:tc>
          <w:tcPr/>
          <w:p w:rsidR="00000000" w:rsidDel="00000000" w:rsidP="00000000" w:rsidRDefault="00000000" w:rsidRPr="00000000" w14:paraId="000001CB">
            <w:pPr>
              <w:ind w:left="1077" w:firstLine="0"/>
              <w:jc w:val="both"/>
              <w:rPr/>
            </w:pPr>
            <w:r w:rsidDel="00000000" w:rsidR="00000000" w:rsidRPr="00000000">
              <w:rPr>
                <w:rtl w:val="0"/>
              </w:rPr>
              <w:t xml:space="preserve">Profile Management KYC</w:t>
            </w:r>
          </w:p>
        </w:tc>
      </w:tr>
      <w:tr>
        <w:trPr>
          <w:cantSplit w:val="0"/>
          <w:trHeight w:val="470" w:hRule="atLeast"/>
          <w:tblHeader w:val="0"/>
        </w:trPr>
        <w:tc>
          <w:tcPr/>
          <w:p w:rsidR="00000000" w:rsidDel="00000000" w:rsidP="00000000" w:rsidRDefault="00000000" w:rsidRPr="00000000" w14:paraId="000001CC">
            <w:pPr>
              <w:ind w:left="1077" w:firstLine="0"/>
              <w:jc w:val="both"/>
              <w:rPr/>
            </w:pPr>
            <w:r w:rsidDel="00000000" w:rsidR="00000000" w:rsidRPr="00000000">
              <w:rPr>
                <w:rtl w:val="0"/>
              </w:rPr>
              <w:t xml:space="preserve">9</w:t>
            </w:r>
          </w:p>
        </w:tc>
        <w:tc>
          <w:tcPr/>
          <w:p w:rsidR="00000000" w:rsidDel="00000000" w:rsidP="00000000" w:rsidRDefault="00000000" w:rsidRPr="00000000" w14:paraId="000001CD">
            <w:pPr>
              <w:ind w:left="1077" w:firstLine="0"/>
              <w:jc w:val="both"/>
              <w:rPr/>
            </w:pPr>
            <w:r w:rsidDel="00000000" w:rsidR="00000000" w:rsidRPr="00000000">
              <w:rPr>
                <w:rtl w:val="0"/>
              </w:rPr>
              <w:t xml:space="preserve">Transfer / Investment</w:t>
            </w:r>
          </w:p>
        </w:tc>
      </w:tr>
      <w:tr>
        <w:trPr>
          <w:cantSplit w:val="0"/>
          <w:trHeight w:val="470" w:hRule="atLeast"/>
          <w:tblHeader w:val="0"/>
        </w:trPr>
        <w:tc>
          <w:tcPr/>
          <w:p w:rsidR="00000000" w:rsidDel="00000000" w:rsidP="00000000" w:rsidRDefault="00000000" w:rsidRPr="00000000" w14:paraId="000001CE">
            <w:pPr>
              <w:ind w:left="1077" w:firstLine="0"/>
              <w:jc w:val="both"/>
              <w:rPr/>
            </w:pPr>
            <w:r w:rsidDel="00000000" w:rsidR="00000000" w:rsidRPr="00000000">
              <w:rPr>
                <w:rtl w:val="0"/>
              </w:rPr>
              <w:t xml:space="preserve">10</w:t>
            </w:r>
          </w:p>
        </w:tc>
        <w:tc>
          <w:tcPr/>
          <w:p w:rsidR="00000000" w:rsidDel="00000000" w:rsidP="00000000" w:rsidRDefault="00000000" w:rsidRPr="00000000" w14:paraId="000001CF">
            <w:pPr>
              <w:ind w:left="1077" w:firstLine="0"/>
              <w:jc w:val="both"/>
              <w:rPr/>
            </w:pPr>
            <w:r w:rsidDel="00000000" w:rsidR="00000000" w:rsidRPr="00000000">
              <w:rPr>
                <w:rtl w:val="0"/>
              </w:rPr>
              <w:t xml:space="preserve">Transfer / International</w:t>
            </w:r>
          </w:p>
        </w:tc>
      </w:tr>
      <w:tr>
        <w:trPr>
          <w:cantSplit w:val="0"/>
          <w:trHeight w:val="470" w:hRule="atLeast"/>
          <w:tblHeader w:val="0"/>
        </w:trPr>
        <w:tc>
          <w:tcPr/>
          <w:p w:rsidR="00000000" w:rsidDel="00000000" w:rsidP="00000000" w:rsidRDefault="00000000" w:rsidRPr="00000000" w14:paraId="000001D0">
            <w:pPr>
              <w:ind w:left="1077" w:firstLine="0"/>
              <w:jc w:val="both"/>
              <w:rPr/>
            </w:pPr>
            <w:r w:rsidDel="00000000" w:rsidR="00000000" w:rsidRPr="00000000">
              <w:rPr>
                <w:rtl w:val="0"/>
              </w:rPr>
              <w:t xml:space="preserve">11</w:t>
            </w:r>
          </w:p>
        </w:tc>
        <w:tc>
          <w:tcPr/>
          <w:p w:rsidR="00000000" w:rsidDel="00000000" w:rsidP="00000000" w:rsidRDefault="00000000" w:rsidRPr="00000000" w14:paraId="000001D1">
            <w:pPr>
              <w:ind w:left="1077" w:firstLine="0"/>
              <w:jc w:val="both"/>
              <w:rPr/>
            </w:pPr>
            <w:r w:rsidDel="00000000" w:rsidR="00000000" w:rsidRPr="00000000">
              <w:rPr>
                <w:rtl w:val="0"/>
              </w:rPr>
              <w:t xml:space="preserve">Own Account</w:t>
            </w:r>
          </w:p>
        </w:tc>
      </w:tr>
      <w:tr>
        <w:trPr>
          <w:cantSplit w:val="0"/>
          <w:trHeight w:val="470" w:hRule="atLeast"/>
          <w:tblHeader w:val="0"/>
        </w:trPr>
        <w:tc>
          <w:tcPr/>
          <w:p w:rsidR="00000000" w:rsidDel="00000000" w:rsidP="00000000" w:rsidRDefault="00000000" w:rsidRPr="00000000" w14:paraId="000001D2">
            <w:pPr>
              <w:ind w:left="1077" w:firstLine="0"/>
              <w:jc w:val="both"/>
              <w:rPr/>
            </w:pPr>
            <w:r w:rsidDel="00000000" w:rsidR="00000000" w:rsidRPr="00000000">
              <w:rPr>
                <w:rtl w:val="0"/>
              </w:rPr>
              <w:t xml:space="preserve">12</w:t>
            </w:r>
          </w:p>
        </w:tc>
        <w:tc>
          <w:tcPr/>
          <w:p w:rsidR="00000000" w:rsidDel="00000000" w:rsidP="00000000" w:rsidRDefault="00000000" w:rsidRPr="00000000" w14:paraId="000001D3">
            <w:pPr>
              <w:ind w:left="1077" w:firstLine="0"/>
              <w:jc w:val="both"/>
              <w:rPr/>
            </w:pPr>
            <w:r w:rsidDel="00000000" w:rsidR="00000000" w:rsidRPr="00000000">
              <w:rPr>
                <w:rtl w:val="0"/>
              </w:rPr>
              <w:t xml:space="preserve">WithinMeem</w:t>
            </w:r>
          </w:p>
        </w:tc>
      </w:tr>
      <w:tr>
        <w:trPr>
          <w:cantSplit w:val="0"/>
          <w:trHeight w:val="470" w:hRule="atLeast"/>
          <w:tblHeader w:val="0"/>
        </w:trPr>
        <w:tc>
          <w:tcPr/>
          <w:p w:rsidR="00000000" w:rsidDel="00000000" w:rsidP="00000000" w:rsidRDefault="00000000" w:rsidRPr="00000000" w14:paraId="000001D4">
            <w:pPr>
              <w:ind w:left="1077" w:firstLine="0"/>
              <w:jc w:val="both"/>
              <w:rPr/>
            </w:pPr>
            <w:r w:rsidDel="00000000" w:rsidR="00000000" w:rsidRPr="00000000">
              <w:rPr>
                <w:rtl w:val="0"/>
              </w:rPr>
              <w:t xml:space="preserve">13</w:t>
            </w:r>
          </w:p>
        </w:tc>
        <w:tc>
          <w:tcPr/>
          <w:p w:rsidR="00000000" w:rsidDel="00000000" w:rsidP="00000000" w:rsidRDefault="00000000" w:rsidRPr="00000000" w14:paraId="000001D5">
            <w:pPr>
              <w:ind w:left="1077" w:firstLine="0"/>
              <w:jc w:val="both"/>
              <w:rPr/>
            </w:pPr>
            <w:r w:rsidDel="00000000" w:rsidR="00000000" w:rsidRPr="00000000">
              <w:rPr>
                <w:rtl w:val="0"/>
              </w:rPr>
              <w:t xml:space="preserve">IPS / Transfer</w:t>
            </w:r>
          </w:p>
        </w:tc>
      </w:tr>
      <w:tr>
        <w:trPr>
          <w:cantSplit w:val="0"/>
          <w:trHeight w:val="470" w:hRule="atLeast"/>
          <w:tblHeader w:val="0"/>
        </w:trPr>
        <w:tc>
          <w:tcPr/>
          <w:p w:rsidR="00000000" w:rsidDel="00000000" w:rsidP="00000000" w:rsidRDefault="00000000" w:rsidRPr="00000000" w14:paraId="000001D6">
            <w:pPr>
              <w:ind w:left="1077" w:firstLine="0"/>
              <w:jc w:val="both"/>
              <w:rPr/>
            </w:pPr>
            <w:r w:rsidDel="00000000" w:rsidR="00000000" w:rsidRPr="00000000">
              <w:rPr>
                <w:rtl w:val="0"/>
              </w:rPr>
              <w:t xml:space="preserve">14</w:t>
            </w:r>
          </w:p>
        </w:tc>
        <w:tc>
          <w:tcPr/>
          <w:p w:rsidR="00000000" w:rsidDel="00000000" w:rsidP="00000000" w:rsidRDefault="00000000" w:rsidRPr="00000000" w14:paraId="000001D7">
            <w:pPr>
              <w:ind w:left="1077" w:firstLine="0"/>
              <w:jc w:val="both"/>
              <w:rPr/>
            </w:pPr>
            <w:r w:rsidDel="00000000" w:rsidR="00000000" w:rsidRPr="00000000">
              <w:rPr>
                <w:rtl w:val="0"/>
              </w:rPr>
              <w:t xml:space="preserve">IPS Mobile</w:t>
            </w:r>
          </w:p>
        </w:tc>
      </w:tr>
      <w:tr>
        <w:trPr>
          <w:cantSplit w:val="0"/>
          <w:trHeight w:val="470" w:hRule="atLeast"/>
          <w:tblHeader w:val="0"/>
        </w:trPr>
        <w:tc>
          <w:tcPr/>
          <w:p w:rsidR="00000000" w:rsidDel="00000000" w:rsidP="00000000" w:rsidRDefault="00000000" w:rsidRPr="00000000" w14:paraId="000001D8">
            <w:pPr>
              <w:ind w:left="1077" w:firstLine="0"/>
              <w:jc w:val="both"/>
              <w:rPr/>
            </w:pPr>
            <w:r w:rsidDel="00000000" w:rsidR="00000000" w:rsidRPr="00000000">
              <w:rPr>
                <w:rtl w:val="0"/>
              </w:rPr>
              <w:t xml:space="preserve">15</w:t>
            </w:r>
          </w:p>
        </w:tc>
        <w:tc>
          <w:tcPr/>
          <w:p w:rsidR="00000000" w:rsidDel="00000000" w:rsidP="00000000" w:rsidRDefault="00000000" w:rsidRPr="00000000" w14:paraId="000001D9">
            <w:pPr>
              <w:ind w:left="1077" w:firstLine="0"/>
              <w:jc w:val="both"/>
              <w:rPr/>
            </w:pPr>
            <w:r w:rsidDel="00000000" w:rsidR="00000000" w:rsidRPr="00000000">
              <w:rPr>
                <w:rtl w:val="0"/>
              </w:rPr>
              <w:t xml:space="preserve">IPS Email</w:t>
            </w:r>
          </w:p>
        </w:tc>
      </w:tr>
      <w:tr>
        <w:trPr>
          <w:cantSplit w:val="0"/>
          <w:trHeight w:val="470" w:hRule="atLeast"/>
          <w:tblHeader w:val="0"/>
        </w:trPr>
        <w:tc>
          <w:tcPr/>
          <w:p w:rsidR="00000000" w:rsidDel="00000000" w:rsidP="00000000" w:rsidRDefault="00000000" w:rsidRPr="00000000" w14:paraId="000001DA">
            <w:pPr>
              <w:ind w:left="1077" w:firstLine="0"/>
              <w:jc w:val="both"/>
              <w:rPr/>
            </w:pPr>
            <w:r w:rsidDel="00000000" w:rsidR="00000000" w:rsidRPr="00000000">
              <w:rPr>
                <w:rtl w:val="0"/>
              </w:rPr>
              <w:t xml:space="preserve">16</w:t>
            </w:r>
          </w:p>
        </w:tc>
        <w:tc>
          <w:tcPr/>
          <w:p w:rsidR="00000000" w:rsidDel="00000000" w:rsidP="00000000" w:rsidRDefault="00000000" w:rsidRPr="00000000" w14:paraId="000001DB">
            <w:pPr>
              <w:ind w:left="1077" w:firstLine="0"/>
              <w:jc w:val="both"/>
              <w:rPr/>
            </w:pPr>
            <w:r w:rsidDel="00000000" w:rsidR="00000000" w:rsidRPr="00000000">
              <w:rPr>
                <w:rtl w:val="0"/>
              </w:rPr>
              <w:t xml:space="preserve">IPS IBAN</w:t>
            </w:r>
          </w:p>
        </w:tc>
      </w:tr>
      <w:tr>
        <w:trPr>
          <w:cantSplit w:val="0"/>
          <w:trHeight w:val="470" w:hRule="atLeast"/>
          <w:tblHeader w:val="0"/>
        </w:trPr>
        <w:tc>
          <w:tcPr/>
          <w:p w:rsidR="00000000" w:rsidDel="00000000" w:rsidP="00000000" w:rsidRDefault="00000000" w:rsidRPr="00000000" w14:paraId="000001DC">
            <w:pPr>
              <w:ind w:left="1077" w:firstLine="0"/>
              <w:jc w:val="both"/>
              <w:rPr/>
            </w:pPr>
            <w:r w:rsidDel="00000000" w:rsidR="00000000" w:rsidRPr="00000000">
              <w:rPr>
                <w:rtl w:val="0"/>
              </w:rPr>
              <w:t xml:space="preserve">17</w:t>
            </w:r>
          </w:p>
        </w:tc>
        <w:tc>
          <w:tcPr/>
          <w:p w:rsidR="00000000" w:rsidDel="00000000" w:rsidP="00000000" w:rsidRDefault="00000000" w:rsidRPr="00000000" w14:paraId="000001DD">
            <w:pPr>
              <w:ind w:left="1077" w:firstLine="0"/>
              <w:jc w:val="both"/>
              <w:rPr/>
            </w:pPr>
            <w:r w:rsidDel="00000000" w:rsidR="00000000" w:rsidRPr="00000000">
              <w:rPr>
                <w:rtl w:val="0"/>
              </w:rPr>
              <w:t xml:space="preserve">IPS Above Limit</w:t>
            </w:r>
          </w:p>
        </w:tc>
      </w:tr>
      <w:tr>
        <w:trPr>
          <w:cantSplit w:val="0"/>
          <w:trHeight w:val="470" w:hRule="atLeast"/>
          <w:tblHeader w:val="0"/>
        </w:trPr>
        <w:tc>
          <w:tcPr/>
          <w:p w:rsidR="00000000" w:rsidDel="00000000" w:rsidP="00000000" w:rsidRDefault="00000000" w:rsidRPr="00000000" w14:paraId="000001DE">
            <w:pPr>
              <w:ind w:left="1077" w:firstLine="0"/>
              <w:jc w:val="both"/>
              <w:rPr/>
            </w:pPr>
            <w:r w:rsidDel="00000000" w:rsidR="00000000" w:rsidRPr="00000000">
              <w:rPr>
                <w:rtl w:val="0"/>
              </w:rPr>
              <w:t xml:space="preserve">18</w:t>
            </w:r>
          </w:p>
        </w:tc>
        <w:tc>
          <w:tcPr/>
          <w:p w:rsidR="00000000" w:rsidDel="00000000" w:rsidP="00000000" w:rsidRDefault="00000000" w:rsidRPr="00000000" w14:paraId="000001DF">
            <w:pPr>
              <w:ind w:left="1077" w:firstLine="0"/>
              <w:jc w:val="both"/>
              <w:rPr/>
            </w:pPr>
            <w:r w:rsidDel="00000000" w:rsidR="00000000" w:rsidRPr="00000000">
              <w:rPr>
                <w:rtl w:val="0"/>
              </w:rPr>
              <w:t xml:space="preserve">IPS Limit Update</w:t>
            </w:r>
          </w:p>
        </w:tc>
      </w:tr>
      <w:tr>
        <w:trPr>
          <w:cantSplit w:val="0"/>
          <w:trHeight w:val="470" w:hRule="atLeast"/>
          <w:tblHeader w:val="0"/>
        </w:trPr>
        <w:tc>
          <w:tcPr/>
          <w:p w:rsidR="00000000" w:rsidDel="00000000" w:rsidP="00000000" w:rsidRDefault="00000000" w:rsidRPr="00000000" w14:paraId="000001E0">
            <w:pPr>
              <w:ind w:left="1077" w:firstLine="0"/>
              <w:jc w:val="both"/>
              <w:rPr/>
            </w:pPr>
            <w:r w:rsidDel="00000000" w:rsidR="00000000" w:rsidRPr="00000000">
              <w:rPr>
                <w:rtl w:val="0"/>
              </w:rPr>
              <w:t xml:space="preserve">19</w:t>
            </w:r>
          </w:p>
        </w:tc>
        <w:tc>
          <w:tcPr/>
          <w:p w:rsidR="00000000" w:rsidDel="00000000" w:rsidP="00000000" w:rsidRDefault="00000000" w:rsidRPr="00000000" w14:paraId="000001E1">
            <w:pPr>
              <w:ind w:left="1077" w:firstLine="0"/>
              <w:jc w:val="both"/>
              <w:rPr/>
            </w:pPr>
            <w:r w:rsidDel="00000000" w:rsidR="00000000" w:rsidRPr="00000000">
              <w:rPr>
                <w:rtl w:val="0"/>
              </w:rPr>
              <w:t xml:space="preserve">i) App Rating-App Rating</w:t>
            </w:r>
          </w:p>
        </w:tc>
      </w:tr>
      <w:tr>
        <w:trPr>
          <w:cantSplit w:val="0"/>
          <w:trHeight w:val="470" w:hRule="atLeast"/>
          <w:tblHeader w:val="0"/>
        </w:trPr>
        <w:tc>
          <w:tcPr/>
          <w:p w:rsidR="00000000" w:rsidDel="00000000" w:rsidP="00000000" w:rsidRDefault="00000000" w:rsidRPr="00000000" w14:paraId="000001E2">
            <w:pPr>
              <w:ind w:left="1077" w:firstLine="0"/>
              <w:jc w:val="both"/>
              <w:rPr/>
            </w:pPr>
            <w:r w:rsidDel="00000000" w:rsidR="00000000" w:rsidRPr="00000000">
              <w:rPr>
                <w:rtl w:val="0"/>
              </w:rPr>
              <w:t xml:space="preserve">20</w:t>
            </w:r>
          </w:p>
        </w:tc>
        <w:tc>
          <w:tcPr/>
          <w:p w:rsidR="00000000" w:rsidDel="00000000" w:rsidP="00000000" w:rsidRDefault="00000000" w:rsidRPr="00000000" w14:paraId="000001E3">
            <w:pPr>
              <w:ind w:left="1077" w:firstLine="0"/>
              <w:jc w:val="both"/>
              <w:rPr/>
            </w:pPr>
            <w:r w:rsidDel="00000000" w:rsidR="00000000" w:rsidRPr="00000000">
              <w:rPr>
                <w:rtl w:val="0"/>
              </w:rPr>
              <w:t xml:space="preserve">ii) App Rating-Certified Document Request</w:t>
            </w:r>
          </w:p>
        </w:tc>
      </w:tr>
      <w:tr>
        <w:trPr>
          <w:cantSplit w:val="0"/>
          <w:trHeight w:val="470" w:hRule="atLeast"/>
          <w:tblHeader w:val="0"/>
        </w:trPr>
        <w:tc>
          <w:tcPr/>
          <w:p w:rsidR="00000000" w:rsidDel="00000000" w:rsidP="00000000" w:rsidRDefault="00000000" w:rsidRPr="00000000" w14:paraId="000001E4">
            <w:pPr>
              <w:ind w:left="1077" w:firstLine="0"/>
              <w:jc w:val="both"/>
              <w:rPr/>
            </w:pPr>
            <w:r w:rsidDel="00000000" w:rsidR="00000000" w:rsidRPr="00000000">
              <w:rPr>
                <w:rtl w:val="0"/>
              </w:rPr>
              <w:t xml:space="preserve">21</w:t>
            </w:r>
          </w:p>
        </w:tc>
        <w:tc>
          <w:tcPr/>
          <w:p w:rsidR="00000000" w:rsidDel="00000000" w:rsidP="00000000" w:rsidRDefault="00000000" w:rsidRPr="00000000" w14:paraId="000001E5">
            <w:pPr>
              <w:ind w:left="1077" w:firstLine="0"/>
              <w:jc w:val="both"/>
              <w:rPr/>
            </w:pPr>
            <w:r w:rsidDel="00000000" w:rsidR="00000000" w:rsidRPr="00000000">
              <w:rPr>
                <w:rtl w:val="0"/>
              </w:rPr>
              <w:t xml:space="preserve">iii) App Rating-MOI</w:t>
            </w:r>
          </w:p>
        </w:tc>
      </w:tr>
      <w:tr>
        <w:trPr>
          <w:cantSplit w:val="0"/>
          <w:trHeight w:val="470" w:hRule="atLeast"/>
          <w:tblHeader w:val="0"/>
        </w:trPr>
        <w:tc>
          <w:tcPr/>
          <w:p w:rsidR="00000000" w:rsidDel="00000000" w:rsidP="00000000" w:rsidRDefault="00000000" w:rsidRPr="00000000" w14:paraId="000001E6">
            <w:pPr>
              <w:ind w:left="1077" w:firstLine="0"/>
              <w:jc w:val="both"/>
              <w:rPr/>
            </w:pPr>
            <w:r w:rsidDel="00000000" w:rsidR="00000000" w:rsidRPr="00000000">
              <w:rPr>
                <w:rtl w:val="0"/>
              </w:rPr>
              <w:t xml:space="preserve">22</w:t>
            </w:r>
          </w:p>
        </w:tc>
        <w:tc>
          <w:tcPr/>
          <w:p w:rsidR="00000000" w:rsidDel="00000000" w:rsidP="00000000" w:rsidRDefault="00000000" w:rsidRPr="00000000" w14:paraId="000001E7">
            <w:pPr>
              <w:ind w:left="1077" w:firstLine="0"/>
              <w:jc w:val="both"/>
              <w:rPr/>
            </w:pPr>
            <w:r w:rsidDel="00000000" w:rsidR="00000000" w:rsidRPr="00000000">
              <w:rPr>
                <w:rtl w:val="0"/>
              </w:rPr>
              <w:t xml:space="preserve">iv) App Rating-SADAD</w:t>
            </w:r>
          </w:p>
        </w:tc>
      </w:tr>
      <w:tr>
        <w:trPr>
          <w:cantSplit w:val="0"/>
          <w:trHeight w:val="470" w:hRule="atLeast"/>
          <w:tblHeader w:val="0"/>
        </w:trPr>
        <w:tc>
          <w:tcPr/>
          <w:p w:rsidR="00000000" w:rsidDel="00000000" w:rsidP="00000000" w:rsidRDefault="00000000" w:rsidRPr="00000000" w14:paraId="000001E8">
            <w:pPr>
              <w:ind w:left="1077" w:firstLine="0"/>
              <w:jc w:val="both"/>
              <w:rPr/>
            </w:pPr>
            <w:r w:rsidDel="00000000" w:rsidR="00000000" w:rsidRPr="00000000">
              <w:rPr>
                <w:rtl w:val="0"/>
              </w:rPr>
              <w:t xml:space="preserve">23</w:t>
            </w:r>
          </w:p>
        </w:tc>
        <w:tc>
          <w:tcPr/>
          <w:p w:rsidR="00000000" w:rsidDel="00000000" w:rsidP="00000000" w:rsidRDefault="00000000" w:rsidRPr="00000000" w14:paraId="000001E9">
            <w:pPr>
              <w:ind w:left="1077" w:firstLine="0"/>
              <w:jc w:val="both"/>
              <w:rPr/>
            </w:pPr>
            <w:r w:rsidDel="00000000" w:rsidR="00000000" w:rsidRPr="00000000">
              <w:rPr>
                <w:rtl w:val="0"/>
              </w:rPr>
              <w:t xml:space="preserve">Payments</w:t>
            </w:r>
          </w:p>
        </w:tc>
      </w:tr>
      <w:tr>
        <w:trPr>
          <w:cantSplit w:val="0"/>
          <w:trHeight w:val="470" w:hRule="atLeast"/>
          <w:tblHeader w:val="0"/>
        </w:trPr>
        <w:tc>
          <w:tcPr/>
          <w:p w:rsidR="00000000" w:rsidDel="00000000" w:rsidP="00000000" w:rsidRDefault="00000000" w:rsidRPr="00000000" w14:paraId="000001EA">
            <w:pPr>
              <w:ind w:left="1077" w:firstLine="0"/>
              <w:jc w:val="both"/>
              <w:rPr/>
            </w:pPr>
            <w:r w:rsidDel="00000000" w:rsidR="00000000" w:rsidRPr="00000000">
              <w:rPr>
                <w:rtl w:val="0"/>
              </w:rPr>
              <w:t xml:space="preserve">24</w:t>
            </w:r>
          </w:p>
        </w:tc>
        <w:tc>
          <w:tcPr/>
          <w:p w:rsidR="00000000" w:rsidDel="00000000" w:rsidP="00000000" w:rsidRDefault="00000000" w:rsidRPr="00000000" w14:paraId="000001EB">
            <w:pPr>
              <w:ind w:left="1077" w:firstLine="0"/>
              <w:jc w:val="both"/>
              <w:rPr/>
            </w:pPr>
            <w:r w:rsidDel="00000000" w:rsidR="00000000" w:rsidRPr="00000000">
              <w:rPr>
                <w:rtl w:val="0"/>
              </w:rPr>
              <w:t xml:space="preserve">ii) Profile Management- Promotions Settings</w:t>
            </w:r>
          </w:p>
        </w:tc>
      </w:tr>
      <w:tr>
        <w:trPr>
          <w:cantSplit w:val="0"/>
          <w:trHeight w:val="470" w:hRule="atLeast"/>
          <w:tblHeader w:val="0"/>
        </w:trPr>
        <w:tc>
          <w:tcPr/>
          <w:p w:rsidR="00000000" w:rsidDel="00000000" w:rsidP="00000000" w:rsidRDefault="00000000" w:rsidRPr="00000000" w14:paraId="000001EC">
            <w:pPr>
              <w:ind w:left="1077" w:firstLine="0"/>
              <w:jc w:val="both"/>
              <w:rPr/>
            </w:pPr>
            <w:r w:rsidDel="00000000" w:rsidR="00000000" w:rsidRPr="00000000">
              <w:rPr>
                <w:rtl w:val="0"/>
              </w:rPr>
              <w:t xml:space="preserve">25</w:t>
            </w:r>
          </w:p>
        </w:tc>
        <w:tc>
          <w:tcPr/>
          <w:p w:rsidR="00000000" w:rsidDel="00000000" w:rsidP="00000000" w:rsidRDefault="00000000" w:rsidRPr="00000000" w14:paraId="000001ED">
            <w:pPr>
              <w:ind w:left="1077" w:firstLine="0"/>
              <w:jc w:val="both"/>
              <w:rPr/>
            </w:pPr>
            <w:r w:rsidDel="00000000" w:rsidR="00000000" w:rsidRPr="00000000">
              <w:rPr>
                <w:rtl w:val="0"/>
              </w:rPr>
              <w:t xml:space="preserve">User management</w:t>
            </w:r>
          </w:p>
        </w:tc>
      </w:tr>
    </w:tbl>
    <w:p w:rsidR="00000000" w:rsidDel="00000000" w:rsidP="00000000" w:rsidRDefault="00000000" w:rsidRPr="00000000" w14:paraId="000001EE">
      <w:pPr>
        <w:spacing w:after="0" w:line="240" w:lineRule="auto"/>
        <w:ind w:left="1077" w:firstLine="0"/>
        <w:jc w:val="both"/>
        <w:rPr/>
      </w:pPr>
      <w:r w:rsidDel="00000000" w:rsidR="00000000" w:rsidRPr="00000000">
        <w:rPr>
          <w:rtl w:val="0"/>
        </w:rPr>
      </w:r>
    </w:p>
    <w:p w:rsidR="00000000" w:rsidDel="00000000" w:rsidP="00000000" w:rsidRDefault="00000000" w:rsidRPr="00000000" w14:paraId="000001EF">
      <w:pPr>
        <w:spacing w:after="0" w:line="240" w:lineRule="auto"/>
        <w:ind w:left="1077" w:firstLine="0"/>
        <w:jc w:val="both"/>
        <w:rPr/>
      </w:pPr>
      <w:r w:rsidDel="00000000" w:rsidR="00000000" w:rsidRPr="00000000">
        <w:rPr>
          <w:rtl w:val="0"/>
        </w:rPr>
      </w:r>
    </w:p>
    <w:p w:rsidR="00000000" w:rsidDel="00000000" w:rsidP="00000000" w:rsidRDefault="00000000" w:rsidRPr="00000000" w14:paraId="000001F0">
      <w:pPr>
        <w:spacing w:after="0" w:line="240" w:lineRule="auto"/>
        <w:ind w:left="1077" w:firstLine="0"/>
        <w:jc w:val="both"/>
        <w:rPr/>
      </w:pPr>
      <w:r w:rsidDel="00000000" w:rsidR="00000000" w:rsidRPr="00000000">
        <w:rPr>
          <w:rtl w:val="0"/>
        </w:rPr>
      </w:r>
    </w:p>
    <w:p w:rsidR="00000000" w:rsidDel="00000000" w:rsidP="00000000" w:rsidRDefault="00000000" w:rsidRPr="00000000" w14:paraId="000001F1">
      <w:pPr>
        <w:spacing w:after="240" w:before="240" w:line="240" w:lineRule="auto"/>
        <w:jc w:val="both"/>
        <w:rPr/>
      </w:pPr>
      <w:r w:rsidDel="00000000" w:rsidR="00000000" w:rsidRPr="00000000">
        <w:rPr>
          <w:rtl w:val="0"/>
        </w:rPr>
      </w:r>
    </w:p>
    <w:p w:rsidR="00000000" w:rsidDel="00000000" w:rsidP="00000000" w:rsidRDefault="00000000" w:rsidRPr="00000000" w14:paraId="000001F2">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pPr>
      <w:bookmarkStart w:colFirst="0" w:colLast="0" w:name="_heading=h.r59cx9t6rpp4" w:id="8"/>
      <w:bookmarkEnd w:id="8"/>
      <w:r w:rsidDel="00000000" w:rsidR="00000000" w:rsidRPr="00000000">
        <w:rPr>
          <w:rtl w:val="0"/>
        </w:rPr>
        <w:t xml:space="preserve">5. Customer Data Led Engagement</w:t>
      </w:r>
    </w:p>
    <w:p w:rsidR="00000000" w:rsidDel="00000000" w:rsidP="00000000" w:rsidRDefault="00000000" w:rsidRPr="00000000" w14:paraId="000001F3">
      <w:pPr>
        <w:spacing w:after="0" w:line="240" w:lineRule="auto"/>
        <w:ind w:left="1077" w:firstLine="0"/>
        <w:jc w:val="both"/>
        <w:rPr/>
      </w:pPr>
      <w:r w:rsidDel="00000000" w:rsidR="00000000" w:rsidRPr="00000000">
        <w:rPr>
          <w:rtl w:val="0"/>
        </w:rPr>
      </w:r>
    </w:p>
    <w:p w:rsidR="00000000" w:rsidDel="00000000" w:rsidP="00000000" w:rsidRDefault="00000000" w:rsidRPr="00000000" w14:paraId="000001F4">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When it comes to personalization, especially from the standpoint of the data and technology that drive the customer experience, it is critical to distinguish between the two primary methodologies for personalization: </w:t>
      </w:r>
      <w:r w:rsidDel="00000000" w:rsidR="00000000" w:rsidRPr="00000000">
        <w:rPr>
          <w:rtl w:val="0"/>
        </w:rPr>
        <w:t xml:space="preserve">behaviours</w:t>
      </w:r>
      <w:r w:rsidDel="00000000" w:rsidR="00000000" w:rsidRPr="00000000">
        <w:rPr>
          <w:color w:val="000000"/>
          <w:rtl w:val="0"/>
        </w:rPr>
        <w:t xml:space="preserve"> and transactional data.</w:t>
      </w:r>
    </w:p>
    <w:p w:rsidR="00000000" w:rsidDel="00000000" w:rsidP="00000000" w:rsidRDefault="00000000" w:rsidRPr="00000000" w14:paraId="000001F5">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1F6">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This distinction is important because the data sources and technologies behind each vary significantly.</w:t>
      </w:r>
    </w:p>
    <w:p w:rsidR="00000000" w:rsidDel="00000000" w:rsidP="00000000" w:rsidRDefault="00000000" w:rsidRPr="00000000" w14:paraId="000001F7">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1F8">
      <w:pPr>
        <w:pStyle w:val="Heading2"/>
        <w:numPr>
          <w:ilvl w:val="0"/>
          <w:numId w:val="35"/>
        </w:numPr>
        <w:spacing w:line="240" w:lineRule="auto"/>
        <w:ind w:left="720" w:hanging="720"/>
        <w:rPr/>
      </w:pPr>
      <w:bookmarkStart w:colFirst="0" w:colLast="0" w:name="_heading=h.3znysh7" w:id="9"/>
      <w:bookmarkEnd w:id="9"/>
      <w:r w:rsidDel="00000000" w:rsidR="00000000" w:rsidRPr="00000000">
        <w:rPr>
          <w:rtl w:val="0"/>
        </w:rPr>
        <w:t xml:space="preserve">Behaviour based personalization</w:t>
      </w:r>
    </w:p>
    <w:p w:rsidR="00000000" w:rsidDel="00000000" w:rsidP="00000000" w:rsidRDefault="00000000" w:rsidRPr="00000000" w14:paraId="000001F9">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In behaviour-based personalization, one step determines the next step in the customer journey. Each touch, swipe or click is recorded as an event to understand the experience and actions of customers.</w:t>
      </w:r>
    </w:p>
    <w:p w:rsidR="00000000" w:rsidDel="00000000" w:rsidP="00000000" w:rsidRDefault="00000000" w:rsidRPr="00000000" w14:paraId="000001FA">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1FB">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b w:val="1"/>
          <w:i w:val="1"/>
          <w:color w:val="000000"/>
          <w:rtl w:val="0"/>
        </w:rPr>
        <w:t xml:space="preserve">Data Sources: meem APP</w:t>
      </w:r>
    </w:p>
    <w:p w:rsidR="00000000" w:rsidDel="00000000" w:rsidP="00000000" w:rsidRDefault="00000000" w:rsidRPr="00000000" w14:paraId="000001FC">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b w:val="1"/>
          <w:i w:val="1"/>
          <w:color w:val="000000"/>
          <w:rtl w:val="0"/>
        </w:rPr>
        <w:t xml:space="preserve">Data Ingestion: Appice SDK</w:t>
      </w:r>
    </w:p>
    <w:p w:rsidR="00000000" w:rsidDel="00000000" w:rsidP="00000000" w:rsidRDefault="00000000" w:rsidRPr="00000000" w14:paraId="000001FD">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rtl w:val="0"/>
        </w:rPr>
      </w:r>
    </w:p>
    <w:p w:rsidR="00000000" w:rsidDel="00000000" w:rsidP="00000000" w:rsidRDefault="00000000" w:rsidRPr="00000000" w14:paraId="000001FE">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Behaviour-based models will ingest data pertaining to customer usage of the meem App through the Appice SDK, in near real-time—data that represents the granular actions taken by each user. Events are collected using streaming pipelines; such as App usage time &amp; frequency, Journey start, Journey drop-off, actions taken inside a journey etc.</w:t>
      </w:r>
    </w:p>
    <w:p w:rsidR="00000000" w:rsidDel="00000000" w:rsidP="00000000" w:rsidRDefault="00000000" w:rsidRPr="00000000" w14:paraId="000001FF">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200">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These events and associated attributes will be used for: </w:t>
      </w:r>
    </w:p>
    <w:p w:rsidR="00000000" w:rsidDel="00000000" w:rsidP="00000000" w:rsidRDefault="00000000" w:rsidRPr="00000000" w14:paraId="00000201">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202">
      <w:pPr>
        <w:numPr>
          <w:ilvl w:val="0"/>
          <w:numId w:val="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Behavioural Segments ( first see, last seen, app usage, journey completion etc)</w:t>
      </w:r>
    </w:p>
    <w:p w:rsidR="00000000" w:rsidDel="00000000" w:rsidP="00000000" w:rsidRDefault="00000000" w:rsidRPr="00000000" w14:paraId="00000203">
      <w:pPr>
        <w:numPr>
          <w:ilvl w:val="0"/>
          <w:numId w:val="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Customer engagement analytics</w:t>
      </w:r>
    </w:p>
    <w:p w:rsidR="00000000" w:rsidDel="00000000" w:rsidP="00000000" w:rsidRDefault="00000000" w:rsidRPr="00000000" w14:paraId="00000204">
      <w:pPr>
        <w:numPr>
          <w:ilvl w:val="0"/>
          <w:numId w:val="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Journey usage funnels</w:t>
      </w:r>
    </w:p>
    <w:p w:rsidR="00000000" w:rsidDel="00000000" w:rsidP="00000000" w:rsidRDefault="00000000" w:rsidRPr="00000000" w14:paraId="00000205">
      <w:pPr>
        <w:numPr>
          <w:ilvl w:val="0"/>
          <w:numId w:val="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Engagement campaigns targeted to specific segments</w:t>
      </w:r>
    </w:p>
    <w:p w:rsidR="00000000" w:rsidDel="00000000" w:rsidP="00000000" w:rsidRDefault="00000000" w:rsidRPr="00000000" w14:paraId="00000206">
      <w:pPr>
        <w:numPr>
          <w:ilvl w:val="0"/>
          <w:numId w:val="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Real-time personalisation based on past </w:t>
      </w:r>
      <w:r w:rsidDel="00000000" w:rsidR="00000000" w:rsidRPr="00000000">
        <w:rPr>
          <w:sz w:val="24"/>
          <w:szCs w:val="24"/>
          <w:rtl w:val="0"/>
        </w:rPr>
        <w:t xml:space="preserve">events</w:t>
      </w:r>
      <w:r w:rsidDel="00000000" w:rsidR="00000000" w:rsidRPr="00000000">
        <w:rPr>
          <w:color w:val="000000"/>
          <w:sz w:val="24"/>
          <w:szCs w:val="24"/>
          <w:rtl w:val="0"/>
        </w:rPr>
        <w:t xml:space="preserve"> or live events</w:t>
      </w:r>
    </w:p>
    <w:p w:rsidR="00000000" w:rsidDel="00000000" w:rsidP="00000000" w:rsidRDefault="00000000" w:rsidRPr="00000000" w14:paraId="00000207">
      <w:pPr>
        <w:pBdr>
          <w:top w:space="0" w:sz="0" w:val="nil"/>
          <w:left w:space="0" w:sz="0" w:val="nil"/>
          <w:bottom w:space="0" w:sz="0" w:val="nil"/>
          <w:right w:space="0" w:sz="0" w:val="nil"/>
          <w:between w:space="0" w:sz="0" w:val="nil"/>
        </w:pBdr>
        <w:spacing w:after="0" w:line="240" w:lineRule="auto"/>
        <w:ind w:left="720" w:firstLine="0"/>
        <w:jc w:val="both"/>
        <w:rPr>
          <w:sz w:val="24"/>
          <w:szCs w:val="24"/>
        </w:rPr>
      </w:pPr>
      <w:r w:rsidDel="00000000" w:rsidR="00000000" w:rsidRPr="00000000">
        <w:rPr>
          <w:rtl w:val="0"/>
        </w:rPr>
      </w:r>
    </w:p>
    <w:p w:rsidR="00000000" w:rsidDel="00000000" w:rsidP="00000000" w:rsidRDefault="00000000" w:rsidRPr="00000000" w14:paraId="00000208">
      <w:pPr>
        <w:pStyle w:val="Heading2"/>
        <w:numPr>
          <w:ilvl w:val="0"/>
          <w:numId w:val="35"/>
        </w:numPr>
        <w:spacing w:line="240" w:lineRule="auto"/>
        <w:ind w:left="720" w:hanging="720"/>
        <w:rPr/>
      </w:pPr>
      <w:bookmarkStart w:colFirst="0" w:colLast="0" w:name="_heading=h.2et92p0" w:id="10"/>
      <w:bookmarkEnd w:id="10"/>
      <w:r w:rsidDel="00000000" w:rsidR="00000000" w:rsidRPr="00000000">
        <w:rPr>
          <w:rtl w:val="0"/>
        </w:rPr>
        <w:t xml:space="preserve">Transactional data-based personalization</w:t>
      </w:r>
    </w:p>
    <w:p w:rsidR="00000000" w:rsidDel="00000000" w:rsidP="00000000" w:rsidRDefault="00000000" w:rsidRPr="00000000" w14:paraId="00000209">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Customer traits and segments are constructed using </w:t>
      </w:r>
      <w:r w:rsidDel="00000000" w:rsidR="00000000" w:rsidRPr="00000000">
        <w:rPr>
          <w:rtl w:val="0"/>
        </w:rPr>
        <w:t xml:space="preserve">the </w:t>
      </w:r>
      <w:r w:rsidDel="00000000" w:rsidR="00000000" w:rsidRPr="00000000">
        <w:rPr>
          <w:color w:val="000000"/>
          <w:rtl w:val="0"/>
        </w:rPr>
        <w:t xml:space="preserve">demographic </w:t>
      </w:r>
      <w:r w:rsidDel="00000000" w:rsidR="00000000" w:rsidRPr="00000000">
        <w:rPr>
          <w:rtl w:val="0"/>
        </w:rPr>
        <w:t xml:space="preserve">characteristics</w:t>
      </w:r>
      <w:r w:rsidDel="00000000" w:rsidR="00000000" w:rsidRPr="00000000">
        <w:rPr>
          <w:color w:val="000000"/>
          <w:rtl w:val="0"/>
        </w:rPr>
        <w:t xml:space="preserve"> of the user (i.e., age, gender, job title, products availed, credit score etc.) combined with their transactional data for personalised engagement actions.</w:t>
      </w:r>
    </w:p>
    <w:p w:rsidR="00000000" w:rsidDel="00000000" w:rsidP="00000000" w:rsidRDefault="00000000" w:rsidRPr="00000000" w14:paraId="0000020A">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rtl w:val="0"/>
        </w:rPr>
      </w:r>
    </w:p>
    <w:p w:rsidR="00000000" w:rsidDel="00000000" w:rsidP="00000000" w:rsidRDefault="00000000" w:rsidRPr="00000000" w14:paraId="0000020B">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b w:val="1"/>
          <w:i w:val="1"/>
          <w:color w:val="000000"/>
          <w:rtl w:val="0"/>
        </w:rPr>
        <w:t xml:space="preserve">Data Sources: CCMS &amp; [UBS,</w:t>
      </w:r>
      <w:r w:rsidDel="00000000" w:rsidR="00000000" w:rsidRPr="00000000">
        <w:rPr>
          <w:b w:val="1"/>
          <w:i w:val="1"/>
          <w:rtl w:val="0"/>
        </w:rPr>
        <w:t xml:space="preserve"> </w:t>
      </w:r>
      <w:r w:rsidDel="00000000" w:rsidR="00000000" w:rsidRPr="00000000">
        <w:rPr>
          <w:b w:val="1"/>
          <w:i w:val="1"/>
          <w:color w:val="000000"/>
          <w:rtl w:val="0"/>
        </w:rPr>
        <w:t xml:space="preserve">CRM for building customer profile]</w:t>
      </w:r>
    </w:p>
    <w:p w:rsidR="00000000" w:rsidDel="00000000" w:rsidP="00000000" w:rsidRDefault="00000000" w:rsidRPr="00000000" w14:paraId="0000020C">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Data </w:t>
      </w:r>
      <w:r w:rsidDel="00000000" w:rsidR="00000000" w:rsidRPr="00000000">
        <w:rPr>
          <w:rtl w:val="0"/>
        </w:rPr>
        <w:t xml:space="preserve">is </w:t>
      </w:r>
      <w:r w:rsidDel="00000000" w:rsidR="00000000" w:rsidRPr="00000000">
        <w:rPr>
          <w:color w:val="000000"/>
          <w:rtl w:val="0"/>
        </w:rPr>
        <w:t xml:space="preserve">to be ingested via SFTP into </w:t>
      </w:r>
      <w:r w:rsidDel="00000000" w:rsidR="00000000" w:rsidRPr="00000000">
        <w:rPr>
          <w:rtl w:val="0"/>
        </w:rPr>
        <w:t xml:space="preserve">the </w:t>
      </w:r>
      <w:r w:rsidDel="00000000" w:rsidR="00000000" w:rsidRPr="00000000">
        <w:rPr>
          <w:color w:val="000000"/>
          <w:rtl w:val="0"/>
        </w:rPr>
        <w:t xml:space="preserve">staging zone. Details of data fields may be referred </w:t>
      </w:r>
      <w:r w:rsidDel="00000000" w:rsidR="00000000" w:rsidRPr="00000000">
        <w:rPr>
          <w:rtl w:val="0"/>
        </w:rPr>
        <w:t xml:space="preserve">to </w:t>
      </w:r>
      <w:r w:rsidDel="00000000" w:rsidR="00000000" w:rsidRPr="00000000">
        <w:rPr>
          <w:color w:val="000000"/>
          <w:rtl w:val="0"/>
        </w:rPr>
        <w:t xml:space="preserve">in the data taxonomy section. C360 &amp; Segments will be built using a combination of profile data and transactional data through </w:t>
      </w:r>
    </w:p>
    <w:p w:rsidR="00000000" w:rsidDel="00000000" w:rsidP="00000000" w:rsidRDefault="00000000" w:rsidRPr="00000000" w14:paraId="0000020D">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20E">
      <w:pPr>
        <w:numPr>
          <w:ilvl w:val="0"/>
          <w:numId w:val="31"/>
        </w:numPr>
        <w:pBdr>
          <w:top w:space="0" w:sz="0" w:val="nil"/>
          <w:left w:space="0" w:sz="0" w:val="nil"/>
          <w:bottom w:space="0" w:sz="0" w:val="nil"/>
          <w:right w:space="0" w:sz="0" w:val="nil"/>
          <w:between w:space="0" w:sz="0" w:val="nil"/>
        </w:pBdr>
        <w:spacing w:after="0" w:line="240" w:lineRule="auto"/>
        <w:ind w:left="1080" w:hanging="360"/>
        <w:jc w:val="both"/>
        <w:rPr>
          <w:color w:val="000000"/>
          <w:sz w:val="24"/>
          <w:szCs w:val="24"/>
        </w:rPr>
      </w:pPr>
      <w:r w:rsidDel="00000000" w:rsidR="00000000" w:rsidRPr="00000000">
        <w:rPr>
          <w:color w:val="000000"/>
          <w:sz w:val="24"/>
          <w:szCs w:val="24"/>
          <w:rtl w:val="0"/>
        </w:rPr>
        <w:t xml:space="preserve">CCMS data </w:t>
      </w:r>
    </w:p>
    <w:p w:rsidR="00000000" w:rsidDel="00000000" w:rsidP="00000000" w:rsidRDefault="00000000" w:rsidRPr="00000000" w14:paraId="0000020F">
      <w:pPr>
        <w:numPr>
          <w:ilvl w:val="0"/>
          <w:numId w:val="31"/>
        </w:numPr>
        <w:pBdr>
          <w:top w:space="0" w:sz="0" w:val="nil"/>
          <w:left w:space="0" w:sz="0" w:val="nil"/>
          <w:bottom w:space="0" w:sz="0" w:val="nil"/>
          <w:right w:space="0" w:sz="0" w:val="nil"/>
          <w:between w:space="0" w:sz="0" w:val="nil"/>
        </w:pBdr>
        <w:spacing w:after="0" w:line="240" w:lineRule="auto"/>
        <w:ind w:left="1080" w:hanging="360"/>
        <w:jc w:val="both"/>
        <w:rPr>
          <w:color w:val="000000"/>
          <w:sz w:val="24"/>
          <w:szCs w:val="24"/>
        </w:rPr>
      </w:pPr>
      <w:r w:rsidDel="00000000" w:rsidR="00000000" w:rsidRPr="00000000">
        <w:rPr>
          <w:color w:val="000000"/>
          <w:sz w:val="24"/>
          <w:szCs w:val="24"/>
          <w:rtl w:val="0"/>
        </w:rPr>
        <w:t xml:space="preserve">Offers data</w:t>
      </w:r>
    </w:p>
    <w:p w:rsidR="00000000" w:rsidDel="00000000" w:rsidP="00000000" w:rsidRDefault="00000000" w:rsidRPr="00000000" w14:paraId="00000210">
      <w:pPr>
        <w:numPr>
          <w:ilvl w:val="0"/>
          <w:numId w:val="31"/>
        </w:numPr>
        <w:pBdr>
          <w:top w:space="0" w:sz="0" w:val="nil"/>
          <w:left w:space="0" w:sz="0" w:val="nil"/>
          <w:bottom w:space="0" w:sz="0" w:val="nil"/>
          <w:right w:space="0" w:sz="0" w:val="nil"/>
          <w:between w:space="0" w:sz="0" w:val="nil"/>
        </w:pBdr>
        <w:spacing w:after="0" w:line="240" w:lineRule="auto"/>
        <w:ind w:left="1080" w:hanging="360"/>
        <w:jc w:val="both"/>
        <w:rPr>
          <w:color w:val="000000"/>
          <w:sz w:val="24"/>
          <w:szCs w:val="24"/>
        </w:rPr>
      </w:pPr>
      <w:r w:rsidDel="00000000" w:rsidR="00000000" w:rsidRPr="00000000">
        <w:rPr>
          <w:color w:val="000000"/>
          <w:sz w:val="24"/>
          <w:szCs w:val="24"/>
          <w:rtl w:val="0"/>
        </w:rPr>
        <w:t xml:space="preserve">Profile data from UBS, CRM</w:t>
      </w:r>
    </w:p>
    <w:p w:rsidR="00000000" w:rsidDel="00000000" w:rsidP="00000000" w:rsidRDefault="00000000" w:rsidRPr="00000000" w14:paraId="00000211">
      <w:pPr>
        <w:pBdr>
          <w:top w:space="0" w:sz="0" w:val="nil"/>
          <w:left w:space="0" w:sz="0" w:val="nil"/>
          <w:bottom w:space="0" w:sz="0" w:val="nil"/>
          <w:right w:space="0" w:sz="0" w:val="nil"/>
          <w:between w:space="0" w:sz="0" w:val="nil"/>
        </w:pBdr>
        <w:spacing w:after="0" w:line="240" w:lineRule="auto"/>
        <w:jc w:val="both"/>
        <w:rPr>
          <w:sz w:val="24"/>
          <w:szCs w:val="24"/>
        </w:rPr>
      </w:pPr>
      <w:r w:rsidDel="00000000" w:rsidR="00000000" w:rsidRPr="00000000">
        <w:rPr>
          <w:rtl w:val="0"/>
        </w:rPr>
      </w:r>
    </w:p>
    <w:p w:rsidR="00000000" w:rsidDel="00000000" w:rsidP="00000000" w:rsidRDefault="00000000" w:rsidRPr="00000000" w14:paraId="00000212">
      <w:pPr>
        <w:pBdr>
          <w:top w:space="0" w:sz="0" w:val="nil"/>
          <w:left w:space="0" w:sz="0" w:val="nil"/>
          <w:bottom w:space="0" w:sz="0" w:val="nil"/>
          <w:right w:space="0" w:sz="0" w:val="nil"/>
          <w:between w:space="0" w:sz="0" w:val="nil"/>
        </w:pBdr>
        <w:spacing w:after="0" w:line="240" w:lineRule="auto"/>
        <w:jc w:val="both"/>
        <w:rPr>
          <w:sz w:val="24"/>
          <w:szCs w:val="24"/>
        </w:rPr>
      </w:pPr>
      <w:r w:rsidDel="00000000" w:rsidR="00000000" w:rsidRPr="00000000">
        <w:rPr>
          <w:sz w:val="24"/>
          <w:szCs w:val="24"/>
          <w:rtl w:val="0"/>
        </w:rPr>
        <w:t xml:space="preserve">Please note - </w:t>
      </w:r>
      <w:r w:rsidDel="00000000" w:rsidR="00000000" w:rsidRPr="00000000">
        <w:rPr>
          <w:color w:val="444746"/>
          <w:sz w:val="21"/>
          <w:szCs w:val="21"/>
          <w:rtl w:val="0"/>
        </w:rPr>
        <w:t xml:space="preserve">backend system notification will not be real time.</w:t>
      </w:r>
      <w:r w:rsidDel="00000000" w:rsidR="00000000" w:rsidRPr="00000000">
        <w:rPr>
          <w:rtl w:val="0"/>
        </w:rPr>
      </w:r>
    </w:p>
    <w:p w:rsidR="00000000" w:rsidDel="00000000" w:rsidP="00000000" w:rsidRDefault="00000000" w:rsidRPr="00000000" w14:paraId="00000213">
      <w:pPr>
        <w:pBdr>
          <w:top w:space="0" w:sz="0" w:val="nil"/>
          <w:left w:space="0" w:sz="0" w:val="nil"/>
          <w:bottom w:space="0" w:sz="0" w:val="nil"/>
          <w:right w:space="0" w:sz="0" w:val="nil"/>
          <w:between w:space="0" w:sz="0" w:val="nil"/>
        </w:pBdr>
        <w:spacing w:after="0" w:line="240" w:lineRule="auto"/>
        <w:ind w:left="1080" w:firstLine="0"/>
        <w:jc w:val="both"/>
        <w:rPr>
          <w:color w:val="000000"/>
          <w:sz w:val="24"/>
          <w:szCs w:val="24"/>
        </w:rPr>
      </w:pPr>
      <w:r w:rsidDel="00000000" w:rsidR="00000000" w:rsidRPr="00000000">
        <w:rPr>
          <w:rtl w:val="0"/>
        </w:rPr>
      </w:r>
    </w:p>
    <w:p w:rsidR="00000000" w:rsidDel="00000000" w:rsidP="00000000" w:rsidRDefault="00000000" w:rsidRPr="00000000" w14:paraId="00000214">
      <w:pPr>
        <w:pStyle w:val="Heading1"/>
        <w:numPr>
          <w:ilvl w:val="0"/>
          <w:numId w:val="1"/>
        </w:numPr>
        <w:tabs>
          <w:tab w:val="left" w:leader="none" w:pos="0"/>
          <w:tab w:val="left" w:leader="none" w:pos="851"/>
        </w:tabs>
        <w:spacing w:line="240" w:lineRule="auto"/>
        <w:ind w:left="720" w:firstLine="1440"/>
        <w:rPr/>
      </w:pPr>
      <w:bookmarkStart w:colFirst="0" w:colLast="0" w:name="_heading=h.3dy6vkm" w:id="11"/>
      <w:bookmarkEnd w:id="11"/>
      <w:r w:rsidDel="00000000" w:rsidR="00000000" w:rsidRPr="00000000">
        <w:rPr>
          <w:rtl w:val="0"/>
        </w:rPr>
        <w:t xml:space="preserve">6. Data Ingestion</w:t>
      </w:r>
    </w:p>
    <w:p w:rsidR="00000000" w:rsidDel="00000000" w:rsidP="00000000" w:rsidRDefault="00000000" w:rsidRPr="00000000" w14:paraId="00000215">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Data Ingestion will take place via Bank’s SFTP.</w:t>
      </w:r>
    </w:p>
    <w:p w:rsidR="00000000" w:rsidDel="00000000" w:rsidP="00000000" w:rsidRDefault="00000000" w:rsidRPr="00000000" w14:paraId="00000216">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Bank to provide SFTP server credentials.</w:t>
      </w:r>
    </w:p>
    <w:p w:rsidR="00000000" w:rsidDel="00000000" w:rsidP="00000000" w:rsidRDefault="00000000" w:rsidRPr="00000000" w14:paraId="00000217">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It will be Linux ingestion, there should be no windows markers.</w:t>
      </w:r>
    </w:p>
    <w:p w:rsidR="00000000" w:rsidDel="00000000" w:rsidP="00000000" w:rsidRDefault="00000000" w:rsidRPr="00000000" w14:paraId="00000218">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Bank to share sample data &amp; folder structure along with filenames to test the data ingestion process. Refer to section 21.8 of Appendix.</w:t>
      </w:r>
    </w:p>
    <w:p w:rsidR="00000000" w:rsidDel="00000000" w:rsidP="00000000" w:rsidRDefault="00000000" w:rsidRPr="00000000" w14:paraId="00000219">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Each data set will have a separate file to be put on SFTP.</w:t>
      </w:r>
    </w:p>
    <w:p w:rsidR="00000000" w:rsidDel="00000000" w:rsidP="00000000" w:rsidRDefault="00000000" w:rsidRPr="00000000" w14:paraId="0000021A">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Data ingestion will happen sequentially one after the other.</w:t>
      </w:r>
    </w:p>
    <w:p w:rsidR="00000000" w:rsidDel="00000000" w:rsidP="00000000" w:rsidRDefault="00000000" w:rsidRPr="00000000" w14:paraId="0000021B">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Bank to give updated or new data daily.</w:t>
      </w:r>
    </w:p>
    <w:p w:rsidR="00000000" w:rsidDel="00000000" w:rsidP="00000000" w:rsidRDefault="00000000" w:rsidRPr="00000000" w14:paraId="0000021C">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Data ingestion will happen daily post midnight via cron jobs (even if file is placed during the day)</w:t>
      </w:r>
    </w:p>
    <w:p w:rsidR="00000000" w:rsidDel="00000000" w:rsidP="00000000" w:rsidRDefault="00000000" w:rsidRPr="00000000" w14:paraId="0000021D">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Initial data ingestion will be of all the GIB customers.</w:t>
      </w:r>
    </w:p>
    <w:p w:rsidR="00000000" w:rsidDel="00000000" w:rsidP="00000000" w:rsidRDefault="00000000" w:rsidRPr="00000000" w14:paraId="0000021E">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The maximum size of 1 file should be 500 MB.</w:t>
      </w:r>
    </w:p>
    <w:p w:rsidR="00000000" w:rsidDel="00000000" w:rsidP="00000000" w:rsidRDefault="00000000" w:rsidRPr="00000000" w14:paraId="0000021F">
      <w:pPr>
        <w:numPr>
          <w:ilvl w:val="0"/>
          <w:numId w:val="49"/>
        </w:numPr>
        <w:tabs>
          <w:tab w:val="left" w:leader="none" w:pos="0"/>
          <w:tab w:val="left" w:leader="none" w:pos="851"/>
        </w:tabs>
        <w:ind w:left="1440" w:hanging="360"/>
        <w:rPr/>
      </w:pPr>
      <w:r w:rsidDel="00000000" w:rsidR="00000000" w:rsidRPr="00000000">
        <w:rPr>
          <w:rtl w:val="0"/>
        </w:rPr>
        <w:t xml:space="preserve">The filename structure will be Source_DATE.csv.</w:t>
      </w:r>
    </w:p>
    <w:p w:rsidR="00000000" w:rsidDel="00000000" w:rsidP="00000000" w:rsidRDefault="00000000" w:rsidRPr="00000000" w14:paraId="00000220">
      <w:pPr>
        <w:numPr>
          <w:ilvl w:val="0"/>
          <w:numId w:val="49"/>
        </w:numPr>
        <w:tabs>
          <w:tab w:val="left" w:leader="none" w:pos="0"/>
          <w:tab w:val="left" w:leader="none" w:pos="851"/>
        </w:tabs>
        <w:ind w:left="1440" w:hanging="360"/>
        <w:rPr/>
      </w:pPr>
      <w:r w:rsidDel="00000000" w:rsidR="00000000" w:rsidRPr="00000000">
        <w:rPr>
          <w:rtl w:val="0"/>
        </w:rPr>
        <w:t xml:space="preserve">In case of any kind of failure/non-ingestion of files, the AppICE team verifies the file/failure and the Bank’s concerned team will get a notification with failure details via email.</w:t>
      </w:r>
    </w:p>
    <w:p w:rsidR="00000000" w:rsidDel="00000000" w:rsidP="00000000" w:rsidRDefault="00000000" w:rsidRPr="00000000" w14:paraId="00000221">
      <w:pPr>
        <w:numPr>
          <w:ilvl w:val="0"/>
          <w:numId w:val="49"/>
        </w:numPr>
        <w:tabs>
          <w:tab w:val="left" w:leader="none" w:pos="0"/>
          <w:tab w:val="left" w:leader="none" w:pos="851"/>
        </w:tabs>
        <w:ind w:left="1440" w:hanging="360"/>
        <w:rPr/>
      </w:pPr>
      <w:r w:rsidDel="00000000" w:rsidR="00000000" w:rsidRPr="00000000">
        <w:rPr>
          <w:rtl w:val="0"/>
        </w:rPr>
        <w:t xml:space="preserve">In case of failure, data is to be fixed by GIB and a new updated file should be added in SFTP for ingestion. Data ingestion will start post midnight only.</w:t>
      </w:r>
    </w:p>
    <w:p w:rsidR="00000000" w:rsidDel="00000000" w:rsidP="00000000" w:rsidRDefault="00000000" w:rsidRPr="00000000" w14:paraId="00000222">
      <w:pPr>
        <w:numPr>
          <w:ilvl w:val="0"/>
          <w:numId w:val="49"/>
        </w:numPr>
        <w:tabs>
          <w:tab w:val="left" w:leader="none" w:pos="0"/>
          <w:tab w:val="left" w:leader="none" w:pos="851"/>
        </w:tabs>
        <w:ind w:left="1440" w:hanging="360"/>
        <w:rPr/>
      </w:pPr>
      <w:r w:rsidDel="00000000" w:rsidR="00000000" w:rsidRPr="00000000">
        <w:rPr>
          <w:rtl w:val="0"/>
        </w:rPr>
        <w:t xml:space="preserve">If any issue in any single record (format issue), data ingestion will happen. During transformation of data, we find data format issues and the same is reported to the concerned Bank’s team.</w:t>
      </w:r>
    </w:p>
    <w:p w:rsidR="00000000" w:rsidDel="00000000" w:rsidP="00000000" w:rsidRDefault="00000000" w:rsidRPr="00000000" w14:paraId="00000223">
      <w:pPr>
        <w:numPr>
          <w:ilvl w:val="0"/>
          <w:numId w:val="49"/>
        </w:numPr>
        <w:tabs>
          <w:tab w:val="left" w:leader="none" w:pos="0"/>
          <w:tab w:val="left" w:leader="none" w:pos="851"/>
        </w:tabs>
        <w:ind w:left="1440" w:hanging="360"/>
        <w:rPr/>
      </w:pPr>
      <w:r w:rsidDel="00000000" w:rsidR="00000000" w:rsidRPr="00000000">
        <w:rPr>
          <w:rtl w:val="0"/>
        </w:rPr>
        <w:t xml:space="preserve">Date input should be in YYYY-MM-DD format.</w:t>
      </w:r>
    </w:p>
    <w:p w:rsidR="00000000" w:rsidDel="00000000" w:rsidP="00000000" w:rsidRDefault="00000000" w:rsidRPr="00000000" w14:paraId="00000224">
      <w:pPr>
        <w:numPr>
          <w:ilvl w:val="0"/>
          <w:numId w:val="49"/>
        </w:numPr>
        <w:tabs>
          <w:tab w:val="left" w:leader="none" w:pos="0"/>
          <w:tab w:val="left" w:leader="none" w:pos="851"/>
        </w:tabs>
        <w:ind w:left="1440" w:hanging="360"/>
        <w:rPr/>
      </w:pPr>
      <w:r w:rsidDel="00000000" w:rsidR="00000000" w:rsidRPr="00000000">
        <w:rPr>
          <w:rtl w:val="0"/>
        </w:rPr>
        <w:t xml:space="preserve">If any issue is there in file format/encoding, the entire file will be skipped.</w:t>
      </w:r>
    </w:p>
    <w:p w:rsidR="00000000" w:rsidDel="00000000" w:rsidP="00000000" w:rsidRDefault="00000000" w:rsidRPr="00000000" w14:paraId="00000225">
      <w:pPr>
        <w:numPr>
          <w:ilvl w:val="0"/>
          <w:numId w:val="49"/>
        </w:numPr>
        <w:tabs>
          <w:tab w:val="left" w:leader="none" w:pos="0"/>
          <w:tab w:val="left" w:leader="none" w:pos="851"/>
        </w:tabs>
        <w:ind w:left="1440" w:hanging="360"/>
        <w:rPr/>
      </w:pPr>
      <w:r w:rsidDel="00000000" w:rsidR="00000000" w:rsidRPr="00000000">
        <w:rPr>
          <w:rtl w:val="0"/>
        </w:rPr>
        <w:t xml:space="preserve">New records create a new row and updated records update the existing record in AppICE database.</w:t>
      </w:r>
    </w:p>
    <w:p w:rsidR="00000000" w:rsidDel="00000000" w:rsidP="00000000" w:rsidRDefault="00000000" w:rsidRPr="00000000" w14:paraId="00000226">
      <w:pPr>
        <w:numPr>
          <w:ilvl w:val="0"/>
          <w:numId w:val="49"/>
        </w:numPr>
        <w:tabs>
          <w:tab w:val="left" w:leader="none" w:pos="0"/>
          <w:tab w:val="left" w:leader="none" w:pos="851"/>
        </w:tabs>
        <w:ind w:left="1440" w:hanging="360"/>
        <w:rPr/>
      </w:pPr>
      <w:r w:rsidDel="00000000" w:rsidR="00000000" w:rsidRPr="00000000">
        <w:rPr>
          <w:rtl w:val="0"/>
        </w:rPr>
        <w:t xml:space="preserve">If no new files have been added in SFTP on any day, there will be no activity happening on data ingestion. System notification will be sent saying there is no new data for ingestion.</w:t>
      </w:r>
    </w:p>
    <w:p w:rsidR="00000000" w:rsidDel="00000000" w:rsidP="00000000" w:rsidRDefault="00000000" w:rsidRPr="00000000" w14:paraId="00000227">
      <w:pPr>
        <w:numPr>
          <w:ilvl w:val="0"/>
          <w:numId w:val="49"/>
        </w:numPr>
        <w:tabs>
          <w:tab w:val="left" w:leader="none" w:pos="0"/>
          <w:tab w:val="left" w:leader="none" w:pos="851"/>
        </w:tabs>
        <w:ind w:left="1440" w:hanging="360"/>
        <w:rPr/>
      </w:pPr>
      <w:r w:rsidDel="00000000" w:rsidR="00000000" w:rsidRPr="00000000">
        <w:rPr>
          <w:rtl w:val="0"/>
        </w:rPr>
        <w:t xml:space="preserve">Bank’s SFTP server archival will be taken care of by the Bank.</w:t>
      </w:r>
    </w:p>
    <w:p w:rsidR="00000000" w:rsidDel="00000000" w:rsidP="00000000" w:rsidRDefault="00000000" w:rsidRPr="00000000" w14:paraId="00000228">
      <w:pPr>
        <w:tabs>
          <w:tab w:val="left" w:leader="none" w:pos="0"/>
          <w:tab w:val="left" w:leader="none" w:pos="851"/>
        </w:tabs>
        <w:rPr/>
      </w:pPr>
      <w:r w:rsidDel="00000000" w:rsidR="00000000" w:rsidRPr="00000000">
        <w:rPr>
          <w:rtl w:val="0"/>
        </w:rPr>
        <w:t xml:space="preserve">NOTE:</w:t>
      </w:r>
    </w:p>
    <w:p w:rsidR="00000000" w:rsidDel="00000000" w:rsidP="00000000" w:rsidRDefault="00000000" w:rsidRPr="00000000" w14:paraId="00000229">
      <w:pPr>
        <w:numPr>
          <w:ilvl w:val="0"/>
          <w:numId w:val="50"/>
        </w:numPr>
        <w:tabs>
          <w:tab w:val="left" w:leader="none" w:pos="0"/>
          <w:tab w:val="left" w:leader="none" w:pos="851"/>
        </w:tabs>
        <w:spacing w:after="0" w:afterAutospacing="0"/>
        <w:ind w:left="720" w:hanging="360"/>
        <w:rPr>
          <w:u w:val="none"/>
        </w:rPr>
      </w:pPr>
      <w:r w:rsidDel="00000000" w:rsidR="00000000" w:rsidRPr="00000000">
        <w:rPr>
          <w:rtl w:val="0"/>
        </w:rPr>
        <w:t xml:space="preserve">SIT/UAT environment limit data limit is 100K users and for Prod, data limit is 275K Users. If additional users are there then additional capacity will have to be configured.</w:t>
      </w:r>
    </w:p>
    <w:p w:rsidR="00000000" w:rsidDel="00000000" w:rsidP="00000000" w:rsidRDefault="00000000" w:rsidRPr="00000000" w14:paraId="0000022A">
      <w:pPr>
        <w:numPr>
          <w:ilvl w:val="0"/>
          <w:numId w:val="50"/>
        </w:numPr>
        <w:tabs>
          <w:tab w:val="left" w:leader="none" w:pos="0"/>
          <w:tab w:val="left" w:leader="none" w:pos="851"/>
        </w:tabs>
        <w:ind w:left="720" w:hanging="360"/>
        <w:rPr>
          <w:u w:val="none"/>
        </w:rPr>
      </w:pPr>
      <w:r w:rsidDel="00000000" w:rsidR="00000000" w:rsidRPr="00000000">
        <w:rPr>
          <w:rtl w:val="0"/>
        </w:rPr>
        <w:t xml:space="preserve">For Testing purposes, data of Closed User Group should be set up to test positive and negative cases.</w:t>
      </w:r>
    </w:p>
    <w:p w:rsidR="00000000" w:rsidDel="00000000" w:rsidP="00000000" w:rsidRDefault="00000000" w:rsidRPr="00000000" w14:paraId="0000022B">
      <w:pPr>
        <w:pBdr>
          <w:top w:space="0" w:sz="0" w:val="nil"/>
          <w:left w:space="0" w:sz="0" w:val="nil"/>
          <w:bottom w:space="0" w:sz="0" w:val="nil"/>
          <w:right w:space="0" w:sz="0" w:val="nil"/>
          <w:between w:space="0" w:sz="0" w:val="nil"/>
        </w:pBdr>
        <w:spacing w:after="0" w:line="240" w:lineRule="auto"/>
        <w:ind w:left="360" w:hanging="360"/>
        <w:jc w:val="both"/>
        <w:rPr>
          <w:b w:val="1"/>
          <w:color w:val="000000"/>
          <w:sz w:val="24"/>
          <w:szCs w:val="24"/>
        </w:rPr>
      </w:pPr>
      <w:r w:rsidDel="00000000" w:rsidR="00000000" w:rsidRPr="00000000">
        <w:rPr>
          <w:rtl w:val="0"/>
        </w:rPr>
      </w:r>
    </w:p>
    <w:p w:rsidR="00000000" w:rsidDel="00000000" w:rsidP="00000000" w:rsidRDefault="00000000" w:rsidRPr="00000000" w14:paraId="0000022C">
      <w:pPr>
        <w:spacing w:after="0" w:line="240" w:lineRule="auto"/>
        <w:rPr/>
      </w:pPr>
      <w:r w:rsidDel="00000000" w:rsidR="00000000" w:rsidRPr="00000000">
        <w:rPr/>
        <w:drawing>
          <wp:inline distB="0" distT="0" distL="0" distR="0">
            <wp:extent cx="5731510" cy="1856740"/>
            <wp:effectExtent b="0" l="0" r="0" t="0"/>
            <wp:docPr id="2094612169" name="image87.png"/>
            <a:graphic>
              <a:graphicData uri="http://schemas.openxmlformats.org/drawingml/2006/picture">
                <pic:pic>
                  <pic:nvPicPr>
                    <pic:cNvPr id="0" name="image87.png"/>
                    <pic:cNvPicPr preferRelativeResize="0"/>
                  </pic:nvPicPr>
                  <pic:blipFill>
                    <a:blip r:embed="rId27"/>
                    <a:srcRect b="0" l="0" r="0" t="0"/>
                    <a:stretch>
                      <a:fillRect/>
                    </a:stretch>
                  </pic:blipFill>
                  <pic:spPr>
                    <a:xfrm>
                      <a:off x="0" y="0"/>
                      <a:ext cx="5731510" cy="1856740"/>
                    </a:xfrm>
                    <a:prstGeom prst="rect"/>
                    <a:ln/>
                  </pic:spPr>
                </pic:pic>
              </a:graphicData>
            </a:graphic>
          </wp:inline>
        </w:drawing>
      </w:r>
      <w:r w:rsidDel="00000000" w:rsidR="00000000" w:rsidRPr="00000000">
        <w:rPr>
          <w:rtl w:val="0"/>
        </w:rPr>
      </w:r>
    </w:p>
    <w:p w:rsidR="00000000" w:rsidDel="00000000" w:rsidP="00000000" w:rsidRDefault="00000000" w:rsidRPr="00000000" w14:paraId="0000022D">
      <w:pPr>
        <w:spacing w:after="0" w:line="240" w:lineRule="auto"/>
        <w:rPr/>
      </w:pPr>
      <w:r w:rsidDel="00000000" w:rsidR="00000000" w:rsidRPr="00000000">
        <w:rPr>
          <w:rtl w:val="0"/>
        </w:rPr>
      </w:r>
    </w:p>
    <w:p w:rsidR="00000000" w:rsidDel="00000000" w:rsidP="00000000" w:rsidRDefault="00000000" w:rsidRPr="00000000" w14:paraId="0000022E">
      <w:pPr>
        <w:spacing w:after="0" w:line="240" w:lineRule="auto"/>
        <w:rPr/>
      </w:pPr>
      <w:r w:rsidDel="00000000" w:rsidR="00000000" w:rsidRPr="00000000">
        <w:rPr>
          <w:rtl w:val="0"/>
        </w:rPr>
      </w:r>
    </w:p>
    <w:tbl>
      <w:tblPr>
        <w:tblStyle w:val="Table6"/>
        <w:tblW w:w="9016.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A0"/>
      </w:tblPr>
      <w:tblGrid>
        <w:gridCol w:w="4508"/>
        <w:gridCol w:w="4508"/>
        <w:tblGridChange w:id="0">
          <w:tblGrid>
            <w:gridCol w:w="4508"/>
            <w:gridCol w:w="4508"/>
          </w:tblGrid>
        </w:tblGridChange>
      </w:tblGrid>
      <w:tr>
        <w:trPr>
          <w:cantSplit w:val="0"/>
          <w:tblHeader w:val="0"/>
        </w:trPr>
        <w:tc>
          <w:tcPr/>
          <w:p w:rsidR="00000000" w:rsidDel="00000000" w:rsidP="00000000" w:rsidRDefault="00000000" w:rsidRPr="00000000" w14:paraId="0000022F">
            <w:pPr>
              <w:rPr>
                <w:rFonts w:ascii="Calibri" w:cs="Calibri" w:eastAsia="Calibri" w:hAnsi="Calibri"/>
              </w:rPr>
            </w:pPr>
            <w:r w:rsidDel="00000000" w:rsidR="00000000" w:rsidRPr="00000000">
              <w:rPr>
                <w:rFonts w:ascii="Calibri" w:cs="Calibri" w:eastAsia="Calibri" w:hAnsi="Calibri"/>
                <w:rtl w:val="0"/>
              </w:rPr>
              <w:t xml:space="preserve">Data File Format</w:t>
            </w:r>
          </w:p>
        </w:tc>
        <w:tc>
          <w:tcPr/>
          <w:p w:rsidR="00000000" w:rsidDel="00000000" w:rsidP="00000000" w:rsidRDefault="00000000" w:rsidRPr="00000000" w14:paraId="00000230">
            <w:pPr>
              <w:rPr>
                <w:rFonts w:ascii="Calibri" w:cs="Calibri" w:eastAsia="Calibri" w:hAnsi="Calibri"/>
              </w:rPr>
            </w:pPr>
            <w:r w:rsidDel="00000000" w:rsidR="00000000" w:rsidRPr="00000000">
              <w:rPr>
                <w:rFonts w:ascii="Calibri" w:cs="Calibri" w:eastAsia="Calibri" w:hAnsi="Calibri"/>
                <w:rtl w:val="0"/>
              </w:rPr>
              <w:t xml:space="preserve">Data Ingestion Method</w:t>
            </w:r>
          </w:p>
        </w:tc>
      </w:tr>
      <w:tr>
        <w:trPr>
          <w:cantSplit w:val="0"/>
          <w:tblHeader w:val="0"/>
        </w:trPr>
        <w:tc>
          <w:tcPr/>
          <w:p w:rsidR="00000000" w:rsidDel="00000000" w:rsidP="00000000" w:rsidRDefault="00000000" w:rsidRPr="00000000" w14:paraId="00000231">
            <w:pPr>
              <w:rPr>
                <w:rFonts w:ascii="Calibri" w:cs="Calibri" w:eastAsia="Calibri" w:hAnsi="Calibri"/>
              </w:rPr>
            </w:pPr>
            <w:r w:rsidDel="00000000" w:rsidR="00000000" w:rsidRPr="00000000">
              <w:rPr>
                <w:rFonts w:ascii="Calibri" w:cs="Calibri" w:eastAsia="Calibri" w:hAnsi="Calibri"/>
                <w:b w:val="0"/>
                <w:rtl w:val="0"/>
              </w:rPr>
              <w:t xml:space="preserve">CSV Format</w:t>
            </w:r>
            <w:r w:rsidDel="00000000" w:rsidR="00000000" w:rsidRPr="00000000">
              <w:rPr>
                <w:rtl w:val="0"/>
              </w:rPr>
            </w:r>
          </w:p>
        </w:tc>
        <w:tc>
          <w:tcPr/>
          <w:p w:rsidR="00000000" w:rsidDel="00000000" w:rsidP="00000000" w:rsidRDefault="00000000" w:rsidRPr="00000000" w14:paraId="00000232">
            <w:pPr>
              <w:rPr>
                <w:rFonts w:ascii="Calibri" w:cs="Calibri" w:eastAsia="Calibri" w:hAnsi="Calibri"/>
              </w:rPr>
            </w:pPr>
            <w:r w:rsidDel="00000000" w:rsidR="00000000" w:rsidRPr="00000000">
              <w:rPr>
                <w:rFonts w:ascii="Calibri" w:cs="Calibri" w:eastAsia="Calibri" w:hAnsi="Calibri"/>
                <w:rtl w:val="0"/>
              </w:rPr>
              <w:t xml:space="preserve">Appice to ingest from SFTP</w:t>
            </w:r>
          </w:p>
        </w:tc>
      </w:tr>
      <w:tr>
        <w:trPr>
          <w:cantSplit w:val="0"/>
          <w:tblHeader w:val="0"/>
        </w:trPr>
        <w:tc>
          <w:tcPr/>
          <w:p w:rsidR="00000000" w:rsidDel="00000000" w:rsidP="00000000" w:rsidRDefault="00000000" w:rsidRPr="00000000" w14:paraId="00000233">
            <w:pPr>
              <w:rPr>
                <w:rFonts w:ascii="Calibri" w:cs="Calibri" w:eastAsia="Calibri" w:hAnsi="Calibri"/>
              </w:rPr>
            </w:pPr>
            <w:r w:rsidDel="00000000" w:rsidR="00000000" w:rsidRPr="00000000">
              <w:rPr>
                <w:rFonts w:ascii="Calibri" w:cs="Calibri" w:eastAsia="Calibri" w:hAnsi="Calibri"/>
                <w:b w:val="0"/>
                <w:rtl w:val="0"/>
              </w:rPr>
              <w:t xml:space="preserve">Parquet Format</w:t>
            </w:r>
            <w:r w:rsidDel="00000000" w:rsidR="00000000" w:rsidRPr="00000000">
              <w:rPr>
                <w:rtl w:val="0"/>
              </w:rPr>
            </w:r>
          </w:p>
        </w:tc>
        <w:tc>
          <w:tcPr/>
          <w:p w:rsidR="00000000" w:rsidDel="00000000" w:rsidP="00000000" w:rsidRDefault="00000000" w:rsidRPr="00000000" w14:paraId="00000234">
            <w:pPr>
              <w:rPr>
                <w:rFonts w:ascii="Calibri" w:cs="Calibri" w:eastAsia="Calibri" w:hAnsi="Calibri"/>
              </w:rPr>
            </w:pPr>
            <w:r w:rsidDel="00000000" w:rsidR="00000000" w:rsidRPr="00000000">
              <w:rPr>
                <w:rFonts w:ascii="Calibri" w:cs="Calibri" w:eastAsia="Calibri" w:hAnsi="Calibri"/>
                <w:rtl w:val="0"/>
              </w:rPr>
              <w:t xml:space="preserve">Appice to ingest from SFTP</w:t>
            </w:r>
          </w:p>
        </w:tc>
      </w:tr>
    </w:tbl>
    <w:p w:rsidR="00000000" w:rsidDel="00000000" w:rsidP="00000000" w:rsidRDefault="00000000" w:rsidRPr="00000000" w14:paraId="00000235">
      <w:pPr>
        <w:spacing w:after="0" w:line="240" w:lineRule="auto"/>
        <w:rPr/>
      </w:pPr>
      <w:r w:rsidDel="00000000" w:rsidR="00000000" w:rsidRPr="00000000">
        <w:rPr>
          <w:rtl w:val="0"/>
        </w:rPr>
      </w:r>
    </w:p>
    <w:p w:rsidR="00000000" w:rsidDel="00000000" w:rsidP="00000000" w:rsidRDefault="00000000" w:rsidRPr="00000000" w14:paraId="00000236">
      <w:pPr>
        <w:spacing w:after="0" w:line="240" w:lineRule="auto"/>
        <w:rPr/>
      </w:pPr>
      <w:r w:rsidDel="00000000" w:rsidR="00000000" w:rsidRPr="00000000">
        <w:rPr>
          <w:rtl w:val="0"/>
        </w:rPr>
      </w:r>
    </w:p>
    <w:p w:rsidR="00000000" w:rsidDel="00000000" w:rsidP="00000000" w:rsidRDefault="00000000" w:rsidRPr="00000000" w14:paraId="00000237">
      <w:pPr>
        <w:spacing w:after="0" w:line="240" w:lineRule="auto"/>
        <w:rPr/>
      </w:pPr>
      <w:r w:rsidDel="00000000" w:rsidR="00000000" w:rsidRPr="00000000">
        <w:rPr>
          <w:rtl w:val="0"/>
        </w:rPr>
      </w:r>
    </w:p>
    <w:tbl>
      <w:tblPr>
        <w:tblStyle w:val="Table7"/>
        <w:tblW w:w="10455.0" w:type="dxa"/>
        <w:jc w:val="left"/>
        <w:tblInd w:w="5.0" w:type="dxa"/>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2880"/>
        <w:gridCol w:w="1050"/>
        <w:gridCol w:w="1170"/>
        <w:gridCol w:w="2520"/>
        <w:gridCol w:w="2835"/>
        <w:tblGridChange w:id="0">
          <w:tblGrid>
            <w:gridCol w:w="2880"/>
            <w:gridCol w:w="1050"/>
            <w:gridCol w:w="1170"/>
            <w:gridCol w:w="2520"/>
            <w:gridCol w:w="2835"/>
          </w:tblGrid>
        </w:tblGridChange>
      </w:tblGrid>
      <w:tr>
        <w:trPr>
          <w:cantSplit w:val="0"/>
          <w:trHeight w:val="620" w:hRule="atLeast"/>
          <w:tblHeader w:val="0"/>
        </w:trPr>
        <w:tc>
          <w:tcPr>
            <w:tcBorders>
              <w:top w:color="ffffff" w:space="0" w:sz="8" w:val="single"/>
              <w:left w:color="ffffff" w:space="0" w:sz="8" w:val="single"/>
              <w:bottom w:color="ffffff" w:space="0" w:sz="12" w:val="single"/>
              <w:right w:color="ffffff" w:space="0" w:sz="8" w:val="single"/>
            </w:tcBorders>
            <w:shd w:fill="808080" w:val="clear"/>
            <w:vAlign w:val="center"/>
          </w:tcPr>
          <w:p w:rsidR="00000000" w:rsidDel="00000000" w:rsidP="00000000" w:rsidRDefault="00000000" w:rsidRPr="00000000" w14:paraId="00000238">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Source Data</w:t>
            </w:r>
          </w:p>
        </w:tc>
        <w:tc>
          <w:tcPr>
            <w:tcBorders>
              <w:top w:color="ffffff" w:space="0" w:sz="8" w:val="single"/>
              <w:left w:color="000000" w:space="0" w:sz="0" w:val="nil"/>
              <w:bottom w:color="ffffff" w:space="0" w:sz="12" w:val="single"/>
              <w:right w:color="ffffff" w:space="0" w:sz="8" w:val="single"/>
            </w:tcBorders>
            <w:shd w:fill="808080" w:val="clear"/>
            <w:vAlign w:val="center"/>
          </w:tcPr>
          <w:p w:rsidR="00000000" w:rsidDel="00000000" w:rsidP="00000000" w:rsidRDefault="00000000" w:rsidRPr="00000000" w14:paraId="00000239">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Ingestion </w:t>
            </w:r>
          </w:p>
        </w:tc>
        <w:tc>
          <w:tcPr>
            <w:tcBorders>
              <w:top w:color="ffffff" w:space="0" w:sz="8" w:val="single"/>
              <w:left w:color="000000" w:space="0" w:sz="0" w:val="nil"/>
              <w:bottom w:color="ffffff" w:space="0" w:sz="12" w:val="single"/>
              <w:right w:color="ffffff" w:space="0" w:sz="8" w:val="single"/>
            </w:tcBorders>
            <w:shd w:fill="808080" w:val="clear"/>
            <w:vAlign w:val="center"/>
          </w:tcPr>
          <w:p w:rsidR="00000000" w:rsidDel="00000000" w:rsidP="00000000" w:rsidRDefault="00000000" w:rsidRPr="00000000" w14:paraId="0000023A">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Frequency</w:t>
            </w:r>
          </w:p>
        </w:tc>
        <w:tc>
          <w:tcPr>
            <w:tcBorders>
              <w:top w:color="ffffff" w:space="0" w:sz="8" w:val="single"/>
              <w:left w:color="000000" w:space="0" w:sz="0" w:val="nil"/>
              <w:bottom w:color="ffffff" w:space="0" w:sz="12" w:val="single"/>
              <w:right w:color="ffffff" w:space="0" w:sz="8" w:val="single"/>
            </w:tcBorders>
            <w:shd w:fill="808080" w:val="clear"/>
            <w:vAlign w:val="center"/>
          </w:tcPr>
          <w:p w:rsidR="00000000" w:rsidDel="00000000" w:rsidP="00000000" w:rsidRDefault="00000000" w:rsidRPr="00000000" w14:paraId="0000023B">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Data Type</w:t>
            </w:r>
          </w:p>
        </w:tc>
        <w:tc>
          <w:tcPr>
            <w:tcBorders>
              <w:top w:color="ffffff" w:space="0" w:sz="8" w:val="single"/>
              <w:left w:color="000000" w:space="0" w:sz="0" w:val="nil"/>
              <w:bottom w:color="ffffff" w:space="0" w:sz="12" w:val="single"/>
              <w:right w:color="ffffff" w:space="0" w:sz="8" w:val="single"/>
            </w:tcBorders>
            <w:shd w:fill="808080" w:val="clear"/>
            <w:vAlign w:val="center"/>
          </w:tcPr>
          <w:p w:rsidR="00000000" w:rsidDel="00000000" w:rsidP="00000000" w:rsidRDefault="00000000" w:rsidRPr="00000000" w14:paraId="0000023C">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Filename</w:t>
            </w:r>
          </w:p>
        </w:tc>
      </w:tr>
      <w:tr>
        <w:trPr>
          <w:cantSplit w:val="0"/>
          <w:trHeight w:val="720" w:hRule="atLeast"/>
          <w:tblHeader w:val="0"/>
        </w:trPr>
        <w:tc>
          <w:tcPr>
            <w:tcBorders>
              <w:top w:color="000000" w:space="0" w:sz="0" w:val="nil"/>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3D">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CRM - Customer</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3E">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 </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3F">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40">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Demographics </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41">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Customer_&lt;date&gt;.csv</w:t>
            </w:r>
            <w:r w:rsidDel="00000000" w:rsidR="00000000" w:rsidRPr="00000000">
              <w:rPr>
                <w:rtl w:val="0"/>
              </w:rPr>
            </w:r>
          </w:p>
        </w:tc>
      </w:tr>
      <w:tr>
        <w:trPr>
          <w:cantSplit w:val="0"/>
          <w:trHeight w:val="700" w:hRule="atLeast"/>
          <w:tblHeader w:val="0"/>
        </w:trPr>
        <w:tc>
          <w:tcPr>
            <w:tcBorders>
              <w:top w:color="000000" w:space="0" w:sz="0" w:val="nil"/>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42">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CRM - Applications</w:t>
            </w:r>
          </w:p>
        </w:tc>
        <w:tc>
          <w:tcPr>
            <w:tcBorders>
              <w:top w:color="000000" w:space="0" w:sz="0" w:val="nil"/>
              <w:left w:color="000000" w:space="0" w:sz="0" w:val="nil"/>
              <w:bottom w:color="ffffff" w:space="0" w:sz="8" w:val="single"/>
              <w:right w:color="ffffff" w:space="0" w:sz="8" w:val="single"/>
            </w:tcBorders>
            <w:shd w:fill="e9ebf5" w:val="clear"/>
            <w:vAlign w:val="center"/>
          </w:tcPr>
          <w:p w:rsidR="00000000" w:rsidDel="00000000" w:rsidP="00000000" w:rsidRDefault="00000000" w:rsidRPr="00000000" w14:paraId="00000243">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000000" w:space="0" w:sz="0" w:val="nil"/>
              <w:left w:color="000000" w:space="0" w:sz="0" w:val="nil"/>
              <w:bottom w:color="ffffff" w:space="0" w:sz="8" w:val="single"/>
              <w:right w:color="ffffff" w:space="0" w:sz="8" w:val="single"/>
            </w:tcBorders>
            <w:shd w:fill="e9ebf5" w:val="clear"/>
            <w:vAlign w:val="center"/>
          </w:tcPr>
          <w:p w:rsidR="00000000" w:rsidDel="00000000" w:rsidP="00000000" w:rsidRDefault="00000000" w:rsidRPr="00000000" w14:paraId="00000244">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000000" w:space="0" w:sz="0" w:val="nil"/>
              <w:left w:color="000000" w:space="0" w:sz="0" w:val="nil"/>
              <w:bottom w:color="ffffff" w:space="0" w:sz="8" w:val="single"/>
              <w:right w:color="ffffff" w:space="0" w:sz="8" w:val="single"/>
            </w:tcBorders>
            <w:shd w:fill="e9ebf5" w:val="clear"/>
            <w:vAlign w:val="center"/>
          </w:tcPr>
          <w:p w:rsidR="00000000" w:rsidDel="00000000" w:rsidP="00000000" w:rsidRDefault="00000000" w:rsidRPr="00000000" w14:paraId="00000245">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Offer, loan data</w:t>
            </w:r>
          </w:p>
        </w:tc>
        <w:tc>
          <w:tcPr>
            <w:tcBorders>
              <w:top w:color="000000" w:space="0" w:sz="0" w:val="nil"/>
              <w:left w:color="000000" w:space="0" w:sz="0" w:val="nil"/>
              <w:bottom w:color="ffffff" w:space="0" w:sz="8" w:val="single"/>
              <w:right w:color="ffffff" w:space="0" w:sz="8" w:val="single"/>
            </w:tcBorders>
            <w:shd w:fill="e9ebf5" w:val="clear"/>
            <w:vAlign w:val="center"/>
          </w:tcPr>
          <w:p w:rsidR="00000000" w:rsidDel="00000000" w:rsidP="00000000" w:rsidRDefault="00000000" w:rsidRPr="00000000" w14:paraId="00000246">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Applications_&lt;date&gt;.csv</w:t>
            </w:r>
            <w:r w:rsidDel="00000000" w:rsidR="00000000" w:rsidRPr="00000000">
              <w:rPr>
                <w:rtl w:val="0"/>
              </w:rPr>
            </w:r>
          </w:p>
        </w:tc>
      </w:tr>
      <w:tr>
        <w:trPr>
          <w:cantSplit w:val="0"/>
          <w:trHeight w:val="360" w:hRule="atLeast"/>
          <w:tblHeader w:val="0"/>
        </w:trPr>
        <w:tc>
          <w:tcPr>
            <w:tcBorders>
              <w:top w:color="000000" w:space="0" w:sz="0" w:val="nil"/>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47">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UBS – CASA Accounts</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48">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49">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4A">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Account status</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4B">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CASA_Accounts_&lt;date&gt;.csv</w:t>
            </w:r>
            <w:r w:rsidDel="00000000" w:rsidR="00000000" w:rsidRPr="00000000">
              <w:rPr>
                <w:rtl w:val="0"/>
              </w:rPr>
            </w:r>
          </w:p>
        </w:tc>
      </w:tr>
      <w:tr>
        <w:trPr>
          <w:cantSplit w:val="0"/>
          <w:trHeight w:val="360" w:hRule="atLeast"/>
          <w:tblHeader w:val="0"/>
        </w:trPr>
        <w:tc>
          <w:tcPr>
            <w:tcBorders>
              <w:top w:color="000000" w:space="0" w:sz="0" w:val="nil"/>
              <w:left w:color="ffffff" w:space="0" w:sz="8" w:val="single"/>
              <w:bottom w:color="f2f2f2" w:space="0" w:sz="8" w:val="single"/>
              <w:right w:color="ffffff" w:space="0" w:sz="8" w:val="single"/>
            </w:tcBorders>
            <w:shd w:fill="4472c4" w:val="clear"/>
            <w:vAlign w:val="center"/>
          </w:tcPr>
          <w:p w:rsidR="00000000" w:rsidDel="00000000" w:rsidP="00000000" w:rsidRDefault="00000000" w:rsidRPr="00000000" w14:paraId="0000024C">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CORTEX - Cards</w:t>
            </w:r>
          </w:p>
        </w:tc>
        <w:tc>
          <w:tcPr>
            <w:tcBorders>
              <w:top w:color="000000" w:space="0" w:sz="0" w:val="nil"/>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4D">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000000" w:space="0" w:sz="0" w:val="nil"/>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4E">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000000" w:space="0" w:sz="0" w:val="nil"/>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4F">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Card Financials</w:t>
            </w:r>
          </w:p>
        </w:tc>
        <w:tc>
          <w:tcPr>
            <w:tcBorders>
              <w:top w:color="000000" w:space="0" w:sz="0" w:val="nil"/>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50">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Cards_&lt;date&gt;.csv</w:t>
            </w:r>
            <w:r w:rsidDel="00000000" w:rsidR="00000000" w:rsidRPr="00000000">
              <w:rPr>
                <w:rtl w:val="0"/>
              </w:rPr>
            </w:r>
          </w:p>
        </w:tc>
      </w:tr>
      <w:tr>
        <w:trPr>
          <w:cantSplit w:val="0"/>
          <w:trHeight w:val="360" w:hRule="atLeast"/>
          <w:tblHeader w:val="0"/>
        </w:trPr>
        <w:tc>
          <w:tcPr>
            <w:tcBorders>
              <w:top w:color="f2f2f2" w:space="0" w:sz="8" w:val="single"/>
              <w:left w:color="ffffff" w:space="0" w:sz="8" w:val="single"/>
              <w:bottom w:color="f2f2f2" w:space="0" w:sz="8" w:val="single"/>
              <w:right w:color="ffffff" w:space="0" w:sz="8" w:val="single"/>
            </w:tcBorders>
            <w:shd w:fill="4472c4" w:val="clear"/>
            <w:vAlign w:val="center"/>
          </w:tcPr>
          <w:p w:rsidR="00000000" w:rsidDel="00000000" w:rsidP="00000000" w:rsidRDefault="00000000" w:rsidRPr="00000000" w14:paraId="00000251">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CORTEX- Card Transactions</w:t>
            </w:r>
          </w:p>
        </w:tc>
        <w:tc>
          <w:tcPr>
            <w:tcBorders>
              <w:top w:color="f2f2f2" w:space="0" w:sz="8" w:val="single"/>
              <w:left w:color="000000" w:space="0" w:sz="0" w:val="nil"/>
              <w:bottom w:color="f2f2f2" w:space="0" w:sz="8" w:val="single"/>
              <w:right w:color="ffffff" w:space="0" w:sz="8" w:val="single"/>
            </w:tcBorders>
            <w:shd w:fill="cfd6ea" w:val="clear"/>
            <w:vAlign w:val="center"/>
          </w:tcPr>
          <w:p w:rsidR="00000000" w:rsidDel="00000000" w:rsidP="00000000" w:rsidRDefault="00000000" w:rsidRPr="00000000" w14:paraId="00000252">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f2f2f2" w:space="0" w:sz="8" w:val="single"/>
              <w:left w:color="000000" w:space="0" w:sz="0" w:val="nil"/>
              <w:bottom w:color="f2f2f2" w:space="0" w:sz="8" w:val="single"/>
              <w:right w:color="ffffff" w:space="0" w:sz="8" w:val="single"/>
            </w:tcBorders>
            <w:shd w:fill="cfd6ea" w:val="clear"/>
            <w:vAlign w:val="center"/>
          </w:tcPr>
          <w:p w:rsidR="00000000" w:rsidDel="00000000" w:rsidP="00000000" w:rsidRDefault="00000000" w:rsidRPr="00000000" w14:paraId="00000253">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Daily</w:t>
            </w:r>
          </w:p>
        </w:tc>
        <w:tc>
          <w:tcPr>
            <w:tcBorders>
              <w:top w:color="f2f2f2" w:space="0" w:sz="8" w:val="single"/>
              <w:left w:color="000000" w:space="0" w:sz="0" w:val="nil"/>
              <w:bottom w:color="f2f2f2" w:space="0" w:sz="8" w:val="single"/>
              <w:right w:color="ffffff" w:space="0" w:sz="8" w:val="single"/>
            </w:tcBorders>
            <w:shd w:fill="cfd6ea" w:val="clear"/>
            <w:vAlign w:val="center"/>
          </w:tcPr>
          <w:p w:rsidR="00000000" w:rsidDel="00000000" w:rsidP="00000000" w:rsidRDefault="00000000" w:rsidRPr="00000000" w14:paraId="00000254">
            <w:pPr>
              <w:rPr>
                <w:rFonts w:ascii="Calibri" w:cs="Calibri" w:eastAsia="Calibri" w:hAnsi="Calibri"/>
                <w:color w:val="ffffff"/>
                <w:sz w:val="20"/>
                <w:szCs w:val="20"/>
              </w:rPr>
            </w:pPr>
            <w:r w:rsidDel="00000000" w:rsidR="00000000" w:rsidRPr="00000000">
              <w:rPr>
                <w:rFonts w:ascii="Calibri" w:cs="Calibri" w:eastAsia="Calibri" w:hAnsi="Calibri"/>
                <w:color w:val="000000"/>
                <w:sz w:val="20"/>
                <w:szCs w:val="20"/>
                <w:rtl w:val="0"/>
              </w:rPr>
              <w:t xml:space="preserve">MCC based transactions</w:t>
            </w:r>
            <w:r w:rsidDel="00000000" w:rsidR="00000000" w:rsidRPr="00000000">
              <w:rPr>
                <w:rtl w:val="0"/>
              </w:rPr>
            </w:r>
          </w:p>
        </w:tc>
        <w:tc>
          <w:tcPr>
            <w:tcBorders>
              <w:top w:color="f2f2f2" w:space="0" w:sz="8" w:val="single"/>
              <w:left w:color="000000" w:space="0" w:sz="0" w:val="nil"/>
              <w:bottom w:color="f2f2f2" w:space="0" w:sz="8" w:val="single"/>
              <w:right w:color="ffffff" w:space="0" w:sz="8" w:val="single"/>
            </w:tcBorders>
            <w:shd w:fill="cfd6ea" w:val="clear"/>
            <w:vAlign w:val="center"/>
          </w:tcPr>
          <w:p w:rsidR="00000000" w:rsidDel="00000000" w:rsidP="00000000" w:rsidRDefault="00000000" w:rsidRPr="00000000" w14:paraId="00000255">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Card_Transactions_&lt;date&gt;.csv</w:t>
            </w:r>
            <w:r w:rsidDel="00000000" w:rsidR="00000000" w:rsidRPr="00000000">
              <w:rPr>
                <w:rtl w:val="0"/>
              </w:rPr>
            </w:r>
          </w:p>
        </w:tc>
      </w:tr>
      <w:tr>
        <w:trPr>
          <w:cantSplit w:val="0"/>
          <w:trHeight w:val="360" w:hRule="atLeast"/>
          <w:tblHeader w:val="0"/>
        </w:trPr>
        <w:tc>
          <w:tcPr>
            <w:tcBorders>
              <w:top w:color="f2f2f2" w:space="0" w:sz="8" w:val="single"/>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56">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CORTEX- Card.Transaction.PaymentPlan</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57">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58">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Daily</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59">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Card payments</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5A">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Card_PaymentPlan_&lt;date&gt;.csv</w:t>
            </w:r>
            <w:r w:rsidDel="00000000" w:rsidR="00000000" w:rsidRPr="00000000">
              <w:rPr>
                <w:rtl w:val="0"/>
              </w:rPr>
            </w:r>
          </w:p>
        </w:tc>
      </w:tr>
      <w:tr>
        <w:trPr>
          <w:cantSplit w:val="0"/>
          <w:trHeight w:val="360" w:hRule="atLeast"/>
          <w:tblHeader w:val="0"/>
        </w:trPr>
        <w:tc>
          <w:tcPr>
            <w:tcBorders>
              <w:top w:color="f2f2f2" w:space="0" w:sz="8" w:val="single"/>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5B">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CRM - Offers</w:t>
            </w:r>
          </w:p>
        </w:tc>
        <w:tc>
          <w:tcPr>
            <w:tcBorders>
              <w:top w:color="f2f2f2" w:space="0" w:sz="8" w:val="single"/>
              <w:left w:color="000000" w:space="0" w:sz="0" w:val="nil"/>
              <w:bottom w:color="ffffff" w:space="0" w:sz="8" w:val="single"/>
              <w:right w:color="ffffff" w:space="0" w:sz="8" w:val="single"/>
            </w:tcBorders>
            <w:shd w:fill="cfd6ea" w:val="clear"/>
            <w:vAlign w:val="center"/>
          </w:tcPr>
          <w:p w:rsidR="00000000" w:rsidDel="00000000" w:rsidP="00000000" w:rsidRDefault="00000000" w:rsidRPr="00000000" w14:paraId="0000025C">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f2f2f2" w:space="0" w:sz="8" w:val="single"/>
              <w:left w:color="000000" w:space="0" w:sz="0" w:val="nil"/>
              <w:bottom w:color="ffffff" w:space="0" w:sz="8" w:val="single"/>
              <w:right w:color="ffffff" w:space="0" w:sz="8" w:val="single"/>
            </w:tcBorders>
            <w:shd w:fill="cfd6ea" w:val="clear"/>
            <w:vAlign w:val="center"/>
          </w:tcPr>
          <w:p w:rsidR="00000000" w:rsidDel="00000000" w:rsidP="00000000" w:rsidRDefault="00000000" w:rsidRPr="00000000" w14:paraId="0000025D">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f2f2f2" w:space="0" w:sz="8" w:val="single"/>
              <w:left w:color="000000" w:space="0" w:sz="0" w:val="nil"/>
              <w:bottom w:color="ffffff" w:space="0" w:sz="8" w:val="single"/>
              <w:right w:color="ffffff" w:space="0" w:sz="8" w:val="single"/>
            </w:tcBorders>
            <w:shd w:fill="cfd6ea" w:val="clear"/>
            <w:vAlign w:val="center"/>
          </w:tcPr>
          <w:p w:rsidR="00000000" w:rsidDel="00000000" w:rsidP="00000000" w:rsidRDefault="00000000" w:rsidRPr="00000000" w14:paraId="0000025E">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Personalised Offers</w:t>
            </w:r>
          </w:p>
        </w:tc>
        <w:tc>
          <w:tcPr>
            <w:tcBorders>
              <w:top w:color="f2f2f2" w:space="0" w:sz="8" w:val="single"/>
              <w:left w:color="000000" w:space="0" w:sz="0" w:val="nil"/>
              <w:bottom w:color="ffffff" w:space="0" w:sz="8" w:val="single"/>
              <w:right w:color="ffffff" w:space="0" w:sz="8" w:val="single"/>
            </w:tcBorders>
            <w:shd w:fill="cfd6ea" w:val="clear"/>
            <w:vAlign w:val="center"/>
          </w:tcPr>
          <w:p w:rsidR="00000000" w:rsidDel="00000000" w:rsidP="00000000" w:rsidRDefault="00000000" w:rsidRPr="00000000" w14:paraId="0000025F">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Offers_&lt;date&gt;.csv</w:t>
            </w:r>
            <w:r w:rsidDel="00000000" w:rsidR="00000000" w:rsidRPr="00000000">
              <w:rPr>
                <w:rtl w:val="0"/>
              </w:rPr>
            </w:r>
          </w:p>
        </w:tc>
      </w:tr>
      <w:tr>
        <w:trPr>
          <w:cantSplit w:val="0"/>
          <w:trHeight w:val="360" w:hRule="atLeast"/>
          <w:tblHeader w:val="0"/>
        </w:trPr>
        <w:tc>
          <w:tcPr>
            <w:tcBorders>
              <w:top w:color="f2f2f2" w:space="0" w:sz="8" w:val="single"/>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60">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UBS - Term Deposits</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61">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SFTP</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62">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Daily</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63">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Term deposit details</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64">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TermDeposit_Accounts_&lt;date&gt;.csv</w:t>
            </w:r>
          </w:p>
        </w:tc>
      </w:tr>
      <w:tr>
        <w:trPr>
          <w:cantSplit w:val="0"/>
          <w:trHeight w:val="360" w:hRule="atLeast"/>
          <w:tblHeader w:val="0"/>
        </w:trPr>
        <w:tc>
          <w:tcPr>
            <w:tcBorders>
              <w:top w:color="000000" w:space="0" w:sz="0" w:val="nil"/>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65">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UBS – Account Transactions</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66">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SFTP</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67">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Daily</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68">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Average of customer spends</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69">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Account_Transactions_&lt;date&gt;.csv</w:t>
            </w:r>
          </w:p>
        </w:tc>
      </w:tr>
    </w:tbl>
    <w:p w:rsidR="00000000" w:rsidDel="00000000" w:rsidP="00000000" w:rsidRDefault="00000000" w:rsidRPr="00000000" w14:paraId="0000026A">
      <w:pPr>
        <w:spacing w:after="0" w:line="240" w:lineRule="auto"/>
        <w:rPr/>
      </w:pPr>
      <w:r w:rsidDel="00000000" w:rsidR="00000000" w:rsidRPr="00000000">
        <w:rPr>
          <w:rtl w:val="0"/>
        </w:rPr>
      </w:r>
    </w:p>
    <w:p w:rsidR="00000000" w:rsidDel="00000000" w:rsidP="00000000" w:rsidRDefault="00000000" w:rsidRPr="00000000" w14:paraId="0000026B">
      <w:pPr>
        <w:spacing w:after="0" w:line="240" w:lineRule="auto"/>
        <w:rPr/>
      </w:pPr>
      <w:r w:rsidDel="00000000" w:rsidR="00000000" w:rsidRPr="00000000">
        <w:rPr>
          <w:rtl w:val="0"/>
        </w:rPr>
        <w:t xml:space="preserve">NOTE:</w:t>
      </w:r>
    </w:p>
    <w:p w:rsidR="00000000" w:rsidDel="00000000" w:rsidP="00000000" w:rsidRDefault="00000000" w:rsidRPr="00000000" w14:paraId="0000026C">
      <w:pPr>
        <w:spacing w:after="0" w:line="240" w:lineRule="auto"/>
        <w:rPr>
          <w:i w:val="1"/>
        </w:rPr>
      </w:pPr>
      <w:r w:rsidDel="00000000" w:rsidR="00000000" w:rsidRPr="00000000">
        <w:rPr>
          <w:i w:val="1"/>
          <w:rtl w:val="0"/>
        </w:rPr>
        <w:t xml:space="preserve">Loan-related/Personal finance data will not be included in the ingestion and downstream use cases. Refer conversation dated 24.11.2024.</w:t>
      </w:r>
    </w:p>
    <w:p w:rsidR="00000000" w:rsidDel="00000000" w:rsidP="00000000" w:rsidRDefault="00000000" w:rsidRPr="00000000" w14:paraId="0000026D">
      <w:pPr>
        <w:pStyle w:val="Heading1"/>
        <w:numPr>
          <w:ilvl w:val="0"/>
          <w:numId w:val="1"/>
        </w:numPr>
        <w:tabs>
          <w:tab w:val="left" w:leader="none" w:pos="0"/>
          <w:tab w:val="left" w:leader="none" w:pos="851"/>
        </w:tabs>
        <w:spacing w:line="240" w:lineRule="auto"/>
        <w:ind w:left="720" w:firstLine="1440"/>
        <w:rPr/>
      </w:pPr>
      <w:bookmarkStart w:colFirst="0" w:colLast="0" w:name="_heading=h.z767i45odlp7" w:id="12"/>
      <w:bookmarkEnd w:id="12"/>
      <w:r w:rsidDel="00000000" w:rsidR="00000000" w:rsidRPr="00000000">
        <w:rPr>
          <w:rtl w:val="0"/>
        </w:rPr>
        <w:t xml:space="preserve">7. Data Archival </w:t>
      </w:r>
    </w:p>
    <w:p w:rsidR="00000000" w:rsidDel="00000000" w:rsidP="00000000" w:rsidRDefault="00000000" w:rsidRPr="00000000" w14:paraId="0000026E">
      <w:pPr>
        <w:ind w:hanging="2"/>
        <w:rPr>
          <w:b w:val="1"/>
        </w:rPr>
      </w:pPr>
      <w:r w:rsidDel="00000000" w:rsidR="00000000" w:rsidRPr="00000000">
        <w:rPr>
          <w:rtl w:val="0"/>
        </w:rPr>
      </w:r>
    </w:p>
    <w:sdt>
      <w:sdtPr>
        <w:lock w:val="contentLocked"/>
        <w:tag w:val="goog_rdk_1"/>
      </w:sdtPr>
      <w:sdtContent>
        <w:tbl>
          <w:tblPr>
            <w:tblStyle w:val="Table8"/>
            <w:tblW w:w="1059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65"/>
            <w:gridCol w:w="1665"/>
            <w:gridCol w:w="2295"/>
            <w:gridCol w:w="1380"/>
            <w:gridCol w:w="1785"/>
            <w:gridCol w:w="2700"/>
            <w:tblGridChange w:id="0">
              <w:tblGrid>
                <w:gridCol w:w="765"/>
                <w:gridCol w:w="1665"/>
                <w:gridCol w:w="2295"/>
                <w:gridCol w:w="1380"/>
                <w:gridCol w:w="1785"/>
                <w:gridCol w:w="270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6F">
                <w:pPr>
                  <w:widowControl w:val="0"/>
                  <w:ind w:hanging="2"/>
                  <w:rPr>
                    <w:rFonts w:ascii="Calibri" w:cs="Calibri" w:eastAsia="Calibri" w:hAnsi="Calibri"/>
                  </w:rPr>
                </w:pPr>
                <w:r w:rsidDel="00000000" w:rsidR="00000000" w:rsidRPr="00000000">
                  <w:rPr>
                    <w:rFonts w:ascii="Calibri" w:cs="Calibri" w:eastAsia="Calibri" w:hAnsi="Calibri"/>
                    <w:rtl w:val="0"/>
                  </w:rPr>
                  <w:t xml:space="preserve">S.No.</w:t>
                </w:r>
              </w:p>
            </w:tc>
            <w:tc>
              <w:tcPr>
                <w:shd w:fill="auto" w:val="clear"/>
                <w:tcMar>
                  <w:top w:w="100.0" w:type="dxa"/>
                  <w:left w:w="100.0" w:type="dxa"/>
                  <w:bottom w:w="100.0" w:type="dxa"/>
                  <w:right w:w="100.0" w:type="dxa"/>
                </w:tcMar>
              </w:tcPr>
              <w:p w:rsidR="00000000" w:rsidDel="00000000" w:rsidP="00000000" w:rsidRDefault="00000000" w:rsidRPr="00000000" w14:paraId="00000270">
                <w:pPr>
                  <w:widowControl w:val="0"/>
                  <w:ind w:hanging="2"/>
                  <w:rPr>
                    <w:rFonts w:ascii="Calibri" w:cs="Calibri" w:eastAsia="Calibri" w:hAnsi="Calibri"/>
                  </w:rPr>
                </w:pPr>
                <w:r w:rsidDel="00000000" w:rsidR="00000000" w:rsidRPr="00000000">
                  <w:rPr>
                    <w:rFonts w:ascii="Calibri" w:cs="Calibri" w:eastAsia="Calibri" w:hAnsi="Calibri"/>
                    <w:rtl w:val="0"/>
                  </w:rPr>
                  <w:t xml:space="preserve">DATA TYPES</w:t>
                </w:r>
              </w:p>
            </w:tc>
            <w:tc>
              <w:tcPr>
                <w:shd w:fill="auto" w:val="clear"/>
                <w:tcMar>
                  <w:top w:w="100.0" w:type="dxa"/>
                  <w:left w:w="100.0" w:type="dxa"/>
                  <w:bottom w:w="100.0" w:type="dxa"/>
                  <w:right w:w="100.0" w:type="dxa"/>
                </w:tcMar>
              </w:tcPr>
              <w:p w:rsidR="00000000" w:rsidDel="00000000" w:rsidP="00000000" w:rsidRDefault="00000000" w:rsidRPr="00000000" w14:paraId="00000271">
                <w:pPr>
                  <w:widowControl w:val="0"/>
                  <w:ind w:hanging="2"/>
                  <w:rPr>
                    <w:rFonts w:ascii="Calibri" w:cs="Calibri" w:eastAsia="Calibri" w:hAnsi="Calibri"/>
                  </w:rPr>
                </w:pPr>
                <w:r w:rsidDel="00000000" w:rsidR="00000000" w:rsidRPr="00000000">
                  <w:rPr>
                    <w:rFonts w:ascii="Calibri" w:cs="Calibri" w:eastAsia="Calibri" w:hAnsi="Calibri"/>
                    <w:rtl w:val="0"/>
                  </w:rPr>
                  <w:t xml:space="preserve">Brief Description of Data Type</w:t>
                </w:r>
              </w:p>
            </w:tc>
            <w:tc>
              <w:tcPr>
                <w:shd w:fill="auto" w:val="clear"/>
                <w:tcMar>
                  <w:top w:w="100.0" w:type="dxa"/>
                  <w:left w:w="100.0" w:type="dxa"/>
                  <w:bottom w:w="100.0" w:type="dxa"/>
                  <w:right w:w="100.0" w:type="dxa"/>
                </w:tcMar>
              </w:tcPr>
              <w:p w:rsidR="00000000" w:rsidDel="00000000" w:rsidP="00000000" w:rsidRDefault="00000000" w:rsidRPr="00000000" w14:paraId="00000272">
                <w:pPr>
                  <w:widowControl w:val="0"/>
                  <w:ind w:hanging="2"/>
                  <w:rPr>
                    <w:rFonts w:ascii="Calibri" w:cs="Calibri" w:eastAsia="Calibri" w:hAnsi="Calibri"/>
                  </w:rPr>
                </w:pPr>
                <w:r w:rsidDel="00000000" w:rsidR="00000000" w:rsidRPr="00000000">
                  <w:rPr>
                    <w:rFonts w:ascii="Calibri" w:cs="Calibri" w:eastAsia="Calibri" w:hAnsi="Calibri"/>
                    <w:rtl w:val="0"/>
                  </w:rPr>
                  <w:t xml:space="preserve">Applicable? (Yes/No)</w:t>
                </w:r>
              </w:p>
            </w:tc>
            <w:tc>
              <w:tcPr>
                <w:shd w:fill="auto" w:val="clear"/>
                <w:tcMar>
                  <w:top w:w="100.0" w:type="dxa"/>
                  <w:left w:w="100.0" w:type="dxa"/>
                  <w:bottom w:w="100.0" w:type="dxa"/>
                  <w:right w:w="100.0" w:type="dxa"/>
                </w:tcMar>
              </w:tcPr>
              <w:p w:rsidR="00000000" w:rsidDel="00000000" w:rsidP="00000000" w:rsidRDefault="00000000" w:rsidRPr="00000000" w14:paraId="00000273">
                <w:pPr>
                  <w:widowControl w:val="0"/>
                  <w:ind w:hanging="2"/>
                  <w:rPr>
                    <w:rFonts w:ascii="Calibri" w:cs="Calibri" w:eastAsia="Calibri" w:hAnsi="Calibri"/>
                  </w:rPr>
                </w:pPr>
                <w:r w:rsidDel="00000000" w:rsidR="00000000" w:rsidRPr="00000000">
                  <w:rPr>
                    <w:rFonts w:ascii="Calibri" w:cs="Calibri" w:eastAsia="Calibri" w:hAnsi="Calibri"/>
                    <w:rtl w:val="0"/>
                  </w:rPr>
                  <w:t xml:space="preserve">Retention Period of the data</w:t>
                </w:r>
              </w:p>
            </w:tc>
            <w:tc>
              <w:tcPr>
                <w:shd w:fill="auto" w:val="clear"/>
                <w:tcMar>
                  <w:top w:w="100.0" w:type="dxa"/>
                  <w:left w:w="100.0" w:type="dxa"/>
                  <w:bottom w:w="100.0" w:type="dxa"/>
                  <w:right w:w="100.0" w:type="dxa"/>
                </w:tcMar>
              </w:tcPr>
              <w:p w:rsidR="00000000" w:rsidDel="00000000" w:rsidP="00000000" w:rsidRDefault="00000000" w:rsidRPr="00000000" w14:paraId="00000274">
                <w:pPr>
                  <w:widowControl w:val="0"/>
                  <w:ind w:hanging="2"/>
                  <w:rPr>
                    <w:rFonts w:ascii="Calibri" w:cs="Calibri" w:eastAsia="Calibri" w:hAnsi="Calibri"/>
                  </w:rPr>
                </w:pPr>
                <w:r w:rsidDel="00000000" w:rsidR="00000000" w:rsidRPr="00000000">
                  <w:rPr>
                    <w:rFonts w:ascii="Calibri" w:cs="Calibri" w:eastAsia="Calibri" w:hAnsi="Calibri"/>
                    <w:rtl w:val="0"/>
                  </w:rPr>
                  <w:t xml:space="preserve">Reference/comments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75">
                <w:pPr>
                  <w:widowControl w:val="0"/>
                  <w:ind w:hanging="2"/>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276">
                <w:pPr>
                  <w:widowControl w:val="0"/>
                  <w:ind w:hanging="2"/>
                  <w:rPr>
                    <w:rFonts w:ascii="Calibri" w:cs="Calibri" w:eastAsia="Calibri" w:hAnsi="Calibri"/>
                  </w:rPr>
                </w:pPr>
                <w:r w:rsidDel="00000000" w:rsidR="00000000" w:rsidRPr="00000000">
                  <w:rPr>
                    <w:rFonts w:ascii="Calibri" w:cs="Calibri" w:eastAsia="Calibri" w:hAnsi="Calibri"/>
                    <w:rtl w:val="0"/>
                  </w:rPr>
                  <w:t xml:space="preserve">Application Data</w:t>
                </w:r>
              </w:p>
            </w:tc>
            <w:tc>
              <w:tcPr>
                <w:shd w:fill="auto" w:val="clear"/>
                <w:tcMar>
                  <w:top w:w="100.0" w:type="dxa"/>
                  <w:left w:w="100.0" w:type="dxa"/>
                  <w:bottom w:w="100.0" w:type="dxa"/>
                  <w:right w:w="100.0" w:type="dxa"/>
                </w:tcMar>
              </w:tcPr>
              <w:p w:rsidR="00000000" w:rsidDel="00000000" w:rsidP="00000000" w:rsidRDefault="00000000" w:rsidRPr="00000000" w14:paraId="00000277">
                <w:pPr>
                  <w:widowControl w:val="0"/>
                  <w:ind w:hanging="2"/>
                  <w:rPr>
                    <w:rFonts w:ascii="Calibri" w:cs="Calibri" w:eastAsia="Calibri" w:hAnsi="Calibri"/>
                  </w:rPr>
                </w:pPr>
                <w:r w:rsidDel="00000000" w:rsidR="00000000" w:rsidRPr="00000000">
                  <w:rPr>
                    <w:rFonts w:ascii="Calibri" w:cs="Calibri" w:eastAsia="Calibri" w:hAnsi="Calibri"/>
                    <w:rtl w:val="0"/>
                  </w:rPr>
                  <w:t xml:space="preserve">Application Binaries, Database, Configuration files, Parameter files and other related data pertaining to the applications</w:t>
                </w:r>
              </w:p>
            </w:tc>
            <w:tc>
              <w:tcPr>
                <w:shd w:fill="auto" w:val="clear"/>
                <w:tcMar>
                  <w:top w:w="100.0" w:type="dxa"/>
                  <w:left w:w="100.0" w:type="dxa"/>
                  <w:bottom w:w="100.0" w:type="dxa"/>
                  <w:right w:w="100.0" w:type="dxa"/>
                </w:tcMar>
              </w:tcPr>
              <w:p w:rsidR="00000000" w:rsidDel="00000000" w:rsidP="00000000" w:rsidRDefault="00000000" w:rsidRPr="00000000" w14:paraId="00000278">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79">
                <w:pPr>
                  <w:widowControl w:val="0"/>
                  <w:ind w:hanging="2"/>
                  <w:rPr>
                    <w:rFonts w:ascii="Calibri" w:cs="Calibri" w:eastAsia="Calibri" w:hAnsi="Calibri"/>
                  </w:rPr>
                </w:pPr>
                <w:r w:rsidDel="00000000" w:rsidR="00000000" w:rsidRPr="00000000">
                  <w:rPr>
                    <w:rFonts w:ascii="Calibri" w:cs="Calibri" w:eastAsia="Calibri" w:hAnsi="Calibri"/>
                    <w:rtl w:val="0"/>
                  </w:rPr>
                  <w:t xml:space="preserve">Application binary- Until Release of the next version/6 months whichever is more.</w:t>
                </w:r>
              </w:p>
              <w:p w:rsidR="00000000" w:rsidDel="00000000" w:rsidP="00000000" w:rsidRDefault="00000000" w:rsidRPr="00000000" w14:paraId="0000027A">
                <w:pPr>
                  <w:widowControl w:val="0"/>
                  <w:ind w:hanging="2"/>
                  <w:rPr>
                    <w:rFonts w:ascii="Calibri" w:cs="Calibri" w:eastAsia="Calibri" w:hAnsi="Calibri"/>
                  </w:rPr>
                </w:pPr>
                <w:r w:rsidDel="00000000" w:rsidR="00000000" w:rsidRPr="00000000">
                  <w:rPr>
                    <w:rtl w:val="0"/>
                  </w:rPr>
                </w:r>
              </w:p>
              <w:p w:rsidR="00000000" w:rsidDel="00000000" w:rsidP="00000000" w:rsidRDefault="00000000" w:rsidRPr="00000000" w14:paraId="0000027B">
                <w:pPr>
                  <w:widowControl w:val="0"/>
                  <w:ind w:hanging="2"/>
                  <w:rPr>
                    <w:rFonts w:ascii="Calibri" w:cs="Calibri" w:eastAsia="Calibri" w:hAnsi="Calibri"/>
                  </w:rPr>
                </w:pPr>
                <w:r w:rsidDel="00000000" w:rsidR="00000000" w:rsidRPr="00000000">
                  <w:rPr>
                    <w:rFonts w:ascii="Calibri" w:cs="Calibri" w:eastAsia="Calibri" w:hAnsi="Calibri"/>
                    <w:rtl w:val="0"/>
                  </w:rPr>
                  <w:t xml:space="preserve">Configuration files and Parameter files w.r.t. the application: Until Release of the next version/6 months whichever is more</w:t>
                </w:r>
              </w:p>
            </w:tc>
            <w:tc>
              <w:tcPr>
                <w:shd w:fill="auto" w:val="clear"/>
                <w:tcMar>
                  <w:top w:w="100.0" w:type="dxa"/>
                  <w:left w:w="100.0" w:type="dxa"/>
                  <w:bottom w:w="100.0" w:type="dxa"/>
                  <w:right w:w="100.0" w:type="dxa"/>
                </w:tcMar>
              </w:tcPr>
              <w:p w:rsidR="00000000" w:rsidDel="00000000" w:rsidP="00000000" w:rsidRDefault="00000000" w:rsidRPr="00000000" w14:paraId="0000027C">
                <w:pPr>
                  <w:widowControl w:val="0"/>
                  <w:ind w:hanging="2"/>
                  <w:rPr>
                    <w:rFonts w:ascii="Calibri" w:cs="Calibri" w:eastAsia="Calibri" w:hAnsi="Calibri"/>
                    <w:b w:val="1"/>
                    <w:highlight w:val="yellow"/>
                  </w:rPr>
                </w:pPr>
                <w:r w:rsidDel="00000000" w:rsidR="00000000" w:rsidRPr="00000000">
                  <w:rPr>
                    <w:rFonts w:ascii="Calibri" w:cs="Calibri" w:eastAsia="Calibri" w:hAnsi="Calibri"/>
                    <w:rtl w:val="0"/>
                  </w:rPr>
                  <w:t xml:space="preserve">The data in the form of logs, application, database etc. are stored. Backup of the operating system itself is not retained. </w:t>
                </w:r>
                <w:r w:rsidDel="00000000" w:rsidR="00000000" w:rsidRPr="00000000">
                  <w:rPr>
                    <w:rFonts w:ascii="Calibri" w:cs="Calibri" w:eastAsia="Calibri" w:hAnsi="Calibri"/>
                    <w:b w:val="1"/>
                    <w:highlight w:val="yellow"/>
                    <w:rtl w:val="0"/>
                  </w:rPr>
                  <w:t xml:space="preserve">This will be a manual process.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7D">
                <w:pPr>
                  <w:widowControl w:val="0"/>
                  <w:ind w:hanging="2"/>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27E">
                <w:pPr>
                  <w:widowControl w:val="0"/>
                  <w:ind w:hanging="2"/>
                  <w:rPr>
                    <w:rFonts w:ascii="Calibri" w:cs="Calibri" w:eastAsia="Calibri" w:hAnsi="Calibri"/>
                  </w:rPr>
                </w:pPr>
                <w:r w:rsidDel="00000000" w:rsidR="00000000" w:rsidRPr="00000000">
                  <w:rPr>
                    <w:rFonts w:ascii="Calibri" w:cs="Calibri" w:eastAsia="Calibri" w:hAnsi="Calibri"/>
                    <w:rtl w:val="0"/>
                  </w:rPr>
                  <w:t xml:space="preserve">Logs/Audit Trails/behavioural data</w:t>
                </w:r>
              </w:p>
            </w:tc>
            <w:tc>
              <w:tcPr>
                <w:shd w:fill="auto" w:val="clear"/>
                <w:tcMar>
                  <w:top w:w="100.0" w:type="dxa"/>
                  <w:left w:w="100.0" w:type="dxa"/>
                  <w:bottom w:w="100.0" w:type="dxa"/>
                  <w:right w:w="100.0" w:type="dxa"/>
                </w:tcMar>
              </w:tcPr>
              <w:p w:rsidR="00000000" w:rsidDel="00000000" w:rsidP="00000000" w:rsidRDefault="00000000" w:rsidRPr="00000000" w14:paraId="0000027F">
                <w:pPr>
                  <w:widowControl w:val="0"/>
                  <w:ind w:hanging="2"/>
                  <w:rPr>
                    <w:rFonts w:ascii="Calibri" w:cs="Calibri" w:eastAsia="Calibri" w:hAnsi="Calibri"/>
                  </w:rPr>
                </w:pPr>
                <w:r w:rsidDel="00000000" w:rsidR="00000000" w:rsidRPr="00000000">
                  <w:rPr>
                    <w:rFonts w:ascii="Calibri" w:cs="Calibri" w:eastAsia="Calibri" w:hAnsi="Calibri"/>
                    <w:rtl w:val="0"/>
                  </w:rPr>
                  <w:t xml:space="preserve">Chronological record of events and activities at the application level. </w:t>
                </w:r>
              </w:p>
            </w:tc>
            <w:tc>
              <w:tcPr>
                <w:shd w:fill="auto" w:val="clear"/>
                <w:tcMar>
                  <w:top w:w="100.0" w:type="dxa"/>
                  <w:left w:w="100.0" w:type="dxa"/>
                  <w:bottom w:w="100.0" w:type="dxa"/>
                  <w:right w:w="100.0" w:type="dxa"/>
                </w:tcMar>
              </w:tcPr>
              <w:p w:rsidR="00000000" w:rsidDel="00000000" w:rsidP="00000000" w:rsidRDefault="00000000" w:rsidRPr="00000000" w14:paraId="00000280">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81">
                <w:pPr>
                  <w:widowControl w:val="0"/>
                  <w:ind w:hanging="2"/>
                  <w:rPr>
                    <w:rFonts w:ascii="Calibri" w:cs="Calibri" w:eastAsia="Calibri" w:hAnsi="Calibri"/>
                  </w:rPr>
                </w:pPr>
                <w:r w:rsidDel="00000000" w:rsidR="00000000" w:rsidRPr="00000000">
                  <w:rPr>
                    <w:rFonts w:ascii="Calibri" w:cs="Calibri" w:eastAsia="Calibri" w:hAnsi="Calibri"/>
                    <w:rtl w:val="0"/>
                  </w:rPr>
                  <w:t xml:space="preserve">3 months</w:t>
                </w:r>
              </w:p>
            </w:tc>
            <w:tc>
              <w:tcPr>
                <w:shd w:fill="auto" w:val="clear"/>
                <w:tcMar>
                  <w:top w:w="100.0" w:type="dxa"/>
                  <w:left w:w="100.0" w:type="dxa"/>
                  <w:bottom w:w="100.0" w:type="dxa"/>
                  <w:right w:w="100.0" w:type="dxa"/>
                </w:tcMar>
              </w:tcPr>
              <w:p w:rsidR="00000000" w:rsidDel="00000000" w:rsidP="00000000" w:rsidRDefault="00000000" w:rsidRPr="00000000" w14:paraId="00000282">
                <w:pPr>
                  <w:widowControl w:val="0"/>
                  <w:ind w:hanging="2"/>
                  <w:rPr>
                    <w:rFonts w:ascii="Calibri" w:cs="Calibri" w:eastAsia="Calibri" w:hAnsi="Calibri"/>
                    <w:b w:val="1"/>
                  </w:rPr>
                </w:pPr>
                <w:r w:rsidDel="00000000" w:rsidR="00000000" w:rsidRPr="00000000">
                  <w:rPr>
                    <w:rFonts w:ascii="Calibri" w:cs="Calibri" w:eastAsia="Calibri" w:hAnsi="Calibri"/>
                    <w:rtl w:val="0"/>
                  </w:rPr>
                  <w:t xml:space="preserve">3 months from the date of creation. </w:t>
                </w:r>
                <w:r w:rsidDel="00000000" w:rsidR="00000000" w:rsidRPr="00000000">
                  <w:rPr>
                    <w:rFonts w:ascii="Calibri" w:cs="Calibri" w:eastAsia="Calibri" w:hAnsi="Calibri"/>
                    <w:b w:val="1"/>
                    <w:highlight w:val="yellow"/>
                    <w:rtl w:val="0"/>
                  </w:rPr>
                  <w:t xml:space="preserve">This will be a manual process</w:t>
                </w:r>
                <w:r w:rsidDel="00000000" w:rsidR="00000000" w:rsidRPr="00000000">
                  <w:rPr>
                    <w:rFonts w:ascii="Calibri" w:cs="Calibri" w:eastAsia="Calibri" w:hAnsi="Calibri"/>
                    <w:b w:val="1"/>
                    <w:rtl w:val="0"/>
                  </w:rPr>
                  <w:t xml:space="preserve">.</w:t>
                </w:r>
              </w:p>
              <w:p w:rsidR="00000000" w:rsidDel="00000000" w:rsidP="00000000" w:rsidRDefault="00000000" w:rsidRPr="00000000" w14:paraId="00000283">
                <w:pPr>
                  <w:widowControl w:val="0"/>
                  <w:ind w:hanging="2"/>
                  <w:rPr>
                    <w:rFonts w:ascii="Calibri" w:cs="Calibri" w:eastAsia="Calibri" w:hAnsi="Calibri"/>
                  </w:rPr>
                </w:pPr>
                <w:r w:rsidDel="00000000" w:rsidR="00000000" w:rsidRPr="00000000">
                  <w:rPr>
                    <w:rtl w:val="0"/>
                  </w:rPr>
                </w:r>
              </w:p>
              <w:p w:rsidR="00000000" w:rsidDel="00000000" w:rsidP="00000000" w:rsidRDefault="00000000" w:rsidRPr="00000000" w14:paraId="00000284">
                <w:pPr>
                  <w:widowControl w:val="0"/>
                  <w:ind w:hanging="2"/>
                  <w:rPr>
                    <w:rFonts w:ascii="Calibri" w:cs="Calibri" w:eastAsia="Calibri" w:hAnsi="Calibri"/>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85">
                <w:pPr>
                  <w:widowControl w:val="0"/>
                  <w:ind w:hanging="2"/>
                  <w:rPr>
                    <w:rFonts w:ascii="Calibri" w:cs="Calibri" w:eastAsia="Calibri" w:hAnsi="Calibri"/>
                  </w:rPr>
                </w:pPr>
                <w:r w:rsidDel="00000000" w:rsidR="00000000" w:rsidRPr="00000000">
                  <w:rPr>
                    <w:rFonts w:ascii="Calibri" w:cs="Calibri" w:eastAsia="Calibri" w:hAnsi="Calibri"/>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286">
                <w:pPr>
                  <w:widowControl w:val="0"/>
                  <w:ind w:hanging="2"/>
                  <w:rPr>
                    <w:rFonts w:ascii="Calibri" w:cs="Calibri" w:eastAsia="Calibri" w:hAnsi="Calibri"/>
                  </w:rPr>
                </w:pPr>
                <w:r w:rsidDel="00000000" w:rsidR="00000000" w:rsidRPr="00000000">
                  <w:rPr>
                    <w:rFonts w:ascii="Calibri" w:cs="Calibri" w:eastAsia="Calibri" w:hAnsi="Calibri"/>
                    <w:rtl w:val="0"/>
                  </w:rPr>
                  <w:t xml:space="preserve">Transactional Data</w:t>
                </w:r>
              </w:p>
              <w:p w:rsidR="00000000" w:rsidDel="00000000" w:rsidP="00000000" w:rsidRDefault="00000000" w:rsidRPr="00000000" w14:paraId="00000287">
                <w:pPr>
                  <w:widowControl w:val="0"/>
                  <w:ind w:hanging="2"/>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88">
                <w:pPr>
                  <w:widowControl w:val="0"/>
                  <w:ind w:hanging="2"/>
                  <w:rPr>
                    <w:rFonts w:ascii="Calibri" w:cs="Calibri" w:eastAsia="Calibri" w:hAnsi="Calibri"/>
                  </w:rPr>
                </w:pPr>
                <w:r w:rsidDel="00000000" w:rsidR="00000000" w:rsidRPr="00000000">
                  <w:rPr>
                    <w:rFonts w:ascii="Calibri" w:cs="Calibri" w:eastAsia="Calibri" w:hAnsi="Calibri"/>
                    <w:rtl w:val="0"/>
                  </w:rPr>
                  <w:t xml:space="preserve">Financial and Nonfinancial (includes timestamp)</w:t>
                </w:r>
              </w:p>
            </w:tc>
            <w:tc>
              <w:tcPr>
                <w:shd w:fill="auto" w:val="clear"/>
                <w:tcMar>
                  <w:top w:w="100.0" w:type="dxa"/>
                  <w:left w:w="100.0" w:type="dxa"/>
                  <w:bottom w:w="100.0" w:type="dxa"/>
                  <w:right w:w="100.0" w:type="dxa"/>
                </w:tcMar>
              </w:tcPr>
              <w:p w:rsidR="00000000" w:rsidDel="00000000" w:rsidP="00000000" w:rsidRDefault="00000000" w:rsidRPr="00000000" w14:paraId="00000289">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8A">
                <w:pPr>
                  <w:widowControl w:val="0"/>
                  <w:ind w:hanging="2"/>
                  <w:rPr>
                    <w:rFonts w:ascii="Calibri" w:cs="Calibri" w:eastAsia="Calibri" w:hAnsi="Calibri"/>
                  </w:rPr>
                </w:pPr>
                <w:r w:rsidDel="00000000" w:rsidR="00000000" w:rsidRPr="00000000">
                  <w:rPr>
                    <w:rFonts w:ascii="Calibri" w:cs="Calibri" w:eastAsia="Calibri" w:hAnsi="Calibri"/>
                    <w:rtl w:val="0"/>
                  </w:rPr>
                  <w:t xml:space="preserve">6 months</w:t>
                </w:r>
              </w:p>
            </w:tc>
            <w:tc>
              <w:tcPr>
                <w:shd w:fill="auto" w:val="clear"/>
                <w:tcMar>
                  <w:top w:w="100.0" w:type="dxa"/>
                  <w:left w:w="100.0" w:type="dxa"/>
                  <w:bottom w:w="100.0" w:type="dxa"/>
                  <w:right w:w="100.0" w:type="dxa"/>
                </w:tcMar>
              </w:tcPr>
              <w:p w:rsidR="00000000" w:rsidDel="00000000" w:rsidP="00000000" w:rsidRDefault="00000000" w:rsidRPr="00000000" w14:paraId="0000028B">
                <w:pPr>
                  <w:widowControl w:val="0"/>
                  <w:ind w:hanging="2"/>
                  <w:rPr>
                    <w:rFonts w:ascii="Calibri" w:cs="Calibri" w:eastAsia="Calibri" w:hAnsi="Calibri"/>
                    <w:b w:val="1"/>
                    <w:highlight w:val="yellow"/>
                  </w:rPr>
                </w:pPr>
                <w:r w:rsidDel="00000000" w:rsidR="00000000" w:rsidRPr="00000000">
                  <w:rPr>
                    <w:rFonts w:ascii="Calibri" w:cs="Calibri" w:eastAsia="Calibri" w:hAnsi="Calibri"/>
                    <w:rtl w:val="0"/>
                  </w:rPr>
                  <w:t xml:space="preserve">6 months from the date of creation.</w:t>
                </w:r>
                <w:r w:rsidDel="00000000" w:rsidR="00000000" w:rsidRPr="00000000">
                  <w:rPr>
                    <w:rFonts w:ascii="Calibri" w:cs="Calibri" w:eastAsia="Calibri" w:hAnsi="Calibri"/>
                    <w:highlight w:val="yellow"/>
                    <w:rtl w:val="0"/>
                  </w:rPr>
                  <w:t xml:space="preserve"> </w:t>
                </w:r>
                <w:r w:rsidDel="00000000" w:rsidR="00000000" w:rsidRPr="00000000">
                  <w:rPr>
                    <w:rFonts w:ascii="Calibri" w:cs="Calibri" w:eastAsia="Calibri" w:hAnsi="Calibri"/>
                    <w:b w:val="1"/>
                    <w:highlight w:val="yellow"/>
                    <w:rtl w:val="0"/>
                  </w:rPr>
                  <w:t xml:space="preserve">This will be a manual process.</w:t>
                </w:r>
              </w:p>
              <w:p w:rsidR="00000000" w:rsidDel="00000000" w:rsidP="00000000" w:rsidRDefault="00000000" w:rsidRPr="00000000" w14:paraId="0000028C">
                <w:pPr>
                  <w:widowControl w:val="0"/>
                  <w:ind w:hanging="2"/>
                  <w:rPr>
                    <w:rFonts w:ascii="Calibri" w:cs="Calibri" w:eastAsia="Calibri" w:hAnsi="Calibri"/>
                  </w:rPr>
                </w:pPr>
                <w:r w:rsidDel="00000000" w:rsidR="00000000" w:rsidRPr="00000000">
                  <w:rPr>
                    <w:rtl w:val="0"/>
                  </w:rPr>
                </w:r>
              </w:p>
              <w:p w:rsidR="00000000" w:rsidDel="00000000" w:rsidP="00000000" w:rsidRDefault="00000000" w:rsidRPr="00000000" w14:paraId="0000028D">
                <w:pPr>
                  <w:widowControl w:val="0"/>
                  <w:ind w:hanging="2"/>
                  <w:rPr>
                    <w:rFonts w:ascii="Calibri" w:cs="Calibri" w:eastAsia="Calibri" w:hAnsi="Calibri"/>
                    <w:i w:val="1"/>
                  </w:rPr>
                </w:pPr>
                <w:r w:rsidDel="00000000" w:rsidR="00000000" w:rsidRPr="00000000">
                  <w:rPr>
                    <w:rFonts w:ascii="Calibri" w:cs="Calibri" w:eastAsia="Calibri" w:hAnsi="Calibri"/>
                    <w:i w:val="1"/>
                    <w:rtl w:val="0"/>
                  </w:rPr>
                  <w:t xml:space="preserve">[only Card transaction, account transaction will be archived after 6 months. Customer data will remain there]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8E">
                <w:pPr>
                  <w:widowControl w:val="0"/>
                  <w:ind w:hanging="2"/>
                  <w:rPr>
                    <w:rFonts w:ascii="Calibri" w:cs="Calibri" w:eastAsia="Calibri" w:hAnsi="Calibri"/>
                  </w:rPr>
                </w:pPr>
                <w:r w:rsidDel="00000000" w:rsidR="00000000" w:rsidRPr="00000000">
                  <w:rPr>
                    <w:rFonts w:ascii="Calibri" w:cs="Calibri" w:eastAsia="Calibri" w:hAnsi="Calibri"/>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28F">
                <w:pPr>
                  <w:widowControl w:val="0"/>
                  <w:ind w:hanging="2"/>
                  <w:rPr>
                    <w:rFonts w:ascii="Calibri" w:cs="Calibri" w:eastAsia="Calibri" w:hAnsi="Calibri"/>
                  </w:rPr>
                </w:pPr>
                <w:r w:rsidDel="00000000" w:rsidR="00000000" w:rsidRPr="00000000">
                  <w:rPr>
                    <w:rFonts w:ascii="Calibri" w:cs="Calibri" w:eastAsia="Calibri" w:hAnsi="Calibri"/>
                    <w:rtl w:val="0"/>
                  </w:rPr>
                  <w:t xml:space="preserve">Reports/Dash</w:t>
                </w:r>
              </w:p>
              <w:p w:rsidR="00000000" w:rsidDel="00000000" w:rsidP="00000000" w:rsidRDefault="00000000" w:rsidRPr="00000000" w14:paraId="00000290">
                <w:pPr>
                  <w:widowControl w:val="0"/>
                  <w:ind w:hanging="2"/>
                  <w:rPr>
                    <w:rFonts w:ascii="Calibri" w:cs="Calibri" w:eastAsia="Calibri" w:hAnsi="Calibri"/>
                  </w:rPr>
                </w:pPr>
                <w:r w:rsidDel="00000000" w:rsidR="00000000" w:rsidRPr="00000000">
                  <w:rPr>
                    <w:rFonts w:ascii="Calibri" w:cs="Calibri" w:eastAsia="Calibri" w:hAnsi="Calibri"/>
                    <w:rtl w:val="0"/>
                  </w:rPr>
                  <w:t xml:space="preserve">Board/MIS</w:t>
                </w:r>
              </w:p>
            </w:tc>
            <w:tc>
              <w:tcPr>
                <w:shd w:fill="auto" w:val="clear"/>
                <w:tcMar>
                  <w:top w:w="100.0" w:type="dxa"/>
                  <w:left w:w="100.0" w:type="dxa"/>
                  <w:bottom w:w="100.0" w:type="dxa"/>
                  <w:right w:w="100.0" w:type="dxa"/>
                </w:tcMar>
              </w:tcPr>
              <w:p w:rsidR="00000000" w:rsidDel="00000000" w:rsidP="00000000" w:rsidRDefault="00000000" w:rsidRPr="00000000" w14:paraId="00000291">
                <w:pPr>
                  <w:widowControl w:val="0"/>
                  <w:ind w:hanging="2"/>
                  <w:rPr>
                    <w:rFonts w:ascii="Calibri" w:cs="Calibri" w:eastAsia="Calibri" w:hAnsi="Calibri"/>
                  </w:rPr>
                </w:pPr>
                <w:r w:rsidDel="00000000" w:rsidR="00000000" w:rsidRPr="00000000">
                  <w:rPr>
                    <w:rFonts w:ascii="Calibri" w:cs="Calibri" w:eastAsia="Calibri" w:hAnsi="Calibri"/>
                    <w:rtl w:val="0"/>
                  </w:rPr>
                  <w:t xml:space="preserve">Reports prepared by the department (Regulatory, MIS etc.)</w:t>
                </w:r>
              </w:p>
            </w:tc>
            <w:tc>
              <w:tcPr>
                <w:shd w:fill="auto" w:val="clear"/>
                <w:tcMar>
                  <w:top w:w="100.0" w:type="dxa"/>
                  <w:left w:w="100.0" w:type="dxa"/>
                  <w:bottom w:w="100.0" w:type="dxa"/>
                  <w:right w:w="100.0" w:type="dxa"/>
                </w:tcMar>
              </w:tcPr>
              <w:p w:rsidR="00000000" w:rsidDel="00000000" w:rsidP="00000000" w:rsidRDefault="00000000" w:rsidRPr="00000000" w14:paraId="00000292">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93">
                <w:pPr>
                  <w:widowControl w:val="0"/>
                  <w:ind w:hanging="2"/>
                  <w:rPr>
                    <w:rFonts w:ascii="Calibri" w:cs="Calibri" w:eastAsia="Calibri" w:hAnsi="Calibri"/>
                  </w:rPr>
                </w:pPr>
                <w:r w:rsidDel="00000000" w:rsidR="00000000" w:rsidRPr="00000000">
                  <w:rPr>
                    <w:rFonts w:ascii="Calibri" w:cs="Calibri" w:eastAsia="Calibri" w:hAnsi="Calibri"/>
                    <w:rtl w:val="0"/>
                  </w:rPr>
                  <w:t xml:space="preserve">3 months</w:t>
                </w:r>
              </w:p>
            </w:tc>
            <w:tc>
              <w:tcPr>
                <w:shd w:fill="auto" w:val="clear"/>
                <w:tcMar>
                  <w:top w:w="100.0" w:type="dxa"/>
                  <w:left w:w="100.0" w:type="dxa"/>
                  <w:bottom w:w="100.0" w:type="dxa"/>
                  <w:right w:w="100.0" w:type="dxa"/>
                </w:tcMar>
              </w:tcPr>
              <w:p w:rsidR="00000000" w:rsidDel="00000000" w:rsidP="00000000" w:rsidRDefault="00000000" w:rsidRPr="00000000" w14:paraId="00000294">
                <w:pPr>
                  <w:ind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Data will be retained for the last 3 months’ campaign data in "Live Storage".</w:t>
                </w:r>
              </w:p>
              <w:p w:rsidR="00000000" w:rsidDel="00000000" w:rsidP="00000000" w:rsidRDefault="00000000" w:rsidRPr="00000000" w14:paraId="00000295">
                <w:pPr>
                  <w:ind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This will also be "archived" from prior to last 3 months' through last 12 months' campaign data in "Cold Storage" for different strategic activities. </w:t>
                </w:r>
              </w:p>
              <w:p w:rsidR="00000000" w:rsidDel="00000000" w:rsidP="00000000" w:rsidRDefault="00000000" w:rsidRPr="00000000" w14:paraId="00000296">
                <w:pPr>
                  <w:widowControl w:val="0"/>
                  <w:ind w:hanging="2"/>
                  <w:rPr>
                    <w:rFonts w:ascii="Calibri" w:cs="Calibri" w:eastAsia="Calibri" w:hAnsi="Calibri"/>
                    <w:b w:val="1"/>
                    <w:sz w:val="24"/>
                    <w:szCs w:val="24"/>
                    <w:highlight w:val="yellow"/>
                  </w:rPr>
                </w:pPr>
                <w:r w:rsidDel="00000000" w:rsidR="00000000" w:rsidRPr="00000000">
                  <w:rPr>
                    <w:rFonts w:ascii="Calibri" w:cs="Calibri" w:eastAsia="Calibri" w:hAnsi="Calibri"/>
                    <w:b w:val="1"/>
                    <w:highlight w:val="yellow"/>
                    <w:rtl w:val="0"/>
                  </w:rPr>
                  <w:t xml:space="preserve">This will be a manual process.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97">
                <w:pPr>
                  <w:widowControl w:val="0"/>
                  <w:ind w:hanging="2"/>
                  <w:rPr>
                    <w:rFonts w:ascii="Calibri" w:cs="Calibri" w:eastAsia="Calibri" w:hAnsi="Calibri"/>
                  </w:rPr>
                </w:pPr>
                <w:r w:rsidDel="00000000" w:rsidR="00000000" w:rsidRPr="00000000">
                  <w:rPr>
                    <w:rFonts w:ascii="Calibri" w:cs="Calibri" w:eastAsia="Calibri" w:hAnsi="Calibri"/>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298">
                <w:pPr>
                  <w:widowControl w:val="0"/>
                  <w:ind w:hanging="2"/>
                  <w:rPr>
                    <w:rFonts w:ascii="Calibri" w:cs="Calibri" w:eastAsia="Calibri" w:hAnsi="Calibri"/>
                  </w:rPr>
                </w:pPr>
                <w:r w:rsidDel="00000000" w:rsidR="00000000" w:rsidRPr="00000000">
                  <w:rPr>
                    <w:rFonts w:ascii="Calibri" w:cs="Calibri" w:eastAsia="Calibri" w:hAnsi="Calibri"/>
                    <w:rtl w:val="0"/>
                  </w:rPr>
                  <w:t xml:space="preserve">Miscellaneous Data</w:t>
                </w:r>
              </w:p>
            </w:tc>
            <w:tc>
              <w:tcPr>
                <w:shd w:fill="auto" w:val="clear"/>
                <w:tcMar>
                  <w:top w:w="100.0" w:type="dxa"/>
                  <w:left w:w="100.0" w:type="dxa"/>
                  <w:bottom w:w="100.0" w:type="dxa"/>
                  <w:right w:w="100.0" w:type="dxa"/>
                </w:tcMar>
              </w:tcPr>
              <w:p w:rsidR="00000000" w:rsidDel="00000000" w:rsidP="00000000" w:rsidRDefault="00000000" w:rsidRPr="00000000" w14:paraId="00000299">
                <w:pPr>
                  <w:widowControl w:val="0"/>
                  <w:ind w:hanging="2"/>
                  <w:rPr>
                    <w:rFonts w:ascii="Calibri" w:cs="Calibri" w:eastAsia="Calibri" w:hAnsi="Calibri"/>
                  </w:rPr>
                </w:pPr>
                <w:r w:rsidDel="00000000" w:rsidR="00000000" w:rsidRPr="00000000">
                  <w:rPr>
                    <w:rFonts w:ascii="Calibri" w:cs="Calibri" w:eastAsia="Calibri" w:hAnsi="Calibri"/>
                    <w:rtl w:val="0"/>
                  </w:rPr>
                  <w:t xml:space="preserve">Data not mapped to any of the above.</w:t>
                </w:r>
              </w:p>
            </w:tc>
            <w:tc>
              <w:tcPr>
                <w:shd w:fill="auto" w:val="clear"/>
                <w:tcMar>
                  <w:top w:w="100.0" w:type="dxa"/>
                  <w:left w:w="100.0" w:type="dxa"/>
                  <w:bottom w:w="100.0" w:type="dxa"/>
                  <w:right w:w="100.0" w:type="dxa"/>
                </w:tcMar>
              </w:tcPr>
              <w:p w:rsidR="00000000" w:rsidDel="00000000" w:rsidP="00000000" w:rsidRDefault="00000000" w:rsidRPr="00000000" w14:paraId="0000029A">
                <w:pPr>
                  <w:widowControl w:val="0"/>
                  <w:ind w:hanging="2"/>
                  <w:rPr>
                    <w:rFonts w:ascii="Calibri" w:cs="Calibri" w:eastAsia="Calibri" w:hAnsi="Calibri"/>
                  </w:rPr>
                </w:pPr>
                <w:r w:rsidDel="00000000" w:rsidR="00000000" w:rsidRPr="00000000">
                  <w:rPr>
                    <w:rFonts w:ascii="Calibri" w:cs="Calibri" w:eastAsia="Calibri" w:hAnsi="Calibri"/>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29B">
                <w:pPr>
                  <w:widowControl w:val="0"/>
                  <w:ind w:hanging="2"/>
                  <w:rPr>
                    <w:rFonts w:ascii="Calibri" w:cs="Calibri" w:eastAsia="Calibri" w:hAnsi="Calibri"/>
                  </w:rPr>
                </w:pPr>
                <w:r w:rsidDel="00000000" w:rsidR="00000000" w:rsidRPr="00000000">
                  <w:rPr>
                    <w:rFonts w:ascii="Calibri" w:cs="Calibri" w:eastAsia="Calibri" w:hAnsi="Calibri"/>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29C">
                <w:pPr>
                  <w:widowControl w:val="0"/>
                  <w:ind w:hanging="2"/>
                  <w:rPr>
                    <w:rFonts w:ascii="Calibri" w:cs="Calibri" w:eastAsia="Calibri" w:hAnsi="Calibri"/>
                  </w:rPr>
                </w:pPr>
                <w:r w:rsidDel="00000000" w:rsidR="00000000" w:rsidRPr="00000000">
                  <w:rPr>
                    <w:rFonts w:ascii="Calibri" w:cs="Calibri" w:eastAsia="Calibri" w:hAnsi="Calibri"/>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9D">
                <w:pPr>
                  <w:widowControl w:val="0"/>
                  <w:ind w:hanging="2"/>
                  <w:rPr>
                    <w:rFonts w:ascii="Calibri" w:cs="Calibri" w:eastAsia="Calibri" w:hAnsi="Calibri"/>
                  </w:rPr>
                </w:pPr>
                <w:r w:rsidDel="00000000" w:rsidR="00000000" w:rsidRPr="00000000">
                  <w:rPr>
                    <w:rFonts w:ascii="Calibri" w:cs="Calibri" w:eastAsia="Calibri" w:hAnsi="Calibri"/>
                    <w:rtl w:val="0"/>
                  </w:rPr>
                  <w:t xml:space="preserve">6</w:t>
                </w:r>
              </w:p>
            </w:tc>
            <w:tc>
              <w:tcPr>
                <w:shd w:fill="auto" w:val="clear"/>
                <w:tcMar>
                  <w:top w:w="100.0" w:type="dxa"/>
                  <w:left w:w="100.0" w:type="dxa"/>
                  <w:bottom w:w="100.0" w:type="dxa"/>
                  <w:right w:w="100.0" w:type="dxa"/>
                </w:tcMar>
              </w:tcPr>
              <w:p w:rsidR="00000000" w:rsidDel="00000000" w:rsidP="00000000" w:rsidRDefault="00000000" w:rsidRPr="00000000" w14:paraId="0000029E">
                <w:pPr>
                  <w:widowControl w:val="0"/>
                  <w:ind w:hanging="2"/>
                  <w:rPr>
                    <w:rFonts w:ascii="Calibri" w:cs="Calibri" w:eastAsia="Calibri" w:hAnsi="Calibri"/>
                  </w:rPr>
                </w:pPr>
                <w:r w:rsidDel="00000000" w:rsidR="00000000" w:rsidRPr="00000000">
                  <w:rPr>
                    <w:rFonts w:ascii="Calibri" w:cs="Calibri" w:eastAsia="Calibri" w:hAnsi="Calibri"/>
                    <w:rtl w:val="0"/>
                  </w:rPr>
                  <w:t xml:space="preserve">Files from AppICE SFTP server</w:t>
                </w:r>
              </w:p>
            </w:tc>
            <w:tc>
              <w:tcPr>
                <w:shd w:fill="auto" w:val="clear"/>
                <w:tcMar>
                  <w:top w:w="100.0" w:type="dxa"/>
                  <w:left w:w="100.0" w:type="dxa"/>
                  <w:bottom w:w="100.0" w:type="dxa"/>
                  <w:right w:w="100.0" w:type="dxa"/>
                </w:tcMar>
              </w:tcPr>
              <w:p w:rsidR="00000000" w:rsidDel="00000000" w:rsidP="00000000" w:rsidRDefault="00000000" w:rsidRPr="00000000" w14:paraId="0000029F">
                <w:pPr>
                  <w:widowControl w:val="0"/>
                  <w:ind w:hanging="2"/>
                  <w:rPr>
                    <w:rFonts w:ascii="Calibri" w:cs="Calibri" w:eastAsia="Calibri" w:hAnsi="Calibri"/>
                  </w:rPr>
                </w:pPr>
                <w:r w:rsidDel="00000000" w:rsidR="00000000" w:rsidRPr="00000000">
                  <w:rPr>
                    <w:rFonts w:ascii="Calibri" w:cs="Calibri" w:eastAsia="Calibri" w:hAnsi="Calibri"/>
                    <w:rtl w:val="0"/>
                  </w:rPr>
                  <w:t xml:space="preserve">Data sets copied from Bank’s SFTP to AppICE OnPrem server.</w:t>
                </w:r>
              </w:p>
            </w:tc>
            <w:tc>
              <w:tcPr>
                <w:shd w:fill="auto" w:val="clear"/>
                <w:tcMar>
                  <w:top w:w="100.0" w:type="dxa"/>
                  <w:left w:w="100.0" w:type="dxa"/>
                  <w:bottom w:w="100.0" w:type="dxa"/>
                  <w:right w:w="100.0" w:type="dxa"/>
                </w:tcMar>
              </w:tcPr>
              <w:p w:rsidR="00000000" w:rsidDel="00000000" w:rsidP="00000000" w:rsidRDefault="00000000" w:rsidRPr="00000000" w14:paraId="000002A0">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A1">
                <w:pPr>
                  <w:widowControl w:val="0"/>
                  <w:ind w:hanging="2"/>
                  <w:rPr>
                    <w:rFonts w:ascii="Calibri" w:cs="Calibri" w:eastAsia="Calibri" w:hAnsi="Calibri"/>
                  </w:rPr>
                </w:pPr>
                <w:r w:rsidDel="00000000" w:rsidR="00000000" w:rsidRPr="00000000">
                  <w:rPr>
                    <w:rFonts w:ascii="Calibri" w:cs="Calibri" w:eastAsia="Calibri" w:hAnsi="Calibri"/>
                    <w:rtl w:val="0"/>
                  </w:rPr>
                  <w:t xml:space="preserve">3 days</w:t>
                </w:r>
              </w:p>
            </w:tc>
            <w:tc>
              <w:tcPr>
                <w:shd w:fill="auto" w:val="clear"/>
                <w:tcMar>
                  <w:top w:w="100.0" w:type="dxa"/>
                  <w:left w:w="100.0" w:type="dxa"/>
                  <w:bottom w:w="100.0" w:type="dxa"/>
                  <w:right w:w="100.0" w:type="dxa"/>
                </w:tcMar>
              </w:tcPr>
              <w:p w:rsidR="00000000" w:rsidDel="00000000" w:rsidP="00000000" w:rsidRDefault="00000000" w:rsidRPr="00000000" w14:paraId="000002A2">
                <w:pPr>
                  <w:widowControl w:val="0"/>
                  <w:ind w:hanging="2"/>
                  <w:rPr>
                    <w:rFonts w:ascii="Calibri" w:cs="Calibri" w:eastAsia="Calibri" w:hAnsi="Calibri"/>
                    <w:b w:val="1"/>
                    <w:highlight w:val="yellow"/>
                  </w:rPr>
                </w:pPr>
                <w:r w:rsidDel="00000000" w:rsidR="00000000" w:rsidRPr="00000000">
                  <w:rPr>
                    <w:rFonts w:ascii="Calibri" w:cs="Calibri" w:eastAsia="Calibri" w:hAnsi="Calibri"/>
                    <w:rtl w:val="0"/>
                  </w:rPr>
                  <w:t xml:space="preserve">Files will be archived &amp; removed after 3 days. </w:t>
                </w:r>
                <w:r w:rsidDel="00000000" w:rsidR="00000000" w:rsidRPr="00000000">
                  <w:rPr>
                    <w:rFonts w:ascii="Calibri" w:cs="Calibri" w:eastAsia="Calibri" w:hAnsi="Calibri"/>
                    <w:b w:val="1"/>
                    <w:highlight w:val="yellow"/>
                    <w:rtl w:val="0"/>
                  </w:rPr>
                  <w:t xml:space="preserve">This will be a manual process.</w:t>
                </w:r>
              </w:p>
            </w:tc>
          </w:tr>
        </w:tbl>
      </w:sdtContent>
    </w:sdt>
    <w:p w:rsidR="00000000" w:rsidDel="00000000" w:rsidP="00000000" w:rsidRDefault="00000000" w:rsidRPr="00000000" w14:paraId="000002A3">
      <w:pPr>
        <w:ind w:hanging="2"/>
        <w:rPr/>
      </w:pPr>
      <w:r w:rsidDel="00000000" w:rsidR="00000000" w:rsidRPr="00000000">
        <w:rPr>
          <w:rtl w:val="0"/>
        </w:rPr>
      </w:r>
    </w:p>
    <w:p w:rsidR="00000000" w:rsidDel="00000000" w:rsidP="00000000" w:rsidRDefault="00000000" w:rsidRPr="00000000" w14:paraId="000002A4">
      <w:pPr>
        <w:ind w:hanging="2"/>
        <w:rPr/>
      </w:pPr>
      <w:r w:rsidDel="00000000" w:rsidR="00000000" w:rsidRPr="00000000">
        <w:rPr>
          <w:rtl w:val="0"/>
        </w:rPr>
        <w:t xml:space="preserve">NOTE:</w:t>
      </w:r>
    </w:p>
    <w:p w:rsidR="00000000" w:rsidDel="00000000" w:rsidP="00000000" w:rsidRDefault="00000000" w:rsidRPr="00000000" w14:paraId="000002A5">
      <w:pPr>
        <w:ind w:hanging="2"/>
        <w:rPr>
          <w:i w:val="1"/>
          <w:highlight w:val="yellow"/>
        </w:rPr>
      </w:pPr>
      <w:r w:rsidDel="00000000" w:rsidR="00000000" w:rsidRPr="00000000">
        <w:rPr>
          <w:i w:val="1"/>
          <w:highlight w:val="yellow"/>
          <w:rtl w:val="0"/>
        </w:rPr>
        <w:t xml:space="preserve">Data is removed &amp; archived (as per the above schedule) in the form of a backup file in a different App Server to maintain security.</w:t>
      </w:r>
    </w:p>
    <w:p w:rsidR="00000000" w:rsidDel="00000000" w:rsidP="00000000" w:rsidRDefault="00000000" w:rsidRPr="00000000" w14:paraId="000002A6">
      <w:pPr>
        <w:pStyle w:val="Heading1"/>
        <w:numPr>
          <w:ilvl w:val="0"/>
          <w:numId w:val="1"/>
        </w:numPr>
        <w:tabs>
          <w:tab w:val="left" w:leader="none" w:pos="0"/>
          <w:tab w:val="left" w:leader="none" w:pos="851"/>
        </w:tabs>
        <w:spacing w:line="240" w:lineRule="auto"/>
        <w:ind w:left="720" w:firstLine="1440"/>
        <w:rPr/>
      </w:pPr>
      <w:bookmarkStart w:colFirst="0" w:colLast="0" w:name="_heading=h.o75pac25vkb" w:id="13"/>
      <w:bookmarkEnd w:id="13"/>
      <w:r w:rsidDel="00000000" w:rsidR="00000000" w:rsidRPr="00000000">
        <w:rPr>
          <w:rtl w:val="0"/>
        </w:rPr>
        <w:t xml:space="preserve">8. Data Taxonomy</w:t>
      </w:r>
    </w:p>
    <w:p w:rsidR="00000000" w:rsidDel="00000000" w:rsidP="00000000" w:rsidRDefault="00000000" w:rsidRPr="00000000" w14:paraId="000002A7">
      <w:pPr>
        <w:pBdr>
          <w:top w:space="0" w:sz="0" w:val="nil"/>
          <w:left w:space="0" w:sz="0" w:val="nil"/>
          <w:bottom w:space="0" w:sz="0" w:val="nil"/>
          <w:right w:space="0" w:sz="0" w:val="nil"/>
          <w:between w:space="0" w:sz="0" w:val="nil"/>
        </w:pBdr>
        <w:tabs>
          <w:tab w:val="left" w:leader="none" w:pos="0"/>
          <w:tab w:val="left" w:leader="none" w:pos="851"/>
        </w:tabs>
        <w:spacing w:after="0" w:line="240" w:lineRule="auto"/>
        <w:ind w:left="1080" w:hanging="360"/>
        <w:rPr>
          <w:b w:val="1"/>
          <w:sz w:val="24"/>
          <w:szCs w:val="24"/>
        </w:rPr>
      </w:pPr>
      <w:r w:rsidDel="00000000" w:rsidR="00000000" w:rsidRPr="00000000">
        <w:rPr>
          <w:rtl w:val="0"/>
        </w:rPr>
      </w:r>
    </w:p>
    <w:p w:rsidR="00000000" w:rsidDel="00000000" w:rsidP="00000000" w:rsidRDefault="00000000" w:rsidRPr="00000000" w14:paraId="000002A8">
      <w:pPr>
        <w:rPr/>
      </w:pPr>
      <w:r w:rsidDel="00000000" w:rsidR="00000000" w:rsidRPr="00000000">
        <w:rPr>
          <w:rtl w:val="0"/>
        </w:rPr>
        <w:t xml:space="preserve">Different data fields have been provided from different systems for mapping within Appice CDP. Refer to section 22.2 of Appendix section.</w:t>
      </w:r>
    </w:p>
    <w:p w:rsidR="00000000" w:rsidDel="00000000" w:rsidP="00000000" w:rsidRDefault="00000000" w:rsidRPr="00000000" w14:paraId="000002A9">
      <w:pPr>
        <w:pBdr>
          <w:top w:space="0" w:sz="0" w:val="nil"/>
          <w:left w:space="0" w:sz="0" w:val="nil"/>
          <w:bottom w:space="0" w:sz="0" w:val="nil"/>
          <w:right w:space="0" w:sz="0" w:val="nil"/>
          <w:between w:space="0" w:sz="0" w:val="nil"/>
        </w:pBdr>
        <w:spacing w:after="0" w:line="240" w:lineRule="auto"/>
        <w:ind w:left="360" w:hanging="360"/>
        <w:jc w:val="both"/>
        <w:rPr>
          <w:sz w:val="24"/>
          <w:szCs w:val="24"/>
        </w:rPr>
      </w:pPr>
      <w:r w:rsidDel="00000000" w:rsidR="00000000" w:rsidRPr="00000000">
        <w:rPr>
          <w:rtl w:val="0"/>
        </w:rPr>
      </w:r>
    </w:p>
    <w:p w:rsidR="00000000" w:rsidDel="00000000" w:rsidP="00000000" w:rsidRDefault="00000000" w:rsidRPr="00000000" w14:paraId="000002AA">
      <w:pPr>
        <w:pStyle w:val="Heading1"/>
        <w:numPr>
          <w:ilvl w:val="0"/>
          <w:numId w:val="1"/>
        </w:numPr>
        <w:spacing w:line="240" w:lineRule="auto"/>
        <w:ind w:left="720" w:firstLine="1440"/>
        <w:rPr/>
      </w:pPr>
      <w:bookmarkStart w:colFirst="0" w:colLast="0" w:name="_heading=h.lobi7fnoi2g8" w:id="14"/>
      <w:bookmarkEnd w:id="14"/>
      <w:r w:rsidDel="00000000" w:rsidR="00000000" w:rsidRPr="00000000">
        <w:rPr>
          <w:rtl w:val="0"/>
        </w:rPr>
        <w:t xml:space="preserve">9. SDK Integration</w:t>
      </w:r>
    </w:p>
    <w:p w:rsidR="00000000" w:rsidDel="00000000" w:rsidP="00000000" w:rsidRDefault="00000000" w:rsidRPr="00000000" w14:paraId="000002AB">
      <w:pPr>
        <w:keepNext w:val="1"/>
        <w:spacing w:after="60" w:line="360" w:lineRule="auto"/>
        <w:jc w:val="both"/>
        <w:rPr>
          <w:sz w:val="21"/>
          <w:szCs w:val="21"/>
        </w:rPr>
      </w:pPr>
      <w:r w:rsidDel="00000000" w:rsidR="00000000" w:rsidRPr="00000000">
        <w:rPr>
          <w:rtl w:val="0"/>
        </w:rPr>
        <w:t xml:space="preserve">AppICE SDK will be integrated </w:t>
      </w:r>
      <w:r w:rsidDel="00000000" w:rsidR="00000000" w:rsidRPr="00000000">
        <w:rPr>
          <w:sz w:val="21"/>
          <w:szCs w:val="21"/>
          <w:rtl w:val="0"/>
        </w:rPr>
        <w:t xml:space="preserve">with Meem KSA only. It will support the following platforms: Mobile (iOS, Android, and Huawei).</w:t>
      </w:r>
    </w:p>
    <w:p w:rsidR="00000000" w:rsidDel="00000000" w:rsidP="00000000" w:rsidRDefault="00000000" w:rsidRPr="00000000" w14:paraId="000002AC">
      <w:pPr>
        <w:keepNext w:val="1"/>
        <w:spacing w:after="60" w:line="360" w:lineRule="auto"/>
        <w:jc w:val="both"/>
        <w:rPr>
          <w:sz w:val="21"/>
          <w:szCs w:val="21"/>
        </w:rPr>
      </w:pPr>
      <w:r w:rsidDel="00000000" w:rsidR="00000000" w:rsidRPr="00000000">
        <w:rPr>
          <w:sz w:val="21"/>
          <w:szCs w:val="21"/>
          <w:rtl w:val="0"/>
        </w:rPr>
        <w:t xml:space="preserve">End-to-End integration testing &amp; performance testing to be performed jointly with the GIB team.</w:t>
      </w:r>
    </w:p>
    <w:p w:rsidR="00000000" w:rsidDel="00000000" w:rsidP="00000000" w:rsidRDefault="00000000" w:rsidRPr="00000000" w14:paraId="000002AD">
      <w:pPr>
        <w:pStyle w:val="Heading1"/>
        <w:numPr>
          <w:ilvl w:val="0"/>
          <w:numId w:val="1"/>
        </w:numPr>
        <w:spacing w:line="240" w:lineRule="auto"/>
        <w:ind w:left="720" w:firstLine="1440"/>
        <w:jc w:val="both"/>
        <w:rPr/>
      </w:pPr>
      <w:bookmarkStart w:colFirst="0" w:colLast="0" w:name="_heading=h.3rdcrjn" w:id="15"/>
      <w:bookmarkEnd w:id="15"/>
      <w:r w:rsidDel="00000000" w:rsidR="00000000" w:rsidRPr="00000000">
        <w:rPr>
          <w:rtl w:val="0"/>
        </w:rPr>
        <w:t xml:space="preserve">10. Journey Events </w:t>
      </w:r>
    </w:p>
    <w:p w:rsidR="00000000" w:rsidDel="00000000" w:rsidP="00000000" w:rsidRDefault="00000000" w:rsidRPr="00000000" w14:paraId="000002AE">
      <w:pPr>
        <w:jc w:val="both"/>
        <w:rPr/>
      </w:pPr>
      <w:r w:rsidDel="00000000" w:rsidR="00000000" w:rsidRPr="00000000">
        <w:rPr>
          <w:rtl w:val="0"/>
        </w:rPr>
        <w:t xml:space="preserve">The process of understanding customer behaviour starts by defining the ‘events’ and their corresponding ‘attributes’. These events are captured by the AppICE SDK which is integrated in the App. Once implemented, the platform automatically identifies where your customers are in the journey helping you deploy acquisition, conversion and retention strategies. Data captured via events is used to understand customer behaviour and drive personalisation.</w:t>
      </w:r>
    </w:p>
    <w:p w:rsidR="00000000" w:rsidDel="00000000" w:rsidP="00000000" w:rsidRDefault="00000000" w:rsidRPr="00000000" w14:paraId="000002AF">
      <w:pPr>
        <w:rPr/>
      </w:pPr>
      <w:r w:rsidDel="00000000" w:rsidR="00000000" w:rsidRPr="00000000">
        <w:rPr>
          <w:rtl w:val="0"/>
        </w:rPr>
        <w:t xml:space="preserve">Example:</w:t>
      </w:r>
    </w:p>
    <w:p w:rsidR="00000000" w:rsidDel="00000000" w:rsidP="00000000" w:rsidRDefault="00000000" w:rsidRPr="00000000" w14:paraId="000002B0">
      <w:pPr>
        <w:spacing w:after="0" w:line="240" w:lineRule="auto"/>
        <w:rPr/>
      </w:pPr>
      <w:r w:rsidDel="00000000" w:rsidR="00000000" w:rsidRPr="00000000">
        <w:rPr>
          <w:rtl w:val="0"/>
        </w:rPr>
      </w:r>
    </w:p>
    <w:p w:rsidR="00000000" w:rsidDel="00000000" w:rsidP="00000000" w:rsidRDefault="00000000" w:rsidRPr="00000000" w14:paraId="000002B1">
      <w:pPr>
        <w:spacing w:after="0" w:line="240" w:lineRule="auto"/>
        <w:rPr/>
      </w:pPr>
      <w:r w:rsidDel="00000000" w:rsidR="00000000" w:rsidRPr="00000000">
        <w:rPr/>
        <w:drawing>
          <wp:inline distB="0" distT="0" distL="0" distR="0">
            <wp:extent cx="6530066" cy="2473181"/>
            <wp:effectExtent b="0" l="0" r="0" t="0"/>
            <wp:docPr id="2094612172" name="image107.png"/>
            <a:graphic>
              <a:graphicData uri="http://schemas.openxmlformats.org/drawingml/2006/picture">
                <pic:pic>
                  <pic:nvPicPr>
                    <pic:cNvPr id="0" name="image107.png"/>
                    <pic:cNvPicPr preferRelativeResize="0"/>
                  </pic:nvPicPr>
                  <pic:blipFill>
                    <a:blip r:embed="rId28"/>
                    <a:srcRect b="0" l="0" r="0" t="0"/>
                    <a:stretch>
                      <a:fillRect/>
                    </a:stretch>
                  </pic:blipFill>
                  <pic:spPr>
                    <a:xfrm>
                      <a:off x="0" y="0"/>
                      <a:ext cx="6530066" cy="2473181"/>
                    </a:xfrm>
                    <a:prstGeom prst="rect"/>
                    <a:ln/>
                  </pic:spPr>
                </pic:pic>
              </a:graphicData>
            </a:graphic>
          </wp:inline>
        </w:drawing>
      </w:r>
      <w:r w:rsidDel="00000000" w:rsidR="00000000" w:rsidRPr="00000000">
        <w:rPr>
          <w:rtl w:val="0"/>
        </w:rPr>
      </w:r>
    </w:p>
    <w:p w:rsidR="00000000" w:rsidDel="00000000" w:rsidP="00000000" w:rsidRDefault="00000000" w:rsidRPr="00000000" w14:paraId="000002B2">
      <w:pPr>
        <w:spacing w:after="0" w:line="240" w:lineRule="auto"/>
        <w:rPr/>
      </w:pPr>
      <w:r w:rsidDel="00000000" w:rsidR="00000000" w:rsidRPr="00000000">
        <w:rPr>
          <w:rtl w:val="0"/>
        </w:rPr>
      </w:r>
    </w:p>
    <w:p w:rsidR="00000000" w:rsidDel="00000000" w:rsidP="00000000" w:rsidRDefault="00000000" w:rsidRPr="00000000" w14:paraId="000002B3">
      <w:pPr>
        <w:spacing w:after="0" w:line="240" w:lineRule="auto"/>
        <w:rPr/>
      </w:pPr>
      <w:r w:rsidDel="00000000" w:rsidR="00000000" w:rsidRPr="00000000">
        <w:rPr>
          <w:b w:val="1"/>
          <w:rtl w:val="0"/>
        </w:rPr>
        <w:t xml:space="preserve">Events:</w:t>
      </w:r>
      <w:r w:rsidDel="00000000" w:rsidR="00000000" w:rsidRPr="00000000">
        <w:rPr>
          <w:rtl w:val="0"/>
        </w:rPr>
        <w:t xml:space="preserve">  Events are actions or occurrences that a user initiates or experiences while interacting with the Meem App. Events are constructed for a ‘Journey’ and are always analysed in the context of a ‘Journey’.</w:t>
      </w:r>
    </w:p>
    <w:p w:rsidR="00000000" w:rsidDel="00000000" w:rsidP="00000000" w:rsidRDefault="00000000" w:rsidRPr="00000000" w14:paraId="000002B4">
      <w:pPr>
        <w:spacing w:after="0" w:line="240" w:lineRule="auto"/>
        <w:rPr/>
      </w:pPr>
      <w:r w:rsidDel="00000000" w:rsidR="00000000" w:rsidRPr="00000000">
        <w:rPr>
          <w:rtl w:val="0"/>
        </w:rPr>
      </w:r>
    </w:p>
    <w:p w:rsidR="00000000" w:rsidDel="00000000" w:rsidP="00000000" w:rsidRDefault="00000000" w:rsidRPr="00000000" w14:paraId="000002B5">
      <w:pPr>
        <w:numPr>
          <w:ilvl w:val="0"/>
          <w:numId w:val="28"/>
        </w:numPr>
        <w:spacing w:after="0" w:line="240" w:lineRule="auto"/>
        <w:ind w:left="720" w:hanging="360"/>
        <w:rPr>
          <w:sz w:val="20"/>
          <w:szCs w:val="20"/>
        </w:rPr>
      </w:pPr>
      <w:r w:rsidDel="00000000" w:rsidR="00000000" w:rsidRPr="00000000">
        <w:rPr>
          <w:rtl w:val="0"/>
        </w:rPr>
        <w:t xml:space="preserve">Login</w:t>
      </w:r>
      <w:r w:rsidDel="00000000" w:rsidR="00000000" w:rsidRPr="00000000">
        <w:rPr>
          <w:rtl w:val="0"/>
        </w:rPr>
      </w:r>
    </w:p>
    <w:p w:rsidR="00000000" w:rsidDel="00000000" w:rsidP="00000000" w:rsidRDefault="00000000" w:rsidRPr="00000000" w14:paraId="000002B6">
      <w:pPr>
        <w:numPr>
          <w:ilvl w:val="0"/>
          <w:numId w:val="28"/>
        </w:numPr>
        <w:spacing w:after="0" w:line="240" w:lineRule="auto"/>
        <w:ind w:left="720" w:hanging="360"/>
        <w:rPr>
          <w:sz w:val="20"/>
          <w:szCs w:val="20"/>
        </w:rPr>
      </w:pPr>
      <w:r w:rsidDel="00000000" w:rsidR="00000000" w:rsidRPr="00000000">
        <w:rPr>
          <w:rtl w:val="0"/>
        </w:rPr>
        <w:t xml:space="preserve">AccountCreation</w:t>
      </w:r>
      <w:r w:rsidDel="00000000" w:rsidR="00000000" w:rsidRPr="00000000">
        <w:rPr>
          <w:rtl w:val="0"/>
        </w:rPr>
      </w:r>
    </w:p>
    <w:p w:rsidR="00000000" w:rsidDel="00000000" w:rsidP="00000000" w:rsidRDefault="00000000" w:rsidRPr="00000000" w14:paraId="000002B7">
      <w:pPr>
        <w:numPr>
          <w:ilvl w:val="0"/>
          <w:numId w:val="28"/>
        </w:numPr>
        <w:spacing w:after="0" w:line="240" w:lineRule="auto"/>
        <w:ind w:left="720" w:hanging="360"/>
        <w:rPr>
          <w:sz w:val="20"/>
          <w:szCs w:val="20"/>
        </w:rPr>
      </w:pPr>
      <w:r w:rsidDel="00000000" w:rsidR="00000000" w:rsidRPr="00000000">
        <w:rPr>
          <w:rtl w:val="0"/>
        </w:rPr>
        <w:t xml:space="preserve">ApplyForCard</w:t>
      </w:r>
      <w:r w:rsidDel="00000000" w:rsidR="00000000" w:rsidRPr="00000000">
        <w:rPr>
          <w:rtl w:val="0"/>
        </w:rPr>
      </w:r>
    </w:p>
    <w:p w:rsidR="00000000" w:rsidDel="00000000" w:rsidP="00000000" w:rsidRDefault="00000000" w:rsidRPr="00000000" w14:paraId="000002B8">
      <w:pPr>
        <w:numPr>
          <w:ilvl w:val="0"/>
          <w:numId w:val="28"/>
        </w:numPr>
        <w:spacing w:after="0" w:line="240" w:lineRule="auto"/>
        <w:ind w:left="720" w:hanging="360"/>
        <w:rPr>
          <w:sz w:val="20"/>
          <w:szCs w:val="20"/>
        </w:rPr>
      </w:pPr>
      <w:r w:rsidDel="00000000" w:rsidR="00000000" w:rsidRPr="00000000">
        <w:rPr>
          <w:rtl w:val="0"/>
        </w:rPr>
        <w:t xml:space="preserve">UpdateAddress</w:t>
      </w:r>
      <w:r w:rsidDel="00000000" w:rsidR="00000000" w:rsidRPr="00000000">
        <w:rPr>
          <w:rtl w:val="0"/>
        </w:rPr>
      </w:r>
    </w:p>
    <w:p w:rsidR="00000000" w:rsidDel="00000000" w:rsidP="00000000" w:rsidRDefault="00000000" w:rsidRPr="00000000" w14:paraId="000002B9">
      <w:pPr>
        <w:spacing w:after="0" w:line="240" w:lineRule="auto"/>
        <w:rPr/>
      </w:pPr>
      <w:r w:rsidDel="00000000" w:rsidR="00000000" w:rsidRPr="00000000">
        <w:rPr>
          <w:rtl w:val="0"/>
        </w:rPr>
      </w:r>
    </w:p>
    <w:p w:rsidR="00000000" w:rsidDel="00000000" w:rsidP="00000000" w:rsidRDefault="00000000" w:rsidRPr="00000000" w14:paraId="000002BA">
      <w:pPr>
        <w:spacing w:after="0" w:line="240" w:lineRule="auto"/>
        <w:rPr/>
      </w:pPr>
      <w:r w:rsidDel="00000000" w:rsidR="00000000" w:rsidRPr="00000000">
        <w:rPr>
          <w:b w:val="1"/>
          <w:rtl w:val="0"/>
        </w:rPr>
        <w:t xml:space="preserve">Attributes: </w:t>
      </w:r>
      <w:r w:rsidDel="00000000" w:rsidR="00000000" w:rsidRPr="00000000">
        <w:rPr>
          <w:rtl w:val="0"/>
        </w:rPr>
        <w:t xml:space="preserve">Attributes are data points that provide context or details about the events. They help in segmenting, personalizing, and analyzing user behaviour. Common attributes include:</w:t>
      </w:r>
    </w:p>
    <w:p w:rsidR="00000000" w:rsidDel="00000000" w:rsidP="00000000" w:rsidRDefault="00000000" w:rsidRPr="00000000" w14:paraId="000002BB">
      <w:pPr>
        <w:spacing w:after="0" w:line="240" w:lineRule="auto"/>
        <w:rPr/>
      </w:pPr>
      <w:r w:rsidDel="00000000" w:rsidR="00000000" w:rsidRPr="00000000">
        <w:rPr>
          <w:rtl w:val="0"/>
        </w:rPr>
      </w:r>
    </w:p>
    <w:p w:rsidR="00000000" w:rsidDel="00000000" w:rsidP="00000000" w:rsidRDefault="00000000" w:rsidRPr="00000000" w14:paraId="000002BC">
      <w:pPr>
        <w:numPr>
          <w:ilvl w:val="0"/>
          <w:numId w:val="14"/>
        </w:numPr>
        <w:spacing w:after="0" w:line="240" w:lineRule="auto"/>
        <w:ind w:left="720" w:hanging="360"/>
        <w:rPr>
          <w:sz w:val="20"/>
          <w:szCs w:val="20"/>
        </w:rPr>
      </w:pPr>
      <w:r w:rsidDel="00000000" w:rsidR="00000000" w:rsidRPr="00000000">
        <w:rPr>
          <w:rtl w:val="0"/>
        </w:rPr>
        <w:t xml:space="preserve">TimeStamp</w:t>
      </w:r>
      <w:r w:rsidDel="00000000" w:rsidR="00000000" w:rsidRPr="00000000">
        <w:rPr>
          <w:rtl w:val="0"/>
        </w:rPr>
      </w:r>
    </w:p>
    <w:p w:rsidR="00000000" w:rsidDel="00000000" w:rsidP="00000000" w:rsidRDefault="00000000" w:rsidRPr="00000000" w14:paraId="000002BD">
      <w:pPr>
        <w:numPr>
          <w:ilvl w:val="0"/>
          <w:numId w:val="14"/>
        </w:numPr>
        <w:spacing w:after="0" w:line="240" w:lineRule="auto"/>
        <w:ind w:left="720" w:hanging="360"/>
        <w:rPr>
          <w:sz w:val="20"/>
          <w:szCs w:val="20"/>
        </w:rPr>
      </w:pPr>
      <w:r w:rsidDel="00000000" w:rsidR="00000000" w:rsidRPr="00000000">
        <w:rPr>
          <w:rtl w:val="0"/>
        </w:rPr>
        <w:t xml:space="preserve">DeviceType</w:t>
      </w:r>
      <w:r w:rsidDel="00000000" w:rsidR="00000000" w:rsidRPr="00000000">
        <w:rPr>
          <w:rtl w:val="0"/>
        </w:rPr>
      </w:r>
    </w:p>
    <w:p w:rsidR="00000000" w:rsidDel="00000000" w:rsidP="00000000" w:rsidRDefault="00000000" w:rsidRPr="00000000" w14:paraId="000002BE">
      <w:pPr>
        <w:numPr>
          <w:ilvl w:val="0"/>
          <w:numId w:val="14"/>
        </w:numPr>
        <w:spacing w:after="0" w:line="240" w:lineRule="auto"/>
        <w:ind w:left="720" w:hanging="360"/>
        <w:rPr>
          <w:sz w:val="20"/>
          <w:szCs w:val="20"/>
        </w:rPr>
      </w:pPr>
      <w:r w:rsidDel="00000000" w:rsidR="00000000" w:rsidRPr="00000000">
        <w:rPr>
          <w:rtl w:val="0"/>
        </w:rPr>
        <w:t xml:space="preserve">AccountType</w:t>
      </w:r>
      <w:r w:rsidDel="00000000" w:rsidR="00000000" w:rsidRPr="00000000">
        <w:rPr>
          <w:rtl w:val="0"/>
        </w:rPr>
      </w:r>
    </w:p>
    <w:p w:rsidR="00000000" w:rsidDel="00000000" w:rsidP="00000000" w:rsidRDefault="00000000" w:rsidRPr="00000000" w14:paraId="000002BF">
      <w:pPr>
        <w:numPr>
          <w:ilvl w:val="0"/>
          <w:numId w:val="14"/>
        </w:numPr>
        <w:spacing w:after="0" w:line="240" w:lineRule="auto"/>
        <w:ind w:left="720" w:hanging="360"/>
        <w:rPr>
          <w:sz w:val="20"/>
          <w:szCs w:val="20"/>
        </w:rPr>
      </w:pPr>
      <w:r w:rsidDel="00000000" w:rsidR="00000000" w:rsidRPr="00000000">
        <w:rPr>
          <w:rtl w:val="0"/>
        </w:rPr>
        <w:t xml:space="preserve">CardCategory</w:t>
      </w:r>
      <w:r w:rsidDel="00000000" w:rsidR="00000000" w:rsidRPr="00000000">
        <w:rPr>
          <w:rtl w:val="0"/>
        </w:rPr>
      </w:r>
    </w:p>
    <w:p w:rsidR="00000000" w:rsidDel="00000000" w:rsidP="00000000" w:rsidRDefault="00000000" w:rsidRPr="00000000" w14:paraId="000002C0">
      <w:pPr>
        <w:numPr>
          <w:ilvl w:val="0"/>
          <w:numId w:val="14"/>
        </w:numPr>
        <w:spacing w:after="0" w:line="240" w:lineRule="auto"/>
        <w:ind w:left="720" w:hanging="360"/>
        <w:rPr>
          <w:sz w:val="20"/>
          <w:szCs w:val="20"/>
        </w:rPr>
      </w:pPr>
      <w:r w:rsidDel="00000000" w:rsidR="00000000" w:rsidRPr="00000000">
        <w:rPr>
          <w:rtl w:val="0"/>
        </w:rPr>
        <w:t xml:space="preserve">ContentType</w:t>
      </w:r>
      <w:r w:rsidDel="00000000" w:rsidR="00000000" w:rsidRPr="00000000">
        <w:rPr>
          <w:rtl w:val="0"/>
        </w:rPr>
      </w:r>
    </w:p>
    <w:p w:rsidR="00000000" w:rsidDel="00000000" w:rsidP="00000000" w:rsidRDefault="00000000" w:rsidRPr="00000000" w14:paraId="000002C1">
      <w:pPr>
        <w:spacing w:after="0" w:line="240" w:lineRule="auto"/>
        <w:rPr/>
      </w:pPr>
      <w:r w:rsidDel="00000000" w:rsidR="00000000" w:rsidRPr="00000000">
        <w:rPr>
          <w:rtl w:val="0"/>
        </w:rPr>
      </w:r>
    </w:p>
    <w:p w:rsidR="00000000" w:rsidDel="00000000" w:rsidP="00000000" w:rsidRDefault="00000000" w:rsidRPr="00000000" w14:paraId="000002C2">
      <w:pPr>
        <w:spacing w:after="0" w:line="240" w:lineRule="auto"/>
        <w:rPr/>
      </w:pPr>
      <w:r w:rsidDel="00000000" w:rsidR="00000000" w:rsidRPr="00000000">
        <w:rPr>
          <w:rtl w:val="0"/>
        </w:rPr>
        <w:t xml:space="preserve">By combining events and attributes:</w:t>
      </w:r>
    </w:p>
    <w:p w:rsidR="00000000" w:rsidDel="00000000" w:rsidP="00000000" w:rsidRDefault="00000000" w:rsidRPr="00000000" w14:paraId="000002C3">
      <w:pPr>
        <w:numPr>
          <w:ilvl w:val="0"/>
          <w:numId w:val="26"/>
        </w:numPr>
        <w:spacing w:after="0" w:line="240" w:lineRule="auto"/>
        <w:ind w:left="720" w:hanging="360"/>
        <w:rPr/>
      </w:pPr>
      <w:r w:rsidDel="00000000" w:rsidR="00000000" w:rsidRPr="00000000">
        <w:rPr>
          <w:b w:val="1"/>
          <w:rtl w:val="0"/>
        </w:rPr>
        <w:t xml:space="preserve">User Journey:</w:t>
      </w:r>
      <w:r w:rsidDel="00000000" w:rsidR="00000000" w:rsidRPr="00000000">
        <w:rPr>
          <w:rtl w:val="0"/>
        </w:rPr>
        <w:t xml:space="preserve"> Tracking the sequence of events that lead to conversions or specific outcomes.</w:t>
      </w:r>
    </w:p>
    <w:p w:rsidR="00000000" w:rsidDel="00000000" w:rsidP="00000000" w:rsidRDefault="00000000" w:rsidRPr="00000000" w14:paraId="000002C4">
      <w:pPr>
        <w:numPr>
          <w:ilvl w:val="0"/>
          <w:numId w:val="26"/>
        </w:numPr>
        <w:spacing w:after="0" w:line="240" w:lineRule="auto"/>
        <w:ind w:left="720" w:hanging="360"/>
        <w:rPr/>
      </w:pPr>
      <w:r w:rsidDel="00000000" w:rsidR="00000000" w:rsidRPr="00000000">
        <w:rPr>
          <w:b w:val="1"/>
          <w:rtl w:val="0"/>
        </w:rPr>
        <w:t xml:space="preserve">Conversion Path:</w:t>
      </w:r>
      <w:r w:rsidDel="00000000" w:rsidR="00000000" w:rsidRPr="00000000">
        <w:rPr>
          <w:rtl w:val="0"/>
        </w:rPr>
        <w:t xml:space="preserve"> Identifying the steps and touchpoints that lead to a purchase or other key actions.</w:t>
      </w:r>
    </w:p>
    <w:p w:rsidR="00000000" w:rsidDel="00000000" w:rsidP="00000000" w:rsidRDefault="00000000" w:rsidRPr="00000000" w14:paraId="000002C5">
      <w:pPr>
        <w:numPr>
          <w:ilvl w:val="0"/>
          <w:numId w:val="26"/>
        </w:numPr>
        <w:spacing w:after="0" w:line="240" w:lineRule="auto"/>
        <w:ind w:left="720" w:hanging="360"/>
        <w:rPr/>
      </w:pPr>
      <w:r w:rsidDel="00000000" w:rsidR="00000000" w:rsidRPr="00000000">
        <w:rPr>
          <w:b w:val="1"/>
          <w:rtl w:val="0"/>
        </w:rPr>
        <w:t xml:space="preserve">Funnel Analysis:</w:t>
      </w:r>
      <w:r w:rsidDel="00000000" w:rsidR="00000000" w:rsidRPr="00000000">
        <w:rPr>
          <w:rtl w:val="0"/>
        </w:rPr>
        <w:t xml:space="preserve"> Analyzing how users move through various stages of a marketing or sales funnel.</w:t>
      </w:r>
    </w:p>
    <w:p w:rsidR="00000000" w:rsidDel="00000000" w:rsidP="00000000" w:rsidRDefault="00000000" w:rsidRPr="00000000" w14:paraId="000002C6">
      <w:pPr>
        <w:spacing w:after="0" w:line="240" w:lineRule="auto"/>
        <w:rPr/>
      </w:pPr>
      <w:r w:rsidDel="00000000" w:rsidR="00000000" w:rsidRPr="00000000">
        <w:rPr>
          <w:rtl w:val="0"/>
        </w:rPr>
      </w:r>
    </w:p>
    <w:p w:rsidR="00000000" w:rsidDel="00000000" w:rsidP="00000000" w:rsidRDefault="00000000" w:rsidRPr="00000000" w14:paraId="000002C7">
      <w:pPr>
        <w:rPr/>
      </w:pPr>
      <w:r w:rsidDel="00000000" w:rsidR="00000000" w:rsidRPr="00000000">
        <w:rPr>
          <w:rtl w:val="0"/>
        </w:rPr>
        <w:t xml:space="preserve">By capturing and analyzing these events and attributes, Appice provides valuable insights into user behaviour, enabling marketers to make data-driven decisions, personalize experiences, and improve overall marketing effectiveness.</w:t>
      </w:r>
    </w:p>
    <w:p w:rsidR="00000000" w:rsidDel="00000000" w:rsidP="00000000" w:rsidRDefault="00000000" w:rsidRPr="00000000" w14:paraId="000002C8">
      <w:pPr>
        <w:spacing w:after="0" w:line="240" w:lineRule="auto"/>
        <w:rPr/>
      </w:pPr>
      <w:r w:rsidDel="00000000" w:rsidR="00000000" w:rsidRPr="00000000">
        <w:rPr>
          <w:rtl w:val="0"/>
        </w:rPr>
        <w:t xml:space="preserve">Sample Credit Card Onboarding Process:</w:t>
      </w:r>
    </w:p>
    <w:p w:rsidR="00000000" w:rsidDel="00000000" w:rsidP="00000000" w:rsidRDefault="00000000" w:rsidRPr="00000000" w14:paraId="000002C9">
      <w:pPr>
        <w:spacing w:after="0" w:line="240" w:lineRule="auto"/>
        <w:rPr/>
      </w:pPr>
      <w:r w:rsidDel="00000000" w:rsidR="00000000" w:rsidRPr="00000000">
        <w:rPr>
          <w:rtl w:val="0"/>
        </w:rPr>
      </w:r>
    </w:p>
    <w:p w:rsidR="00000000" w:rsidDel="00000000" w:rsidP="00000000" w:rsidRDefault="00000000" w:rsidRPr="00000000" w14:paraId="000002CA">
      <w:pPr>
        <w:spacing w:after="0" w:line="240" w:lineRule="auto"/>
        <w:rPr/>
      </w:pPr>
      <w:r w:rsidDel="00000000" w:rsidR="00000000" w:rsidRPr="00000000">
        <w:rPr/>
        <w:drawing>
          <wp:inline distB="0" distT="0" distL="114300" distR="114300">
            <wp:extent cx="6410325" cy="8797781"/>
            <wp:effectExtent b="0" l="0" r="0" t="0"/>
            <wp:docPr id="2094612171" name="image90.png"/>
            <a:graphic>
              <a:graphicData uri="http://schemas.openxmlformats.org/drawingml/2006/picture">
                <pic:pic>
                  <pic:nvPicPr>
                    <pic:cNvPr id="0" name="image90.png"/>
                    <pic:cNvPicPr preferRelativeResize="0"/>
                  </pic:nvPicPr>
                  <pic:blipFill>
                    <a:blip r:embed="rId29"/>
                    <a:srcRect b="0" l="0" r="0" t="0"/>
                    <a:stretch>
                      <a:fillRect/>
                    </a:stretch>
                  </pic:blipFill>
                  <pic:spPr>
                    <a:xfrm>
                      <a:off x="0" y="0"/>
                      <a:ext cx="6410325" cy="8797781"/>
                    </a:xfrm>
                    <a:prstGeom prst="rect"/>
                    <a:ln/>
                  </pic:spPr>
                </pic:pic>
              </a:graphicData>
            </a:graphic>
          </wp:inline>
        </w:drawing>
      </w:r>
      <w:r w:rsidDel="00000000" w:rsidR="00000000" w:rsidRPr="00000000">
        <w:rPr>
          <w:rtl w:val="0"/>
        </w:rPr>
      </w:r>
    </w:p>
    <w:p w:rsidR="00000000" w:rsidDel="00000000" w:rsidP="00000000" w:rsidRDefault="00000000" w:rsidRPr="00000000" w14:paraId="000002CB">
      <w:pPr>
        <w:pStyle w:val="Heading1"/>
        <w:numPr>
          <w:ilvl w:val="0"/>
          <w:numId w:val="1"/>
        </w:numPr>
        <w:spacing w:line="240" w:lineRule="auto"/>
        <w:ind w:left="720" w:firstLine="1440"/>
        <w:jc w:val="both"/>
        <w:rPr/>
      </w:pPr>
      <w:bookmarkStart w:colFirst="0" w:colLast="0" w:name="_heading=h.lnxbz9" w:id="16"/>
      <w:bookmarkEnd w:id="16"/>
      <w:r w:rsidDel="00000000" w:rsidR="00000000" w:rsidRPr="00000000">
        <w:rPr>
          <w:rtl w:val="0"/>
        </w:rPr>
        <w:t xml:space="preserve">11. Campaign Workflow</w:t>
      </w:r>
    </w:p>
    <w:p w:rsidR="00000000" w:rsidDel="00000000" w:rsidP="00000000" w:rsidRDefault="00000000" w:rsidRPr="00000000" w14:paraId="000002CC">
      <w:pPr>
        <w:rPr/>
      </w:pPr>
      <w:r w:rsidDel="00000000" w:rsidR="00000000" w:rsidRPr="00000000">
        <w:rPr>
          <w:rtl w:val="0"/>
        </w:rPr>
        <w:t xml:space="preserve">The platform offers various engagement channels such as Push, In-App, Web Push, Web Pop-up, Email, SMS, and WhatsApp. Once the channel is selected, one can start building a campaign with multiple variables:</w:t>
      </w:r>
    </w:p>
    <w:tbl>
      <w:tblPr>
        <w:tblStyle w:val="Table9"/>
        <w:tblW w:w="9016.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A0"/>
      </w:tblPr>
      <w:tblGrid>
        <w:gridCol w:w="3131"/>
        <w:gridCol w:w="5885"/>
        <w:tblGridChange w:id="0">
          <w:tblGrid>
            <w:gridCol w:w="3131"/>
            <w:gridCol w:w="5885"/>
          </w:tblGrid>
        </w:tblGridChange>
      </w:tblGrid>
      <w:tr>
        <w:trPr>
          <w:cantSplit w:val="0"/>
          <w:tblHeader w:val="0"/>
        </w:trPr>
        <w:tc>
          <w:tcPr/>
          <w:p w:rsidR="00000000" w:rsidDel="00000000" w:rsidP="00000000" w:rsidRDefault="00000000" w:rsidRPr="00000000" w14:paraId="000002CD">
            <w:pPr>
              <w:rPr>
                <w:rFonts w:ascii="Calibri" w:cs="Calibri" w:eastAsia="Calibri" w:hAnsi="Calibri"/>
                <w:color w:val="000000"/>
              </w:rPr>
            </w:pPr>
            <w:r w:rsidDel="00000000" w:rsidR="00000000" w:rsidRPr="00000000">
              <w:rPr>
                <w:rFonts w:ascii="Calibri" w:cs="Calibri" w:eastAsia="Calibri" w:hAnsi="Calibri"/>
                <w:color w:val="000000"/>
                <w:rtl w:val="0"/>
              </w:rPr>
              <w:t xml:space="preserve">Steps</w:t>
            </w:r>
          </w:p>
        </w:tc>
        <w:tc>
          <w:tcPr/>
          <w:p w:rsidR="00000000" w:rsidDel="00000000" w:rsidP="00000000" w:rsidRDefault="00000000" w:rsidRPr="00000000" w14:paraId="000002CE">
            <w:pPr>
              <w:rPr>
                <w:rFonts w:ascii="Calibri" w:cs="Calibri" w:eastAsia="Calibri" w:hAnsi="Calibri"/>
                <w:color w:val="000000"/>
              </w:rPr>
            </w:pPr>
            <w:r w:rsidDel="00000000" w:rsidR="00000000" w:rsidRPr="00000000">
              <w:rPr>
                <w:rFonts w:ascii="Calibri" w:cs="Calibri" w:eastAsia="Calibri" w:hAnsi="Calibri"/>
                <w:color w:val="000000"/>
                <w:rtl w:val="0"/>
              </w:rPr>
              <w:t xml:space="preserve">Methodology</w:t>
            </w:r>
          </w:p>
        </w:tc>
      </w:tr>
      <w:tr>
        <w:trPr>
          <w:cantSplit w:val="0"/>
          <w:tblHeader w:val="0"/>
        </w:trPr>
        <w:tc>
          <w:tcPr>
            <w:tcBorders>
              <w:top w:color="a5a5a5" w:space="0" w:sz="4" w:val="single"/>
            </w:tcBorders>
            <w:shd w:fill="auto" w:val="clear"/>
          </w:tcPr>
          <w:p w:rsidR="00000000" w:rsidDel="00000000" w:rsidP="00000000" w:rsidRDefault="00000000" w:rsidRPr="00000000" w14:paraId="000002CF">
            <w:pPr>
              <w:rPr>
                <w:rFonts w:ascii="Calibri" w:cs="Calibri" w:eastAsia="Calibri" w:hAnsi="Calibri"/>
              </w:rPr>
            </w:pPr>
            <w:r w:rsidDel="00000000" w:rsidR="00000000" w:rsidRPr="00000000">
              <w:rPr>
                <w:rFonts w:ascii="Calibri" w:cs="Calibri" w:eastAsia="Calibri" w:hAnsi="Calibri"/>
                <w:b w:val="0"/>
                <w:rtl w:val="0"/>
              </w:rPr>
              <w:t xml:space="preserve">1. Define user journeys and use cases for engagement</w:t>
            </w:r>
            <w:r w:rsidDel="00000000" w:rsidR="00000000" w:rsidRPr="00000000">
              <w:rPr>
                <w:rtl w:val="0"/>
              </w:rPr>
            </w:r>
          </w:p>
        </w:tc>
        <w:tc>
          <w:tcPr>
            <w:tcBorders>
              <w:top w:color="a5a5a5" w:space="0" w:sz="4" w:val="single"/>
            </w:tcBorders>
            <w:shd w:fill="auto" w:val="clear"/>
          </w:tcPr>
          <w:p w:rsidR="00000000" w:rsidDel="00000000" w:rsidP="00000000" w:rsidRDefault="00000000" w:rsidRPr="00000000" w14:paraId="000002D0">
            <w:pPr>
              <w:rPr>
                <w:rFonts w:ascii="Calibri" w:cs="Calibri" w:eastAsia="Calibri" w:hAnsi="Calibri"/>
              </w:rPr>
            </w:pPr>
            <w:r w:rsidDel="00000000" w:rsidR="00000000" w:rsidRPr="00000000">
              <w:rPr>
                <w:rFonts w:ascii="Calibri" w:cs="Calibri" w:eastAsia="Calibri" w:hAnsi="Calibri"/>
                <w:rtl w:val="0"/>
              </w:rPr>
              <w:t xml:space="preserve">Events &amp; Attributes for each user- journey.</w:t>
            </w:r>
          </w:p>
          <w:p w:rsidR="00000000" w:rsidDel="00000000" w:rsidP="00000000" w:rsidRDefault="00000000" w:rsidRPr="00000000" w14:paraId="000002D1">
            <w:pPr>
              <w:rPr>
                <w:rFonts w:ascii="Calibri" w:cs="Calibri" w:eastAsia="Calibri" w:hAnsi="Calibri"/>
              </w:rPr>
            </w:pPr>
            <w:r w:rsidDel="00000000" w:rsidR="00000000" w:rsidRPr="00000000">
              <w:rPr>
                <w:rFonts w:ascii="Calibri" w:cs="Calibri" w:eastAsia="Calibri" w:hAnsi="Calibri"/>
                <w:rtl w:val="0"/>
              </w:rPr>
              <w:t xml:space="preserve">App &amp; Web Dev teams integrate SDK which captures interactions with UI.</w:t>
            </w:r>
          </w:p>
        </w:tc>
      </w:tr>
      <w:tr>
        <w:trPr>
          <w:cantSplit w:val="0"/>
          <w:tblHeader w:val="0"/>
        </w:trPr>
        <w:tc>
          <w:tcPr>
            <w:tcBorders>
              <w:bottom w:color="c9c9c9" w:space="0" w:sz="4" w:val="single"/>
            </w:tcBorders>
          </w:tcPr>
          <w:p w:rsidR="00000000" w:rsidDel="00000000" w:rsidP="00000000" w:rsidRDefault="00000000" w:rsidRPr="00000000" w14:paraId="000002D2">
            <w:pPr>
              <w:rPr>
                <w:rFonts w:ascii="Calibri" w:cs="Calibri" w:eastAsia="Calibri" w:hAnsi="Calibri"/>
              </w:rPr>
            </w:pPr>
            <w:r w:rsidDel="00000000" w:rsidR="00000000" w:rsidRPr="00000000">
              <w:rPr>
                <w:rFonts w:ascii="Calibri" w:cs="Calibri" w:eastAsia="Calibri" w:hAnsi="Calibri"/>
                <w:b w:val="0"/>
                <w:rtl w:val="0"/>
              </w:rPr>
              <w:t xml:space="preserve">2. Transactional Data </w:t>
            </w:r>
            <w:r w:rsidDel="00000000" w:rsidR="00000000" w:rsidRPr="00000000">
              <w:rPr>
                <w:rtl w:val="0"/>
              </w:rPr>
            </w:r>
          </w:p>
        </w:tc>
        <w:tc>
          <w:tcPr>
            <w:tcBorders>
              <w:bottom w:color="c9c9c9" w:space="0" w:sz="4" w:val="single"/>
            </w:tcBorders>
          </w:tcPr>
          <w:p w:rsidR="00000000" w:rsidDel="00000000" w:rsidP="00000000" w:rsidRDefault="00000000" w:rsidRPr="00000000" w14:paraId="000002D3">
            <w:pPr>
              <w:rPr>
                <w:rFonts w:ascii="Calibri" w:cs="Calibri" w:eastAsia="Calibri" w:hAnsi="Calibri"/>
              </w:rPr>
            </w:pPr>
            <w:r w:rsidDel="00000000" w:rsidR="00000000" w:rsidRPr="00000000">
              <w:rPr>
                <w:rFonts w:ascii="Calibri" w:cs="Calibri" w:eastAsia="Calibri" w:hAnsi="Calibri"/>
                <w:rtl w:val="0"/>
              </w:rPr>
              <w:t xml:space="preserve">Use Custom traits for transactional data</w:t>
            </w:r>
          </w:p>
        </w:tc>
      </w:tr>
      <w:tr>
        <w:trPr>
          <w:cantSplit w:val="0"/>
          <w:tblHeader w:val="0"/>
        </w:trPr>
        <w:tc>
          <w:tcPr>
            <w:shd w:fill="auto" w:val="clear"/>
          </w:tcPr>
          <w:p w:rsidR="00000000" w:rsidDel="00000000" w:rsidP="00000000" w:rsidRDefault="00000000" w:rsidRPr="00000000" w14:paraId="000002D4">
            <w:pPr>
              <w:rPr>
                <w:rFonts w:ascii="Calibri" w:cs="Calibri" w:eastAsia="Calibri" w:hAnsi="Calibri"/>
              </w:rPr>
            </w:pPr>
            <w:r w:rsidDel="00000000" w:rsidR="00000000" w:rsidRPr="00000000">
              <w:rPr>
                <w:rFonts w:ascii="Calibri" w:cs="Calibri" w:eastAsia="Calibri" w:hAnsi="Calibri"/>
                <w:b w:val="0"/>
                <w:rtl w:val="0"/>
              </w:rPr>
              <w:t xml:space="preserve">3. Events Data </w:t>
            </w:r>
            <w:r w:rsidDel="00000000" w:rsidR="00000000" w:rsidRPr="00000000">
              <w:rPr>
                <w:rtl w:val="0"/>
              </w:rPr>
            </w:r>
          </w:p>
        </w:tc>
        <w:tc>
          <w:tcPr>
            <w:shd w:fill="auto" w:val="clear"/>
          </w:tcPr>
          <w:p w:rsidR="00000000" w:rsidDel="00000000" w:rsidP="00000000" w:rsidRDefault="00000000" w:rsidRPr="00000000" w14:paraId="000002D5">
            <w:pPr>
              <w:rPr>
                <w:rFonts w:ascii="Calibri" w:cs="Calibri" w:eastAsia="Calibri" w:hAnsi="Calibri"/>
              </w:rPr>
            </w:pPr>
            <w:r w:rsidDel="00000000" w:rsidR="00000000" w:rsidRPr="00000000">
              <w:rPr>
                <w:rFonts w:ascii="Calibri" w:cs="Calibri" w:eastAsia="Calibri" w:hAnsi="Calibri"/>
                <w:rtl w:val="0"/>
              </w:rPr>
              <w:t xml:space="preserve">All actions performed by users are captured in real-time e.g. App open, page browsing, select product, add to cart, buy product, exit.</w:t>
            </w:r>
          </w:p>
        </w:tc>
      </w:tr>
      <w:tr>
        <w:trPr>
          <w:cantSplit w:val="0"/>
          <w:tblHeader w:val="0"/>
        </w:trPr>
        <w:tc>
          <w:tcPr>
            <w:shd w:fill="auto" w:val="clear"/>
          </w:tcPr>
          <w:p w:rsidR="00000000" w:rsidDel="00000000" w:rsidP="00000000" w:rsidRDefault="00000000" w:rsidRPr="00000000" w14:paraId="000002D6">
            <w:pPr>
              <w:rPr>
                <w:rFonts w:ascii="Calibri" w:cs="Calibri" w:eastAsia="Calibri" w:hAnsi="Calibri"/>
              </w:rPr>
            </w:pPr>
            <w:r w:rsidDel="00000000" w:rsidR="00000000" w:rsidRPr="00000000">
              <w:rPr>
                <w:rFonts w:ascii="Calibri" w:cs="Calibri" w:eastAsia="Calibri" w:hAnsi="Calibri"/>
                <w:b w:val="0"/>
                <w:rtl w:val="0"/>
              </w:rPr>
              <w:t xml:space="preserve">4. Build Segments</w:t>
            </w:r>
            <w:r w:rsidDel="00000000" w:rsidR="00000000" w:rsidRPr="00000000">
              <w:rPr>
                <w:rtl w:val="0"/>
              </w:rPr>
            </w:r>
          </w:p>
        </w:tc>
        <w:tc>
          <w:tcPr>
            <w:shd w:fill="auto" w:val="clear"/>
          </w:tcPr>
          <w:p w:rsidR="00000000" w:rsidDel="00000000" w:rsidP="00000000" w:rsidRDefault="00000000" w:rsidRPr="00000000" w14:paraId="000002D7">
            <w:pPr>
              <w:rPr>
                <w:rFonts w:ascii="Calibri" w:cs="Calibri" w:eastAsia="Calibri" w:hAnsi="Calibri"/>
              </w:rPr>
            </w:pPr>
            <w:r w:rsidDel="00000000" w:rsidR="00000000" w:rsidRPr="00000000">
              <w:rPr>
                <w:rFonts w:ascii="Calibri" w:cs="Calibri" w:eastAsia="Calibri" w:hAnsi="Calibri"/>
                <w:rtl w:val="0"/>
              </w:rPr>
              <w:t xml:space="preserve">As per engagement use cases e.g. [customers who did not login in the past 30 days and have made a deposit in the last 30 days and …]</w:t>
            </w:r>
          </w:p>
        </w:tc>
      </w:tr>
      <w:tr>
        <w:trPr>
          <w:cantSplit w:val="0"/>
          <w:tblHeader w:val="0"/>
        </w:trPr>
        <w:tc>
          <w:tcPr>
            <w:shd w:fill="auto" w:val="clear"/>
          </w:tcPr>
          <w:p w:rsidR="00000000" w:rsidDel="00000000" w:rsidP="00000000" w:rsidRDefault="00000000" w:rsidRPr="00000000" w14:paraId="000002D8">
            <w:pPr>
              <w:rPr>
                <w:rFonts w:ascii="Calibri" w:cs="Calibri" w:eastAsia="Calibri" w:hAnsi="Calibri"/>
              </w:rPr>
            </w:pPr>
            <w:r w:rsidDel="00000000" w:rsidR="00000000" w:rsidRPr="00000000">
              <w:rPr>
                <w:rFonts w:ascii="Calibri" w:cs="Calibri" w:eastAsia="Calibri" w:hAnsi="Calibri"/>
                <w:b w:val="0"/>
                <w:rtl w:val="0"/>
              </w:rPr>
              <w:t xml:space="preserve">5. Select Campaign Type</w:t>
            </w:r>
            <w:r w:rsidDel="00000000" w:rsidR="00000000" w:rsidRPr="00000000">
              <w:rPr>
                <w:rtl w:val="0"/>
              </w:rPr>
            </w:r>
          </w:p>
        </w:tc>
        <w:tc>
          <w:tcPr>
            <w:shd w:fill="auto" w:val="clear"/>
          </w:tcPr>
          <w:p w:rsidR="00000000" w:rsidDel="00000000" w:rsidP="00000000" w:rsidRDefault="00000000" w:rsidRPr="00000000" w14:paraId="000002D9">
            <w:pPr>
              <w:rPr>
                <w:rFonts w:ascii="Calibri" w:cs="Calibri" w:eastAsia="Calibri" w:hAnsi="Calibri"/>
              </w:rPr>
            </w:pPr>
            <w:r w:rsidDel="00000000" w:rsidR="00000000" w:rsidRPr="00000000">
              <w:rPr>
                <w:rFonts w:ascii="Calibri" w:cs="Calibri" w:eastAsia="Calibri" w:hAnsi="Calibri"/>
                <w:rtl w:val="0"/>
              </w:rPr>
              <w:t xml:space="preserve">App Push, In-App, SMS, Email, Webpush, WhatsApp</w:t>
            </w:r>
          </w:p>
        </w:tc>
      </w:tr>
      <w:tr>
        <w:trPr>
          <w:cantSplit w:val="0"/>
          <w:tblHeader w:val="0"/>
        </w:trPr>
        <w:tc>
          <w:tcPr>
            <w:shd w:fill="auto" w:val="clear"/>
          </w:tcPr>
          <w:p w:rsidR="00000000" w:rsidDel="00000000" w:rsidP="00000000" w:rsidRDefault="00000000" w:rsidRPr="00000000" w14:paraId="000002DA">
            <w:pPr>
              <w:rPr>
                <w:rFonts w:ascii="Calibri" w:cs="Calibri" w:eastAsia="Calibri" w:hAnsi="Calibri"/>
              </w:rPr>
            </w:pPr>
            <w:r w:rsidDel="00000000" w:rsidR="00000000" w:rsidRPr="00000000">
              <w:rPr>
                <w:rFonts w:ascii="Calibri" w:cs="Calibri" w:eastAsia="Calibri" w:hAnsi="Calibri"/>
                <w:b w:val="0"/>
                <w:rtl w:val="0"/>
              </w:rPr>
              <w:t xml:space="preserve">6. Build Campaign</w:t>
            </w:r>
            <w:r w:rsidDel="00000000" w:rsidR="00000000" w:rsidRPr="00000000">
              <w:rPr>
                <w:rtl w:val="0"/>
              </w:rPr>
            </w:r>
          </w:p>
        </w:tc>
        <w:tc>
          <w:tcPr>
            <w:shd w:fill="auto" w:val="clear"/>
          </w:tcPr>
          <w:p w:rsidR="00000000" w:rsidDel="00000000" w:rsidP="00000000" w:rsidRDefault="00000000" w:rsidRPr="00000000" w14:paraId="000002DB">
            <w:pPr>
              <w:rPr>
                <w:rFonts w:ascii="Calibri" w:cs="Calibri" w:eastAsia="Calibri" w:hAnsi="Calibri"/>
              </w:rPr>
            </w:pPr>
            <w:r w:rsidDel="00000000" w:rsidR="00000000" w:rsidRPr="00000000">
              <w:rPr>
                <w:rFonts w:ascii="Calibri" w:cs="Calibri" w:eastAsia="Calibri" w:hAnsi="Calibri"/>
                <w:rtl w:val="0"/>
              </w:rPr>
              <w:t xml:space="preserve">Edit the previous campaign or build a new one – Headline, Image, body, CTA, Button colour, Deep Link, Language, Special parameters etc.</w:t>
            </w:r>
          </w:p>
        </w:tc>
      </w:tr>
      <w:tr>
        <w:trPr>
          <w:cantSplit w:val="0"/>
          <w:tblHeader w:val="0"/>
        </w:trPr>
        <w:tc>
          <w:tcPr>
            <w:shd w:fill="auto" w:val="clear"/>
          </w:tcPr>
          <w:p w:rsidR="00000000" w:rsidDel="00000000" w:rsidP="00000000" w:rsidRDefault="00000000" w:rsidRPr="00000000" w14:paraId="000002DC">
            <w:pPr>
              <w:rPr>
                <w:rFonts w:ascii="Calibri" w:cs="Calibri" w:eastAsia="Calibri" w:hAnsi="Calibri"/>
              </w:rPr>
            </w:pPr>
            <w:r w:rsidDel="00000000" w:rsidR="00000000" w:rsidRPr="00000000">
              <w:rPr>
                <w:rFonts w:ascii="Calibri" w:cs="Calibri" w:eastAsia="Calibri" w:hAnsi="Calibri"/>
                <w:b w:val="0"/>
                <w:rtl w:val="0"/>
              </w:rPr>
              <w:t xml:space="preserve">8. Define Campaign Schedule</w:t>
            </w:r>
            <w:r w:rsidDel="00000000" w:rsidR="00000000" w:rsidRPr="00000000">
              <w:rPr>
                <w:rtl w:val="0"/>
              </w:rPr>
            </w:r>
          </w:p>
        </w:tc>
        <w:tc>
          <w:tcPr>
            <w:shd w:fill="auto" w:val="clear"/>
          </w:tcPr>
          <w:p w:rsidR="00000000" w:rsidDel="00000000" w:rsidP="00000000" w:rsidRDefault="00000000" w:rsidRPr="00000000" w14:paraId="000002DD">
            <w:pPr>
              <w:rPr>
                <w:rFonts w:ascii="Calibri" w:cs="Calibri" w:eastAsia="Calibri" w:hAnsi="Calibri"/>
              </w:rPr>
            </w:pPr>
            <w:r w:rsidDel="00000000" w:rsidR="00000000" w:rsidRPr="00000000">
              <w:rPr>
                <w:rFonts w:ascii="Calibri" w:cs="Calibri" w:eastAsia="Calibri" w:hAnsi="Calibri"/>
                <w:rtl w:val="0"/>
              </w:rPr>
              <w:t xml:space="preserve">Date of the campaign, Time, frequency, budget etc. to make life</w:t>
            </w:r>
          </w:p>
        </w:tc>
      </w:tr>
      <w:tr>
        <w:trPr>
          <w:cantSplit w:val="0"/>
          <w:tblHeader w:val="0"/>
        </w:trPr>
        <w:tc>
          <w:tcPr>
            <w:shd w:fill="auto" w:val="clear"/>
          </w:tcPr>
          <w:p w:rsidR="00000000" w:rsidDel="00000000" w:rsidP="00000000" w:rsidRDefault="00000000" w:rsidRPr="00000000" w14:paraId="000002DE">
            <w:pPr>
              <w:rPr>
                <w:rFonts w:ascii="Calibri" w:cs="Calibri" w:eastAsia="Calibri" w:hAnsi="Calibri"/>
              </w:rPr>
            </w:pPr>
            <w:r w:rsidDel="00000000" w:rsidR="00000000" w:rsidRPr="00000000">
              <w:rPr>
                <w:rFonts w:ascii="Calibri" w:cs="Calibri" w:eastAsia="Calibri" w:hAnsi="Calibri"/>
                <w:b w:val="0"/>
                <w:rtl w:val="0"/>
              </w:rPr>
              <w:t xml:space="preserve">9. Taking campaigns live</w:t>
            </w:r>
            <w:r w:rsidDel="00000000" w:rsidR="00000000" w:rsidRPr="00000000">
              <w:rPr>
                <w:rtl w:val="0"/>
              </w:rPr>
            </w:r>
          </w:p>
        </w:tc>
        <w:tc>
          <w:tcPr>
            <w:shd w:fill="auto" w:val="clear"/>
          </w:tcPr>
          <w:p w:rsidR="00000000" w:rsidDel="00000000" w:rsidP="00000000" w:rsidRDefault="00000000" w:rsidRPr="00000000" w14:paraId="000002DF">
            <w:pPr>
              <w:rPr>
                <w:rFonts w:ascii="Calibri" w:cs="Calibri" w:eastAsia="Calibri" w:hAnsi="Calibri"/>
              </w:rPr>
            </w:pPr>
            <w:r w:rsidDel="00000000" w:rsidR="00000000" w:rsidRPr="00000000">
              <w:rPr>
                <w:rFonts w:ascii="Calibri" w:cs="Calibri" w:eastAsia="Calibri" w:hAnsi="Calibri"/>
                <w:rtl w:val="0"/>
              </w:rPr>
              <w:t xml:space="preserve">Move campaign from Draft to live stage</w:t>
            </w:r>
          </w:p>
        </w:tc>
      </w:tr>
      <w:tr>
        <w:trPr>
          <w:cantSplit w:val="0"/>
          <w:tblHeader w:val="0"/>
        </w:trPr>
        <w:tc>
          <w:tcPr>
            <w:shd w:fill="auto" w:val="clear"/>
          </w:tcPr>
          <w:p w:rsidR="00000000" w:rsidDel="00000000" w:rsidP="00000000" w:rsidRDefault="00000000" w:rsidRPr="00000000" w14:paraId="000002E0">
            <w:pPr>
              <w:rPr>
                <w:rFonts w:ascii="Calibri" w:cs="Calibri" w:eastAsia="Calibri" w:hAnsi="Calibri"/>
              </w:rPr>
            </w:pPr>
            <w:r w:rsidDel="00000000" w:rsidR="00000000" w:rsidRPr="00000000">
              <w:rPr>
                <w:rFonts w:ascii="Calibri" w:cs="Calibri" w:eastAsia="Calibri" w:hAnsi="Calibri"/>
                <w:b w:val="0"/>
                <w:rtl w:val="0"/>
              </w:rPr>
              <w:t xml:space="preserve">10. Campaign Analytics</w:t>
            </w:r>
            <w:r w:rsidDel="00000000" w:rsidR="00000000" w:rsidRPr="00000000">
              <w:rPr>
                <w:rtl w:val="0"/>
              </w:rPr>
            </w:r>
          </w:p>
        </w:tc>
        <w:tc>
          <w:tcPr>
            <w:shd w:fill="auto" w:val="clear"/>
          </w:tcPr>
          <w:p w:rsidR="00000000" w:rsidDel="00000000" w:rsidP="00000000" w:rsidRDefault="00000000" w:rsidRPr="00000000" w14:paraId="000002E1">
            <w:pPr>
              <w:rPr>
                <w:rFonts w:ascii="Calibri" w:cs="Calibri" w:eastAsia="Calibri" w:hAnsi="Calibri"/>
              </w:rPr>
            </w:pPr>
            <w:r w:rsidDel="00000000" w:rsidR="00000000" w:rsidRPr="00000000">
              <w:rPr>
                <w:rFonts w:ascii="Calibri" w:cs="Calibri" w:eastAsia="Calibri" w:hAnsi="Calibri"/>
                <w:rtl w:val="0"/>
              </w:rPr>
              <w:t xml:space="preserve">See analytics in real time to iterate </w:t>
            </w:r>
          </w:p>
        </w:tc>
      </w:tr>
    </w:tbl>
    <w:p w:rsidR="00000000" w:rsidDel="00000000" w:rsidP="00000000" w:rsidRDefault="00000000" w:rsidRPr="00000000" w14:paraId="000002E2">
      <w:pPr>
        <w:rPr/>
      </w:pPr>
      <w:r w:rsidDel="00000000" w:rsidR="00000000" w:rsidRPr="00000000">
        <w:rPr>
          <w:rtl w:val="0"/>
        </w:rPr>
      </w:r>
    </w:p>
    <w:p w:rsidR="00000000" w:rsidDel="00000000" w:rsidP="00000000" w:rsidRDefault="00000000" w:rsidRPr="00000000" w14:paraId="000002E3">
      <w:pPr>
        <w:rPr>
          <w:color w:val="222222"/>
          <w:highlight w:val="white"/>
        </w:rPr>
      </w:pPr>
      <w:r w:rsidDel="00000000" w:rsidR="00000000" w:rsidRPr="00000000">
        <w:rPr>
          <w:color w:val="222222"/>
          <w:highlight w:val="white"/>
          <w:rtl w:val="0"/>
        </w:rPr>
        <w:t xml:space="preserve">We have an ability to have a campaign workflow involving multiple stakeholders like product, marketing, compliance, quality etc. for SMS, Push, In-App, Email.</w:t>
      </w:r>
    </w:p>
    <w:p w:rsidR="00000000" w:rsidDel="00000000" w:rsidP="00000000" w:rsidRDefault="00000000" w:rsidRPr="00000000" w14:paraId="000002E4">
      <w:pPr>
        <w:rPr>
          <w:color w:val="222222"/>
          <w:highlight w:val="white"/>
        </w:rPr>
      </w:pPr>
      <w:r w:rsidDel="00000000" w:rsidR="00000000" w:rsidRPr="00000000">
        <w:rPr>
          <w:color w:val="222222"/>
          <w:highlight w:val="white"/>
          <w:rtl w:val="0"/>
        </w:rPr>
        <w:t xml:space="preserve">This can be managed through Maker (i.e. Marketer), Reviewer, Infosec &amp; Checker (i.e. Manager) functionality in the User Management section of the portal.</w:t>
      </w:r>
    </w:p>
    <w:p w:rsidR="00000000" w:rsidDel="00000000" w:rsidP="00000000" w:rsidRDefault="00000000" w:rsidRPr="00000000" w14:paraId="000002E5">
      <w:pPr>
        <w:rPr>
          <w:color w:val="222222"/>
          <w:highlight w:val="white"/>
        </w:rPr>
      </w:pPr>
      <w:r w:rsidDel="00000000" w:rsidR="00000000" w:rsidRPr="00000000">
        <w:rPr>
          <w:color w:val="222222"/>
          <w:highlight w:val="white"/>
          <w:rtl w:val="0"/>
        </w:rPr>
        <w:t xml:space="preserve">You can follow multi-level reviews/approvals by following this process, say:</w:t>
      </w:r>
    </w:p>
    <w:p w:rsidR="00000000" w:rsidDel="00000000" w:rsidP="00000000" w:rsidRDefault="00000000" w:rsidRPr="00000000" w14:paraId="000002E6">
      <w:pPr>
        <w:numPr>
          <w:ilvl w:val="0"/>
          <w:numId w:val="17"/>
        </w:numPr>
        <w:spacing w:after="0" w:lineRule="auto"/>
        <w:ind w:left="720" w:hanging="360"/>
        <w:rPr>
          <w:color w:val="222222"/>
          <w:highlight w:val="white"/>
        </w:rPr>
      </w:pPr>
      <w:r w:rsidDel="00000000" w:rsidR="00000000" w:rsidRPr="00000000">
        <w:rPr>
          <w:color w:val="222222"/>
          <w:highlight w:val="white"/>
          <w:rtl w:val="0"/>
        </w:rPr>
        <w:t xml:space="preserve">Marketing - Maker (create/edit)</w:t>
      </w:r>
    </w:p>
    <w:p w:rsidR="00000000" w:rsidDel="00000000" w:rsidP="00000000" w:rsidRDefault="00000000" w:rsidRPr="00000000" w14:paraId="000002E7">
      <w:pPr>
        <w:numPr>
          <w:ilvl w:val="0"/>
          <w:numId w:val="17"/>
        </w:numPr>
        <w:spacing w:after="0" w:lineRule="auto"/>
        <w:ind w:left="720" w:hanging="360"/>
        <w:rPr>
          <w:color w:val="222222"/>
          <w:highlight w:val="white"/>
        </w:rPr>
      </w:pPr>
      <w:r w:rsidDel="00000000" w:rsidR="00000000" w:rsidRPr="00000000">
        <w:rPr>
          <w:color w:val="222222"/>
          <w:highlight w:val="white"/>
          <w:rtl w:val="0"/>
        </w:rPr>
        <w:t xml:space="preserve">Quality - Maker (create/review/edit if required)</w:t>
      </w:r>
    </w:p>
    <w:p w:rsidR="00000000" w:rsidDel="00000000" w:rsidP="00000000" w:rsidRDefault="00000000" w:rsidRPr="00000000" w14:paraId="000002E8">
      <w:pPr>
        <w:numPr>
          <w:ilvl w:val="0"/>
          <w:numId w:val="17"/>
        </w:numPr>
        <w:spacing w:after="0" w:lineRule="auto"/>
        <w:ind w:left="720" w:hanging="360"/>
        <w:rPr>
          <w:color w:val="222222"/>
          <w:highlight w:val="white"/>
        </w:rPr>
      </w:pPr>
      <w:r w:rsidDel="00000000" w:rsidR="00000000" w:rsidRPr="00000000">
        <w:rPr>
          <w:color w:val="222222"/>
          <w:highlight w:val="white"/>
          <w:rtl w:val="0"/>
        </w:rPr>
        <w:t xml:space="preserve">Compliance - Reviewer (review and leave comments if required)</w:t>
      </w:r>
    </w:p>
    <w:p w:rsidR="00000000" w:rsidDel="00000000" w:rsidP="00000000" w:rsidRDefault="00000000" w:rsidRPr="00000000" w14:paraId="000002E9">
      <w:pPr>
        <w:numPr>
          <w:ilvl w:val="0"/>
          <w:numId w:val="17"/>
        </w:numPr>
        <w:ind w:left="720" w:hanging="360"/>
        <w:rPr>
          <w:color w:val="222222"/>
          <w:highlight w:val="white"/>
        </w:rPr>
      </w:pPr>
      <w:r w:rsidDel="00000000" w:rsidR="00000000" w:rsidRPr="00000000">
        <w:rPr>
          <w:color w:val="222222"/>
          <w:highlight w:val="white"/>
          <w:rtl w:val="0"/>
        </w:rPr>
        <w:t xml:space="preserve">Product Team - Checker (review/edit/activate)</w:t>
      </w:r>
    </w:p>
    <w:p w:rsidR="00000000" w:rsidDel="00000000" w:rsidP="00000000" w:rsidRDefault="00000000" w:rsidRPr="00000000" w14:paraId="000002EA">
      <w:pPr>
        <w:pStyle w:val="Heading2"/>
        <w:numPr>
          <w:ilvl w:val="1"/>
          <w:numId w:val="1"/>
        </w:numPr>
        <w:ind w:left="1440" w:firstLine="2160"/>
        <w:rPr/>
      </w:pPr>
      <w:bookmarkStart w:colFirst="0" w:colLast="0" w:name="_heading=h.ur3e7yeclk8p" w:id="17"/>
      <w:bookmarkEnd w:id="17"/>
      <w:r w:rsidDel="00000000" w:rsidR="00000000" w:rsidRPr="00000000">
        <w:rPr>
          <w:rtl w:val="0"/>
        </w:rPr>
        <w:t xml:space="preserve">11.1 Select Channel</w:t>
      </w:r>
    </w:p>
    <w:p w:rsidR="00000000" w:rsidDel="00000000" w:rsidP="00000000" w:rsidRDefault="00000000" w:rsidRPr="00000000" w14:paraId="000002EB">
      <w:pPr>
        <w:rPr/>
      </w:pPr>
      <w:r w:rsidDel="00000000" w:rsidR="00000000" w:rsidRPr="00000000">
        <w:rPr/>
        <w:drawing>
          <wp:inline distB="0" distT="0" distL="0" distR="0">
            <wp:extent cx="6169034" cy="2922408"/>
            <wp:effectExtent b="0" l="0" r="0" t="0"/>
            <wp:docPr id="2094612175" name="image93.png"/>
            <a:graphic>
              <a:graphicData uri="http://schemas.openxmlformats.org/drawingml/2006/picture">
                <pic:pic>
                  <pic:nvPicPr>
                    <pic:cNvPr id="0" name="image93.png"/>
                    <pic:cNvPicPr preferRelativeResize="0"/>
                  </pic:nvPicPr>
                  <pic:blipFill>
                    <a:blip r:embed="rId30"/>
                    <a:srcRect b="24201" l="0" r="0" t="0"/>
                    <a:stretch>
                      <a:fillRect/>
                    </a:stretch>
                  </pic:blipFill>
                  <pic:spPr>
                    <a:xfrm>
                      <a:off x="0" y="0"/>
                      <a:ext cx="6169034" cy="2922408"/>
                    </a:xfrm>
                    <a:prstGeom prst="rect"/>
                    <a:ln/>
                  </pic:spPr>
                </pic:pic>
              </a:graphicData>
            </a:graphic>
          </wp:inline>
        </w:drawing>
      </w:r>
      <w:r w:rsidDel="00000000" w:rsidR="00000000" w:rsidRPr="00000000">
        <w:rPr>
          <w:rtl w:val="0"/>
        </w:rPr>
      </w:r>
    </w:p>
    <w:p w:rsidR="00000000" w:rsidDel="00000000" w:rsidP="00000000" w:rsidRDefault="00000000" w:rsidRPr="00000000" w14:paraId="000002EC">
      <w:pPr>
        <w:pStyle w:val="Heading2"/>
        <w:numPr>
          <w:ilvl w:val="1"/>
          <w:numId w:val="1"/>
        </w:numPr>
        <w:ind w:left="1440" w:firstLine="2160"/>
        <w:rPr/>
      </w:pPr>
      <w:bookmarkStart w:colFirst="0" w:colLast="0" w:name="_heading=h.tig3rl5yohof" w:id="18"/>
      <w:bookmarkEnd w:id="18"/>
      <w:r w:rsidDel="00000000" w:rsidR="00000000" w:rsidRPr="00000000">
        <w:rPr>
          <w:rtl w:val="0"/>
        </w:rPr>
        <w:t xml:space="preserve">11.2 Creative or Content Sizes: Basis Channel</w:t>
      </w:r>
    </w:p>
    <w:p w:rsidR="00000000" w:rsidDel="00000000" w:rsidP="00000000" w:rsidRDefault="00000000" w:rsidRPr="00000000" w14:paraId="000002ED">
      <w:pPr>
        <w:rPr>
          <w:b w:val="1"/>
        </w:rPr>
      </w:pPr>
      <w:r w:rsidDel="00000000" w:rsidR="00000000" w:rsidRPr="00000000">
        <w:rPr>
          <w:rtl w:val="0"/>
        </w:rPr>
      </w:r>
    </w:p>
    <w:sdt>
      <w:sdtPr>
        <w:lock w:val="contentLocked"/>
        <w:tag w:val="goog_rdk_2"/>
      </w:sdtPr>
      <w:sdtContent>
        <w:tbl>
          <w:tblPr>
            <w:tblStyle w:val="Table10"/>
            <w:tblW w:w="104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35"/>
            <w:gridCol w:w="1500"/>
            <w:gridCol w:w="2130"/>
            <w:gridCol w:w="2280"/>
            <w:gridCol w:w="3825"/>
            <w:tblGridChange w:id="0">
              <w:tblGrid>
                <w:gridCol w:w="735"/>
                <w:gridCol w:w="1500"/>
                <w:gridCol w:w="2130"/>
                <w:gridCol w:w="2280"/>
                <w:gridCol w:w="3825"/>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2EE">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2EF">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Channel</w:t>
                </w:r>
              </w:p>
            </w:tc>
            <w:tc>
              <w:tcPr>
                <w:shd w:fill="fff2cc" w:val="clear"/>
                <w:tcMar>
                  <w:top w:w="100.0" w:type="dxa"/>
                  <w:left w:w="100.0" w:type="dxa"/>
                  <w:bottom w:w="100.0" w:type="dxa"/>
                  <w:right w:w="100.0" w:type="dxa"/>
                </w:tcMar>
              </w:tcPr>
              <w:p w:rsidR="00000000" w:rsidDel="00000000" w:rsidP="00000000" w:rsidRDefault="00000000" w:rsidRPr="00000000" w14:paraId="000002F0">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Type</w:t>
                </w:r>
              </w:p>
            </w:tc>
            <w:tc>
              <w:tcPr>
                <w:shd w:fill="fff2cc" w:val="clear"/>
                <w:tcMar>
                  <w:top w:w="100.0" w:type="dxa"/>
                  <w:left w:w="100.0" w:type="dxa"/>
                  <w:bottom w:w="100.0" w:type="dxa"/>
                  <w:right w:w="100.0" w:type="dxa"/>
                </w:tcMar>
              </w:tcPr>
              <w:p w:rsidR="00000000" w:rsidDel="00000000" w:rsidP="00000000" w:rsidRDefault="00000000" w:rsidRPr="00000000" w14:paraId="000002F1">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Image Size</w:t>
                </w:r>
              </w:p>
            </w:tc>
            <w:tc>
              <w:tcPr>
                <w:shd w:fill="fff2cc" w:val="clear"/>
                <w:tcMar>
                  <w:top w:w="100.0" w:type="dxa"/>
                  <w:left w:w="100.0" w:type="dxa"/>
                  <w:bottom w:w="100.0" w:type="dxa"/>
                  <w:right w:w="100.0" w:type="dxa"/>
                </w:tcMar>
              </w:tcPr>
              <w:p w:rsidR="00000000" w:rsidDel="00000000" w:rsidP="00000000" w:rsidRDefault="00000000" w:rsidRPr="00000000" w14:paraId="000002F2">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File Size (Max)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F3">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2F4">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Push Notification</w:t>
                </w:r>
              </w:p>
            </w:tc>
            <w:tc>
              <w:tcPr>
                <w:shd w:fill="auto" w:val="clear"/>
                <w:tcMar>
                  <w:top w:w="100.0" w:type="dxa"/>
                  <w:left w:w="100.0" w:type="dxa"/>
                  <w:bottom w:w="100.0" w:type="dxa"/>
                  <w:right w:w="100.0" w:type="dxa"/>
                </w:tcMar>
              </w:tcPr>
              <w:p w:rsidR="00000000" w:rsidDel="00000000" w:rsidP="00000000" w:rsidRDefault="00000000" w:rsidRPr="00000000" w14:paraId="000002F5">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Icon</w:t>
                </w:r>
              </w:p>
            </w:tc>
            <w:tc>
              <w:tcPr>
                <w:shd w:fill="auto" w:val="clear"/>
                <w:tcMar>
                  <w:top w:w="100.0" w:type="dxa"/>
                  <w:left w:w="100.0" w:type="dxa"/>
                  <w:bottom w:w="100.0" w:type="dxa"/>
                  <w:right w:w="100.0" w:type="dxa"/>
                </w:tcMar>
              </w:tcPr>
              <w:p w:rsidR="00000000" w:rsidDel="00000000" w:rsidP="00000000" w:rsidRDefault="00000000" w:rsidRPr="00000000" w14:paraId="000002F6">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Between (w)60 x 60(h) and (w)96 x 96(h)</w:t>
                </w:r>
              </w:p>
            </w:tc>
            <w:tc>
              <w:tcPr>
                <w:shd w:fill="auto" w:val="clear"/>
                <w:tcMar>
                  <w:top w:w="100.0" w:type="dxa"/>
                  <w:left w:w="100.0" w:type="dxa"/>
                  <w:bottom w:w="100.0" w:type="dxa"/>
                  <w:right w:w="100.0" w:type="dxa"/>
                </w:tcMar>
              </w:tcPr>
              <w:p w:rsidR="00000000" w:rsidDel="00000000" w:rsidP="00000000" w:rsidRDefault="00000000" w:rsidRPr="00000000" w14:paraId="000002F7">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100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F8">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F9">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FA">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Expanded Image</w:t>
                </w:r>
              </w:p>
            </w:tc>
            <w:tc>
              <w:tcPr>
                <w:shd w:fill="auto" w:val="clear"/>
                <w:tcMar>
                  <w:top w:w="100.0" w:type="dxa"/>
                  <w:left w:w="100.0" w:type="dxa"/>
                  <w:bottom w:w="100.0" w:type="dxa"/>
                  <w:right w:w="100.0" w:type="dxa"/>
                </w:tcMar>
              </w:tcPr>
              <w:p w:rsidR="00000000" w:rsidDel="00000000" w:rsidP="00000000" w:rsidRDefault="00000000" w:rsidRPr="00000000" w14:paraId="000002FB">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(w)600 x 300(h)</w:t>
                </w:r>
              </w:p>
            </w:tc>
            <w:tc>
              <w:tcPr>
                <w:shd w:fill="auto" w:val="clear"/>
                <w:tcMar>
                  <w:top w:w="100.0" w:type="dxa"/>
                  <w:left w:w="100.0" w:type="dxa"/>
                  <w:bottom w:w="100.0" w:type="dxa"/>
                  <w:right w:w="100.0" w:type="dxa"/>
                </w:tcMar>
              </w:tcPr>
              <w:p w:rsidR="00000000" w:rsidDel="00000000" w:rsidP="00000000" w:rsidRDefault="00000000" w:rsidRPr="00000000" w14:paraId="000002FC">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500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FD">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2FE">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In-App Notification</w:t>
                </w:r>
              </w:p>
            </w:tc>
            <w:tc>
              <w:tcPr>
                <w:shd w:fill="auto" w:val="clear"/>
                <w:tcMar>
                  <w:top w:w="100.0" w:type="dxa"/>
                  <w:left w:w="100.0" w:type="dxa"/>
                  <w:bottom w:w="100.0" w:type="dxa"/>
                  <w:right w:w="100.0" w:type="dxa"/>
                </w:tcMar>
              </w:tcPr>
              <w:p w:rsidR="00000000" w:rsidDel="00000000" w:rsidP="00000000" w:rsidRDefault="00000000" w:rsidRPr="00000000" w14:paraId="000002FF">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Interstitial (image, gif)</w:t>
                </w:r>
              </w:p>
            </w:tc>
            <w:tc>
              <w:tcPr>
                <w:shd w:fill="auto" w:val="clear"/>
                <w:tcMar>
                  <w:top w:w="100.0" w:type="dxa"/>
                  <w:left w:w="100.0" w:type="dxa"/>
                  <w:bottom w:w="100.0" w:type="dxa"/>
                  <w:right w:w="100.0" w:type="dxa"/>
                </w:tcMar>
              </w:tcPr>
              <w:p w:rsidR="00000000" w:rsidDel="00000000" w:rsidP="00000000" w:rsidRDefault="00000000" w:rsidRPr="00000000" w14:paraId="00000300">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(w)480 x 800(h)</w:t>
                </w:r>
              </w:p>
            </w:tc>
            <w:tc>
              <w:tcPr>
                <w:shd w:fill="auto" w:val="clear"/>
                <w:tcMar>
                  <w:top w:w="100.0" w:type="dxa"/>
                  <w:left w:w="100.0" w:type="dxa"/>
                  <w:bottom w:w="100.0" w:type="dxa"/>
                  <w:right w:w="100.0" w:type="dxa"/>
                </w:tcMar>
              </w:tcPr>
              <w:p w:rsidR="00000000" w:rsidDel="00000000" w:rsidP="00000000" w:rsidRDefault="00000000" w:rsidRPr="00000000" w14:paraId="00000301">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500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02">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03">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04">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Mini</w:t>
                </w:r>
              </w:p>
            </w:tc>
            <w:tc>
              <w:tcPr>
                <w:shd w:fill="auto" w:val="clear"/>
                <w:tcMar>
                  <w:top w:w="100.0" w:type="dxa"/>
                  <w:left w:w="100.0" w:type="dxa"/>
                  <w:bottom w:w="100.0" w:type="dxa"/>
                  <w:right w:w="100.0" w:type="dxa"/>
                </w:tcMar>
              </w:tcPr>
              <w:p w:rsidR="00000000" w:rsidDel="00000000" w:rsidP="00000000" w:rsidRDefault="00000000" w:rsidRPr="00000000" w14:paraId="00000305">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(w)400 x 400(h)</w:t>
                </w:r>
              </w:p>
            </w:tc>
            <w:tc>
              <w:tcPr>
                <w:shd w:fill="auto" w:val="clear"/>
                <w:tcMar>
                  <w:top w:w="100.0" w:type="dxa"/>
                  <w:left w:w="100.0" w:type="dxa"/>
                  <w:bottom w:w="100.0" w:type="dxa"/>
                  <w:right w:w="100.0" w:type="dxa"/>
                </w:tcMar>
              </w:tcPr>
              <w:p w:rsidR="00000000" w:rsidDel="00000000" w:rsidP="00000000" w:rsidRDefault="00000000" w:rsidRPr="00000000" w14:paraId="00000306">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500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07">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08">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09">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Header</w:t>
                </w:r>
              </w:p>
            </w:tc>
            <w:tc>
              <w:tcPr>
                <w:shd w:fill="auto" w:val="clear"/>
                <w:tcMar>
                  <w:top w:w="100.0" w:type="dxa"/>
                  <w:left w:w="100.0" w:type="dxa"/>
                  <w:bottom w:w="100.0" w:type="dxa"/>
                  <w:right w:w="100.0" w:type="dxa"/>
                </w:tcMar>
              </w:tcPr>
              <w:p w:rsidR="00000000" w:rsidDel="00000000" w:rsidP="00000000" w:rsidRDefault="00000000" w:rsidRPr="00000000" w14:paraId="0000030A">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Between (w)60 x 60(h) and (w)96 x 96(h)</w:t>
                </w:r>
              </w:p>
            </w:tc>
            <w:tc>
              <w:tcPr>
                <w:shd w:fill="auto" w:val="clear"/>
                <w:tcMar>
                  <w:top w:w="100.0" w:type="dxa"/>
                  <w:left w:w="100.0" w:type="dxa"/>
                  <w:bottom w:w="100.0" w:type="dxa"/>
                  <w:right w:w="100.0" w:type="dxa"/>
                </w:tcMar>
              </w:tcPr>
              <w:p w:rsidR="00000000" w:rsidDel="00000000" w:rsidP="00000000" w:rsidRDefault="00000000" w:rsidRPr="00000000" w14:paraId="0000030B">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100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0C">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0D">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0E">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Footer</w:t>
                </w:r>
              </w:p>
            </w:tc>
            <w:tc>
              <w:tcPr>
                <w:shd w:fill="auto" w:val="clear"/>
                <w:tcMar>
                  <w:top w:w="100.0" w:type="dxa"/>
                  <w:left w:w="100.0" w:type="dxa"/>
                  <w:bottom w:w="100.0" w:type="dxa"/>
                  <w:right w:w="100.0" w:type="dxa"/>
                </w:tcMar>
              </w:tcPr>
              <w:p w:rsidR="00000000" w:rsidDel="00000000" w:rsidP="00000000" w:rsidRDefault="00000000" w:rsidRPr="00000000" w14:paraId="0000030F">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Between (w)60 x 60(h) and (w)96 x 96(h)</w:t>
                </w:r>
              </w:p>
            </w:tc>
            <w:tc>
              <w:tcPr>
                <w:shd w:fill="auto" w:val="clear"/>
                <w:tcMar>
                  <w:top w:w="100.0" w:type="dxa"/>
                  <w:left w:w="100.0" w:type="dxa"/>
                  <w:bottom w:w="100.0" w:type="dxa"/>
                  <w:right w:w="100.0" w:type="dxa"/>
                </w:tcMar>
              </w:tcPr>
              <w:p w:rsidR="00000000" w:rsidDel="00000000" w:rsidP="00000000" w:rsidRDefault="00000000" w:rsidRPr="00000000" w14:paraId="00000310">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100 KB</w:t>
                </w:r>
              </w:p>
            </w:tc>
          </w:tr>
        </w:tbl>
      </w:sdtContent>
    </w:sdt>
    <w:p w:rsidR="00000000" w:rsidDel="00000000" w:rsidP="00000000" w:rsidRDefault="00000000" w:rsidRPr="00000000" w14:paraId="00000311">
      <w:pPr>
        <w:rPr/>
      </w:pPr>
      <w:r w:rsidDel="00000000" w:rsidR="00000000" w:rsidRPr="00000000">
        <w:rPr>
          <w:rtl w:val="0"/>
        </w:rPr>
      </w:r>
    </w:p>
    <w:sdt>
      <w:sdtPr>
        <w:lock w:val="contentLocked"/>
        <w:tag w:val="goog_rdk_3"/>
      </w:sdtPr>
      <w:sdtContent>
        <w:tbl>
          <w:tblPr>
            <w:tblStyle w:val="Table11"/>
            <w:tblW w:w="1042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0"/>
            <w:gridCol w:w="2160"/>
            <w:gridCol w:w="1545"/>
            <w:gridCol w:w="3285"/>
            <w:gridCol w:w="2535"/>
            <w:tblGridChange w:id="0">
              <w:tblGrid>
                <w:gridCol w:w="900"/>
                <w:gridCol w:w="2160"/>
                <w:gridCol w:w="1545"/>
                <w:gridCol w:w="3285"/>
                <w:gridCol w:w="2535"/>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312">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313">
                <w:pPr>
                  <w:widowControl w:val="0"/>
                  <w:rPr>
                    <w:b w:val="1"/>
                  </w:rPr>
                </w:pPr>
                <w:r w:rsidDel="00000000" w:rsidR="00000000" w:rsidRPr="00000000">
                  <w:rPr>
                    <w:b w:val="1"/>
                    <w:rtl w:val="0"/>
                  </w:rPr>
                  <w:t xml:space="preserve">Channel</w:t>
                </w:r>
              </w:p>
            </w:tc>
            <w:tc>
              <w:tcPr>
                <w:shd w:fill="fff2cc" w:val="clear"/>
                <w:tcMar>
                  <w:top w:w="100.0" w:type="dxa"/>
                  <w:left w:w="100.0" w:type="dxa"/>
                  <w:bottom w:w="100.0" w:type="dxa"/>
                  <w:right w:w="100.0" w:type="dxa"/>
                </w:tcMar>
              </w:tcPr>
              <w:p w:rsidR="00000000" w:rsidDel="00000000" w:rsidP="00000000" w:rsidRDefault="00000000" w:rsidRPr="00000000" w14:paraId="00000314">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Header</w:t>
                </w:r>
              </w:p>
            </w:tc>
            <w:tc>
              <w:tcPr>
                <w:shd w:fill="fff2cc" w:val="clear"/>
                <w:tcMar>
                  <w:top w:w="100.0" w:type="dxa"/>
                  <w:left w:w="100.0" w:type="dxa"/>
                  <w:bottom w:w="100.0" w:type="dxa"/>
                  <w:right w:w="100.0" w:type="dxa"/>
                </w:tcMar>
              </w:tcPr>
              <w:p w:rsidR="00000000" w:rsidDel="00000000" w:rsidP="00000000" w:rsidRDefault="00000000" w:rsidRPr="00000000" w14:paraId="00000315">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Description</w:t>
                </w:r>
              </w:p>
            </w:tc>
            <w:tc>
              <w:tcPr>
                <w:shd w:fill="fff2cc" w:val="clear"/>
                <w:tcMar>
                  <w:top w:w="100.0" w:type="dxa"/>
                  <w:left w:w="100.0" w:type="dxa"/>
                  <w:bottom w:w="100.0" w:type="dxa"/>
                  <w:right w:w="100.0" w:type="dxa"/>
                </w:tcMar>
              </w:tcPr>
              <w:p w:rsidR="00000000" w:rsidDel="00000000" w:rsidP="00000000" w:rsidRDefault="00000000" w:rsidRPr="00000000" w14:paraId="00000316">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Expanded Description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17">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318">
                <w:pPr>
                  <w:widowControl w:val="0"/>
                  <w:rPr/>
                </w:pPr>
                <w:r w:rsidDel="00000000" w:rsidR="00000000" w:rsidRPr="00000000">
                  <w:rPr>
                    <w:rtl w:val="0"/>
                  </w:rPr>
                  <w:t xml:space="preserve">Push Notification</w:t>
                </w:r>
              </w:p>
            </w:tc>
            <w:tc>
              <w:tcPr>
                <w:shd w:fill="auto" w:val="clear"/>
                <w:tcMar>
                  <w:top w:w="100.0" w:type="dxa"/>
                  <w:left w:w="100.0" w:type="dxa"/>
                  <w:bottom w:w="100.0" w:type="dxa"/>
                  <w:right w:w="100.0" w:type="dxa"/>
                </w:tcMar>
              </w:tcPr>
              <w:p w:rsidR="00000000" w:rsidDel="00000000" w:rsidP="00000000" w:rsidRDefault="00000000" w:rsidRPr="00000000" w14:paraId="00000319">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50 chars</w:t>
                </w:r>
              </w:p>
            </w:tc>
            <w:tc>
              <w:tcPr>
                <w:shd w:fill="auto" w:val="clear"/>
                <w:tcMar>
                  <w:top w:w="100.0" w:type="dxa"/>
                  <w:left w:w="100.0" w:type="dxa"/>
                  <w:bottom w:w="100.0" w:type="dxa"/>
                  <w:right w:w="100.0" w:type="dxa"/>
                </w:tcMar>
              </w:tcPr>
              <w:p w:rsidR="00000000" w:rsidDel="00000000" w:rsidP="00000000" w:rsidRDefault="00000000" w:rsidRPr="00000000" w14:paraId="0000031A">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160 chars</w:t>
                </w:r>
              </w:p>
            </w:tc>
            <w:tc>
              <w:tcPr>
                <w:shd w:fill="auto" w:val="clear"/>
                <w:tcMar>
                  <w:top w:w="100.0" w:type="dxa"/>
                  <w:left w:w="100.0" w:type="dxa"/>
                  <w:bottom w:w="100.0" w:type="dxa"/>
                  <w:right w:w="100.0" w:type="dxa"/>
                </w:tcMar>
              </w:tcPr>
              <w:p w:rsidR="00000000" w:rsidDel="00000000" w:rsidP="00000000" w:rsidRDefault="00000000" w:rsidRPr="00000000" w14:paraId="0000031B">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160 chars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1C">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31D">
                <w:pPr>
                  <w:widowControl w:val="0"/>
                  <w:rPr/>
                </w:pPr>
                <w:r w:rsidDel="00000000" w:rsidR="00000000" w:rsidRPr="00000000">
                  <w:rPr>
                    <w:rtl w:val="0"/>
                  </w:rPr>
                  <w:t xml:space="preserve">In-App Notification</w:t>
                </w:r>
              </w:p>
            </w:tc>
            <w:tc>
              <w:tcPr>
                <w:shd w:fill="auto" w:val="clear"/>
                <w:tcMar>
                  <w:top w:w="100.0" w:type="dxa"/>
                  <w:left w:w="100.0" w:type="dxa"/>
                  <w:bottom w:w="100.0" w:type="dxa"/>
                  <w:right w:w="100.0" w:type="dxa"/>
                </w:tcMar>
              </w:tcPr>
              <w:p w:rsidR="00000000" w:rsidDel="00000000" w:rsidP="00000000" w:rsidRDefault="00000000" w:rsidRPr="00000000" w14:paraId="0000031E">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1F">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80 chars</w:t>
                </w:r>
              </w:p>
              <w:p w:rsidR="00000000" w:rsidDel="00000000" w:rsidP="00000000" w:rsidRDefault="00000000" w:rsidRPr="00000000" w14:paraId="00000320">
                <w:pPr>
                  <w:widowControl w:val="0"/>
                  <w:pBdr>
                    <w:top w:space="0" w:sz="0" w:val="nil"/>
                    <w:left w:space="0" w:sz="0" w:val="nil"/>
                    <w:bottom w:space="0" w:sz="0" w:val="nil"/>
                    <w:right w:space="0" w:sz="0" w:val="nil"/>
                    <w:between w:space="0" w:sz="0" w:val="nil"/>
                  </w:pBdr>
                  <w:rPr>
                    <w:i w:val="1"/>
                  </w:rPr>
                </w:pPr>
                <w:r w:rsidDel="00000000" w:rsidR="00000000" w:rsidRPr="00000000">
                  <w:rPr>
                    <w:i w:val="1"/>
                    <w:rtl w:val="0"/>
                  </w:rPr>
                  <w:t xml:space="preserve">[only applicable for Header &amp; Footer]</w:t>
                </w:r>
              </w:p>
            </w:tc>
            <w:tc>
              <w:tcPr>
                <w:shd w:fill="auto" w:val="clear"/>
                <w:tcMar>
                  <w:top w:w="100.0" w:type="dxa"/>
                  <w:left w:w="100.0" w:type="dxa"/>
                  <w:bottom w:w="100.0" w:type="dxa"/>
                  <w:right w:w="100.0" w:type="dxa"/>
                </w:tcMar>
              </w:tcPr>
              <w:p w:rsidR="00000000" w:rsidDel="00000000" w:rsidP="00000000" w:rsidRDefault="00000000" w:rsidRPr="00000000" w14:paraId="00000321">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22">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323">
                <w:pPr>
                  <w:widowControl w:val="0"/>
                  <w:rPr/>
                </w:pPr>
                <w:r w:rsidDel="00000000" w:rsidR="00000000" w:rsidRPr="00000000">
                  <w:rPr>
                    <w:rtl w:val="0"/>
                  </w:rPr>
                  <w:t xml:space="preserve">SMS</w:t>
                </w:r>
              </w:p>
            </w:tc>
            <w:tc>
              <w:tcPr>
                <w:shd w:fill="auto" w:val="clear"/>
                <w:tcMar>
                  <w:top w:w="100.0" w:type="dxa"/>
                  <w:left w:w="100.0" w:type="dxa"/>
                  <w:bottom w:w="100.0" w:type="dxa"/>
                  <w:right w:w="100.0" w:type="dxa"/>
                </w:tcMar>
              </w:tcPr>
              <w:p w:rsidR="00000000" w:rsidDel="00000000" w:rsidP="00000000" w:rsidRDefault="00000000" w:rsidRPr="00000000" w14:paraId="00000324">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25">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160 chars</w:t>
                </w:r>
              </w:p>
            </w:tc>
            <w:tc>
              <w:tcPr>
                <w:shd w:fill="auto" w:val="clear"/>
                <w:tcMar>
                  <w:top w:w="100.0" w:type="dxa"/>
                  <w:left w:w="100.0" w:type="dxa"/>
                  <w:bottom w:w="100.0" w:type="dxa"/>
                  <w:right w:w="100.0" w:type="dxa"/>
                </w:tcMar>
              </w:tcPr>
              <w:p w:rsidR="00000000" w:rsidDel="00000000" w:rsidP="00000000" w:rsidRDefault="00000000" w:rsidRPr="00000000" w14:paraId="00000326">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27">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328">
                <w:pPr>
                  <w:widowControl w:val="0"/>
                  <w:rPr/>
                </w:pPr>
                <w:r w:rsidDel="00000000" w:rsidR="00000000" w:rsidRPr="00000000">
                  <w:rPr>
                    <w:rtl w:val="0"/>
                  </w:rPr>
                  <w:t xml:space="preserve">Email</w:t>
                </w:r>
              </w:p>
            </w:tc>
            <w:tc>
              <w:tcPr>
                <w:shd w:fill="auto" w:val="clear"/>
                <w:tcMar>
                  <w:top w:w="100.0" w:type="dxa"/>
                  <w:left w:w="100.0" w:type="dxa"/>
                  <w:bottom w:w="100.0" w:type="dxa"/>
                  <w:right w:w="100.0" w:type="dxa"/>
                </w:tcMar>
              </w:tcPr>
              <w:p w:rsidR="00000000" w:rsidDel="00000000" w:rsidP="00000000" w:rsidRDefault="00000000" w:rsidRPr="00000000" w14:paraId="00000329">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2A">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2B">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bl>
      </w:sdtContent>
    </w:sdt>
    <w:p w:rsidR="00000000" w:rsidDel="00000000" w:rsidP="00000000" w:rsidRDefault="00000000" w:rsidRPr="00000000" w14:paraId="0000032C">
      <w:pPr>
        <w:rPr/>
      </w:pPr>
      <w:r w:rsidDel="00000000" w:rsidR="00000000" w:rsidRPr="00000000">
        <w:rPr>
          <w:rtl w:val="0"/>
        </w:rPr>
      </w:r>
    </w:p>
    <w:p w:rsidR="00000000" w:rsidDel="00000000" w:rsidP="00000000" w:rsidRDefault="00000000" w:rsidRPr="00000000" w14:paraId="0000032D">
      <w:pPr>
        <w:pStyle w:val="Heading2"/>
        <w:numPr>
          <w:ilvl w:val="1"/>
          <w:numId w:val="1"/>
        </w:numPr>
        <w:ind w:left="1440" w:firstLine="2160"/>
        <w:rPr/>
      </w:pPr>
      <w:bookmarkStart w:colFirst="0" w:colLast="0" w:name="_heading=h.m2iwybdp2z34" w:id="19"/>
      <w:bookmarkEnd w:id="19"/>
      <w:r w:rsidDel="00000000" w:rsidR="00000000" w:rsidRPr="00000000">
        <w:rPr>
          <w:rtl w:val="0"/>
        </w:rPr>
        <w:t xml:space="preserve">11.3 Use Prebuilt Templates or Make a New Template</w:t>
      </w:r>
    </w:p>
    <w:p w:rsidR="00000000" w:rsidDel="00000000" w:rsidP="00000000" w:rsidRDefault="00000000" w:rsidRPr="00000000" w14:paraId="0000032E">
      <w:pPr>
        <w:rPr/>
      </w:pPr>
      <w:r w:rsidDel="00000000" w:rsidR="00000000" w:rsidRPr="00000000">
        <w:rPr>
          <w:rtl w:val="0"/>
        </w:rPr>
        <w:t xml:space="preserve">Please note - templates (header content, description content, images, email content, SMS content etc) are to be provided by Bank for AppICE to be uploaded/created into the system.</w:t>
      </w:r>
    </w:p>
    <w:p w:rsidR="00000000" w:rsidDel="00000000" w:rsidP="00000000" w:rsidRDefault="00000000" w:rsidRPr="00000000" w14:paraId="0000032F">
      <w:pPr>
        <w:spacing w:after="240" w:before="240" w:lineRule="auto"/>
        <w:rPr/>
      </w:pPr>
      <w:r w:rsidDel="00000000" w:rsidR="00000000" w:rsidRPr="00000000">
        <w:rPr>
          <w:b w:val="1"/>
          <w:i w:val="1"/>
          <w:u w:val="single"/>
          <w:rtl w:val="0"/>
        </w:rPr>
        <w:t xml:space="preserve">Example:</w:t>
      </w:r>
      <w:r w:rsidDel="00000000" w:rsidR="00000000" w:rsidRPr="00000000">
        <w:rPr>
          <w:b w:val="1"/>
          <w:u w:val="single"/>
          <w:rtl w:val="0"/>
        </w:rPr>
        <w:t xml:space="preserve"> Email Campaign</w:t>
      </w:r>
      <w:r w:rsidDel="00000000" w:rsidR="00000000" w:rsidRPr="00000000">
        <w:rPr>
          <w:rtl w:val="0"/>
        </w:rPr>
        <w:t xml:space="preserve"> </w:t>
      </w:r>
    </w:p>
    <w:p w:rsidR="00000000" w:rsidDel="00000000" w:rsidP="00000000" w:rsidRDefault="00000000" w:rsidRPr="00000000" w14:paraId="00000330">
      <w:pPr>
        <w:numPr>
          <w:ilvl w:val="0"/>
          <w:numId w:val="27"/>
        </w:numPr>
        <w:spacing w:after="0" w:before="240" w:lineRule="auto"/>
        <w:ind w:left="720" w:hanging="360"/>
        <w:rPr/>
      </w:pPr>
      <w:r w:rsidDel="00000000" w:rsidR="00000000" w:rsidRPr="00000000">
        <w:rPr>
          <w:rtl w:val="0"/>
        </w:rPr>
        <w:t xml:space="preserve">Engage segments such as sleeping users, update new offer etc</w:t>
      </w:r>
    </w:p>
    <w:p w:rsidR="00000000" w:rsidDel="00000000" w:rsidP="00000000" w:rsidRDefault="00000000" w:rsidRPr="00000000" w14:paraId="00000331">
      <w:pPr>
        <w:numPr>
          <w:ilvl w:val="0"/>
          <w:numId w:val="27"/>
        </w:numPr>
        <w:spacing w:after="0" w:lineRule="auto"/>
        <w:ind w:left="720" w:hanging="360"/>
        <w:rPr/>
      </w:pPr>
      <w:r w:rsidDel="00000000" w:rsidR="00000000" w:rsidRPr="00000000">
        <w:rPr>
          <w:rtl w:val="0"/>
        </w:rPr>
        <w:t xml:space="preserve">Select pre-built template stored in system or make a new one</w:t>
      </w:r>
    </w:p>
    <w:p w:rsidR="00000000" w:rsidDel="00000000" w:rsidP="00000000" w:rsidRDefault="00000000" w:rsidRPr="00000000" w14:paraId="00000332">
      <w:pPr>
        <w:numPr>
          <w:ilvl w:val="0"/>
          <w:numId w:val="27"/>
        </w:numPr>
        <w:spacing w:after="0" w:lineRule="auto"/>
        <w:ind w:left="720" w:hanging="360"/>
        <w:rPr/>
      </w:pPr>
      <w:r w:rsidDel="00000000" w:rsidR="00000000" w:rsidRPr="00000000">
        <w:rPr>
          <w:rtl w:val="0"/>
        </w:rPr>
        <w:t xml:space="preserve">Creatives/Content to create template to be provided by Bank</w:t>
      </w:r>
    </w:p>
    <w:p w:rsidR="00000000" w:rsidDel="00000000" w:rsidP="00000000" w:rsidRDefault="00000000" w:rsidRPr="00000000" w14:paraId="00000333">
      <w:pPr>
        <w:numPr>
          <w:ilvl w:val="0"/>
          <w:numId w:val="27"/>
        </w:numPr>
        <w:spacing w:after="0" w:lineRule="auto"/>
        <w:ind w:left="720" w:hanging="360"/>
        <w:rPr/>
      </w:pPr>
      <w:r w:rsidDel="00000000" w:rsidR="00000000" w:rsidRPr="00000000">
        <w:rPr>
          <w:rtl w:val="0"/>
        </w:rPr>
        <w:t xml:space="preserve">Select language and variant</w:t>
      </w:r>
    </w:p>
    <w:p w:rsidR="00000000" w:rsidDel="00000000" w:rsidP="00000000" w:rsidRDefault="00000000" w:rsidRPr="00000000" w14:paraId="00000334">
      <w:pPr>
        <w:numPr>
          <w:ilvl w:val="0"/>
          <w:numId w:val="27"/>
        </w:numPr>
        <w:spacing w:after="0" w:lineRule="auto"/>
        <w:ind w:left="720" w:hanging="360"/>
        <w:rPr/>
      </w:pPr>
      <w:r w:rsidDel="00000000" w:rsidR="00000000" w:rsidRPr="00000000">
        <w:rPr>
          <w:rtl w:val="0"/>
        </w:rPr>
        <w:t xml:space="preserve">Add expanded text, image options</w:t>
      </w:r>
    </w:p>
    <w:p w:rsidR="00000000" w:rsidDel="00000000" w:rsidP="00000000" w:rsidRDefault="00000000" w:rsidRPr="00000000" w14:paraId="00000335">
      <w:pPr>
        <w:numPr>
          <w:ilvl w:val="0"/>
          <w:numId w:val="27"/>
        </w:numPr>
        <w:spacing w:after="0" w:lineRule="auto"/>
        <w:ind w:left="720" w:hanging="360"/>
        <w:rPr/>
      </w:pPr>
      <w:r w:rsidDel="00000000" w:rsidR="00000000" w:rsidRPr="00000000">
        <w:rPr>
          <w:rtl w:val="0"/>
        </w:rPr>
        <w:t xml:space="preserve">Add redirection URL (if required) - </w:t>
      </w:r>
      <w:r w:rsidDel="00000000" w:rsidR="00000000" w:rsidRPr="00000000">
        <w:rPr>
          <w:i w:val="1"/>
          <w:rtl w:val="0"/>
        </w:rPr>
        <w:t xml:space="preserve">This is not applicable due to security reasons.</w:t>
      </w:r>
      <w:r w:rsidDel="00000000" w:rsidR="00000000" w:rsidRPr="00000000">
        <w:rPr>
          <w:rtl w:val="0"/>
        </w:rPr>
      </w:r>
    </w:p>
    <w:p w:rsidR="00000000" w:rsidDel="00000000" w:rsidP="00000000" w:rsidRDefault="00000000" w:rsidRPr="00000000" w14:paraId="00000336">
      <w:pPr>
        <w:numPr>
          <w:ilvl w:val="0"/>
          <w:numId w:val="27"/>
        </w:numPr>
        <w:spacing w:after="0" w:lineRule="auto"/>
        <w:ind w:left="720" w:hanging="360"/>
        <w:rPr/>
      </w:pPr>
      <w:r w:rsidDel="00000000" w:rsidR="00000000" w:rsidRPr="00000000">
        <w:rPr>
          <w:rtl w:val="0"/>
        </w:rPr>
        <w:t xml:space="preserve">Check IOS/ Android rendering</w:t>
      </w:r>
    </w:p>
    <w:p w:rsidR="00000000" w:rsidDel="00000000" w:rsidP="00000000" w:rsidRDefault="00000000" w:rsidRPr="00000000" w14:paraId="00000337">
      <w:pPr>
        <w:numPr>
          <w:ilvl w:val="0"/>
          <w:numId w:val="27"/>
        </w:numPr>
        <w:spacing w:after="240" w:lineRule="auto"/>
        <w:ind w:left="720" w:hanging="360"/>
        <w:rPr/>
      </w:pPr>
      <w:r w:rsidDel="00000000" w:rsidR="00000000" w:rsidRPr="00000000">
        <w:rPr>
          <w:rtl w:val="0"/>
        </w:rPr>
        <w:t xml:space="preserve">Email gateway to be provided by the Bank. Refer to section 22.5 of Appendix for integration steps. Refer to section 11.6 for Email reports.</w:t>
      </w:r>
    </w:p>
    <w:p w:rsidR="00000000" w:rsidDel="00000000" w:rsidP="00000000" w:rsidRDefault="00000000" w:rsidRPr="00000000" w14:paraId="00000338">
      <w:pPr>
        <w:spacing w:after="240" w:before="240" w:lineRule="auto"/>
        <w:ind w:left="360" w:firstLine="0"/>
        <w:rPr/>
      </w:pPr>
      <w:r w:rsidDel="00000000" w:rsidR="00000000" w:rsidRPr="00000000">
        <w:rPr/>
        <w:drawing>
          <wp:inline distB="114300" distT="114300" distL="114300" distR="114300">
            <wp:extent cx="6645600" cy="4165600"/>
            <wp:effectExtent b="0" l="0" r="0" t="0"/>
            <wp:docPr id="2094612173" name="image113.png"/>
            <a:graphic>
              <a:graphicData uri="http://schemas.openxmlformats.org/drawingml/2006/picture">
                <pic:pic>
                  <pic:nvPicPr>
                    <pic:cNvPr id="0" name="image113.png"/>
                    <pic:cNvPicPr preferRelativeResize="0"/>
                  </pic:nvPicPr>
                  <pic:blipFill>
                    <a:blip r:embed="rId31"/>
                    <a:srcRect b="0" l="0" r="0" t="0"/>
                    <a:stretch>
                      <a:fillRect/>
                    </a:stretch>
                  </pic:blipFill>
                  <pic:spPr>
                    <a:xfrm>
                      <a:off x="0" y="0"/>
                      <a:ext cx="6645600" cy="4165600"/>
                    </a:xfrm>
                    <a:prstGeom prst="rect"/>
                    <a:ln/>
                  </pic:spPr>
                </pic:pic>
              </a:graphicData>
            </a:graphic>
          </wp:inline>
        </w:drawing>
      </w:r>
      <w:r w:rsidDel="00000000" w:rsidR="00000000" w:rsidRPr="00000000">
        <w:rPr>
          <w:rtl w:val="0"/>
        </w:rPr>
      </w:r>
    </w:p>
    <w:p w:rsidR="00000000" w:rsidDel="00000000" w:rsidP="00000000" w:rsidRDefault="00000000" w:rsidRPr="00000000" w14:paraId="00000339">
      <w:pPr>
        <w:spacing w:after="240" w:before="240" w:lineRule="auto"/>
        <w:ind w:left="360" w:firstLine="0"/>
        <w:rPr>
          <w:b w:val="1"/>
          <w:i w:val="1"/>
          <w:u w:val="single"/>
        </w:rPr>
      </w:pPr>
      <w:r w:rsidDel="00000000" w:rsidR="00000000" w:rsidRPr="00000000">
        <w:rPr>
          <w:b w:val="1"/>
          <w:i w:val="1"/>
          <w:u w:val="single"/>
          <w:rtl w:val="0"/>
        </w:rPr>
        <w:t xml:space="preserve">Example: SMS Campaign</w:t>
      </w:r>
    </w:p>
    <w:p w:rsidR="00000000" w:rsidDel="00000000" w:rsidP="00000000" w:rsidRDefault="00000000" w:rsidRPr="00000000" w14:paraId="0000033A">
      <w:pPr>
        <w:numPr>
          <w:ilvl w:val="0"/>
          <w:numId w:val="27"/>
        </w:numPr>
        <w:spacing w:after="0" w:before="240" w:lineRule="auto"/>
        <w:ind w:left="720" w:hanging="360"/>
        <w:rPr/>
      </w:pPr>
      <w:r w:rsidDel="00000000" w:rsidR="00000000" w:rsidRPr="00000000">
        <w:rPr>
          <w:rtl w:val="0"/>
        </w:rPr>
        <w:t xml:space="preserve">Engage segments such as </w:t>
      </w:r>
      <w:r w:rsidDel="00000000" w:rsidR="00000000" w:rsidRPr="00000000">
        <w:rPr>
          <w:sz w:val="21"/>
          <w:szCs w:val="21"/>
          <w:rtl w:val="0"/>
        </w:rPr>
        <w:t xml:space="preserve">entire customer base, </w:t>
      </w:r>
      <w:r w:rsidDel="00000000" w:rsidR="00000000" w:rsidRPr="00000000">
        <w:rPr>
          <w:rtl w:val="0"/>
        </w:rPr>
        <w:t xml:space="preserve">sleeping users, update new offer etc</w:t>
      </w:r>
    </w:p>
    <w:p w:rsidR="00000000" w:rsidDel="00000000" w:rsidP="00000000" w:rsidRDefault="00000000" w:rsidRPr="00000000" w14:paraId="0000033B">
      <w:pPr>
        <w:numPr>
          <w:ilvl w:val="0"/>
          <w:numId w:val="27"/>
        </w:numPr>
        <w:spacing w:after="0" w:lineRule="auto"/>
        <w:ind w:left="720" w:hanging="360"/>
        <w:rPr/>
      </w:pPr>
      <w:r w:rsidDel="00000000" w:rsidR="00000000" w:rsidRPr="00000000">
        <w:rPr>
          <w:rtl w:val="0"/>
        </w:rPr>
        <w:t xml:space="preserve">Select pre-built template stored in system or make a new one</w:t>
      </w:r>
    </w:p>
    <w:p w:rsidR="00000000" w:rsidDel="00000000" w:rsidP="00000000" w:rsidRDefault="00000000" w:rsidRPr="00000000" w14:paraId="0000033C">
      <w:pPr>
        <w:numPr>
          <w:ilvl w:val="0"/>
          <w:numId w:val="27"/>
        </w:numPr>
        <w:spacing w:after="0" w:lineRule="auto"/>
        <w:ind w:left="720" w:hanging="360"/>
        <w:rPr/>
      </w:pPr>
      <w:r w:rsidDel="00000000" w:rsidR="00000000" w:rsidRPr="00000000">
        <w:rPr>
          <w:rtl w:val="0"/>
        </w:rPr>
        <w:t xml:space="preserve">Creatives/Content to create template to be provided by Bank</w:t>
      </w:r>
    </w:p>
    <w:p w:rsidR="00000000" w:rsidDel="00000000" w:rsidP="00000000" w:rsidRDefault="00000000" w:rsidRPr="00000000" w14:paraId="0000033D">
      <w:pPr>
        <w:numPr>
          <w:ilvl w:val="0"/>
          <w:numId w:val="27"/>
        </w:numPr>
        <w:spacing w:after="0" w:lineRule="auto"/>
        <w:ind w:left="720" w:hanging="360"/>
        <w:rPr/>
      </w:pPr>
      <w:r w:rsidDel="00000000" w:rsidR="00000000" w:rsidRPr="00000000">
        <w:rPr>
          <w:rtl w:val="0"/>
        </w:rPr>
        <w:t xml:space="preserve">Select language and variant</w:t>
      </w:r>
    </w:p>
    <w:p w:rsidR="00000000" w:rsidDel="00000000" w:rsidP="00000000" w:rsidRDefault="00000000" w:rsidRPr="00000000" w14:paraId="0000033E">
      <w:pPr>
        <w:numPr>
          <w:ilvl w:val="0"/>
          <w:numId w:val="27"/>
        </w:numPr>
        <w:spacing w:after="0" w:lineRule="auto"/>
        <w:ind w:left="720" w:hanging="360"/>
        <w:rPr/>
      </w:pPr>
      <w:r w:rsidDel="00000000" w:rsidR="00000000" w:rsidRPr="00000000">
        <w:rPr>
          <w:rtl w:val="0"/>
        </w:rPr>
        <w:t xml:space="preserve">Add sender details, message text, template id.</w:t>
      </w:r>
    </w:p>
    <w:p w:rsidR="00000000" w:rsidDel="00000000" w:rsidP="00000000" w:rsidRDefault="00000000" w:rsidRPr="00000000" w14:paraId="0000033F">
      <w:pPr>
        <w:numPr>
          <w:ilvl w:val="0"/>
          <w:numId w:val="27"/>
        </w:numPr>
        <w:spacing w:after="0" w:lineRule="auto"/>
        <w:ind w:left="720" w:hanging="360"/>
        <w:rPr/>
      </w:pPr>
      <w:r w:rsidDel="00000000" w:rsidR="00000000" w:rsidRPr="00000000">
        <w:rPr>
          <w:rtl w:val="0"/>
        </w:rPr>
        <w:t xml:space="preserve">Add redirection URL (if required) in message text - </w:t>
      </w:r>
      <w:r w:rsidDel="00000000" w:rsidR="00000000" w:rsidRPr="00000000">
        <w:rPr>
          <w:i w:val="1"/>
          <w:rtl w:val="0"/>
        </w:rPr>
        <w:t xml:space="preserve">This is not applicable due to security reasons.</w:t>
      </w:r>
      <w:r w:rsidDel="00000000" w:rsidR="00000000" w:rsidRPr="00000000">
        <w:rPr>
          <w:rtl w:val="0"/>
        </w:rPr>
      </w:r>
    </w:p>
    <w:p w:rsidR="00000000" w:rsidDel="00000000" w:rsidP="00000000" w:rsidRDefault="00000000" w:rsidRPr="00000000" w14:paraId="00000340">
      <w:pPr>
        <w:numPr>
          <w:ilvl w:val="0"/>
          <w:numId w:val="27"/>
        </w:numPr>
        <w:spacing w:after="0" w:lineRule="auto"/>
        <w:ind w:left="720" w:hanging="360"/>
        <w:rPr/>
      </w:pPr>
      <w:r w:rsidDel="00000000" w:rsidR="00000000" w:rsidRPr="00000000">
        <w:rPr>
          <w:rtl w:val="0"/>
        </w:rPr>
        <w:t xml:space="preserve">Check IOS/ Android messages</w:t>
      </w:r>
    </w:p>
    <w:p w:rsidR="00000000" w:rsidDel="00000000" w:rsidP="00000000" w:rsidRDefault="00000000" w:rsidRPr="00000000" w14:paraId="00000341">
      <w:pPr>
        <w:numPr>
          <w:ilvl w:val="0"/>
          <w:numId w:val="27"/>
        </w:numPr>
        <w:ind w:left="720" w:hanging="360"/>
        <w:rPr/>
      </w:pPr>
      <w:r w:rsidDel="00000000" w:rsidR="00000000" w:rsidRPr="00000000">
        <w:rPr>
          <w:rtl w:val="0"/>
        </w:rPr>
        <w:t xml:space="preserve">SMS gateway to be provided by the Bank. Refer to section 22.4 of Appendix for integration steps.</w:t>
      </w:r>
    </w:p>
    <w:p w:rsidR="00000000" w:rsidDel="00000000" w:rsidP="00000000" w:rsidRDefault="00000000" w:rsidRPr="00000000" w14:paraId="00000342">
      <w:pPr>
        <w:numPr>
          <w:ilvl w:val="0"/>
          <w:numId w:val="27"/>
        </w:numPr>
        <w:ind w:left="720" w:hanging="360"/>
        <w:rPr/>
      </w:pPr>
      <w:r w:rsidDel="00000000" w:rsidR="00000000" w:rsidRPr="00000000">
        <w:rPr>
          <w:rtl w:val="0"/>
        </w:rPr>
        <w:t xml:space="preserve"> Refer to section 11.6 for SMS reports.</w:t>
      </w:r>
    </w:p>
    <w:p w:rsidR="00000000" w:rsidDel="00000000" w:rsidP="00000000" w:rsidRDefault="00000000" w:rsidRPr="00000000" w14:paraId="00000343">
      <w:pPr>
        <w:spacing w:after="240" w:before="240" w:lineRule="auto"/>
        <w:ind w:left="360" w:firstLine="0"/>
        <w:rPr/>
      </w:pPr>
      <w:r w:rsidDel="00000000" w:rsidR="00000000" w:rsidRPr="00000000">
        <w:rPr/>
        <w:drawing>
          <wp:inline distB="114300" distT="114300" distL="114300" distR="114300">
            <wp:extent cx="6553200" cy="2828925"/>
            <wp:effectExtent b="0" l="0" r="0" t="0"/>
            <wp:docPr id="2094612179" name="image98.png"/>
            <a:graphic>
              <a:graphicData uri="http://schemas.openxmlformats.org/drawingml/2006/picture">
                <pic:pic>
                  <pic:nvPicPr>
                    <pic:cNvPr id="0" name="image98.png"/>
                    <pic:cNvPicPr preferRelativeResize="0"/>
                  </pic:nvPicPr>
                  <pic:blipFill>
                    <a:blip r:embed="rId32"/>
                    <a:srcRect b="7023" l="0" r="1432" t="17200"/>
                    <a:stretch>
                      <a:fillRect/>
                    </a:stretch>
                  </pic:blipFill>
                  <pic:spPr>
                    <a:xfrm>
                      <a:off x="0" y="0"/>
                      <a:ext cx="6553200" cy="2828925"/>
                    </a:xfrm>
                    <a:prstGeom prst="rect"/>
                    <a:ln/>
                  </pic:spPr>
                </pic:pic>
              </a:graphicData>
            </a:graphic>
          </wp:inline>
        </w:drawing>
      </w:r>
      <w:r w:rsidDel="00000000" w:rsidR="00000000" w:rsidRPr="00000000">
        <w:rPr>
          <w:rtl w:val="0"/>
        </w:rPr>
      </w:r>
    </w:p>
    <w:p w:rsidR="00000000" w:rsidDel="00000000" w:rsidP="00000000" w:rsidRDefault="00000000" w:rsidRPr="00000000" w14:paraId="00000344">
      <w:pPr>
        <w:spacing w:after="240" w:before="240" w:lineRule="auto"/>
        <w:ind w:left="360" w:firstLine="0"/>
        <w:rPr/>
      </w:pPr>
      <w:r w:rsidDel="00000000" w:rsidR="00000000" w:rsidRPr="00000000">
        <w:rPr>
          <w:rtl w:val="0"/>
        </w:rPr>
      </w:r>
    </w:p>
    <w:p w:rsidR="00000000" w:rsidDel="00000000" w:rsidP="00000000" w:rsidRDefault="00000000" w:rsidRPr="00000000" w14:paraId="00000345">
      <w:pPr>
        <w:rPr>
          <w:b w:val="1"/>
          <w:u w:val="single"/>
        </w:rPr>
      </w:pPr>
      <w:r w:rsidDel="00000000" w:rsidR="00000000" w:rsidRPr="00000000">
        <w:rPr>
          <w:b w:val="1"/>
          <w:i w:val="1"/>
          <w:u w:val="single"/>
          <w:rtl w:val="0"/>
        </w:rPr>
        <w:t xml:space="preserve">E</w:t>
      </w:r>
      <w:r w:rsidDel="00000000" w:rsidR="00000000" w:rsidRPr="00000000">
        <w:rPr>
          <w:b w:val="1"/>
          <w:i w:val="1"/>
          <w:sz w:val="24"/>
          <w:szCs w:val="24"/>
          <w:u w:val="single"/>
          <w:rtl w:val="0"/>
        </w:rPr>
        <w:t xml:space="preserve">xample</w:t>
      </w:r>
      <w:r w:rsidDel="00000000" w:rsidR="00000000" w:rsidRPr="00000000">
        <w:rPr>
          <w:b w:val="1"/>
          <w:i w:val="1"/>
          <w:u w:val="single"/>
          <w:rtl w:val="0"/>
        </w:rPr>
        <w:t xml:space="preserve">:</w:t>
      </w:r>
      <w:r w:rsidDel="00000000" w:rsidR="00000000" w:rsidRPr="00000000">
        <w:rPr>
          <w:b w:val="1"/>
          <w:u w:val="single"/>
          <w:rtl w:val="0"/>
        </w:rPr>
        <w:t xml:space="preserve"> InApp Campaign</w:t>
      </w:r>
    </w:p>
    <w:p w:rsidR="00000000" w:rsidDel="00000000" w:rsidP="00000000" w:rsidRDefault="00000000" w:rsidRPr="00000000" w14:paraId="00000346">
      <w:pPr>
        <w:jc w:val="both"/>
        <w:rPr/>
      </w:pPr>
      <w:r w:rsidDel="00000000" w:rsidR="00000000" w:rsidRPr="00000000">
        <w:rPr>
          <w:rtl w:val="0"/>
        </w:rPr>
        <w:t xml:space="preserve">In-app notifications are pop-up messages that are shown to the user while they are inside your application. These notifications are useful where we want to show contextual messages, such as discount offers while the user is within the application, OR where users have turned off push notifications.</w:t>
      </w:r>
    </w:p>
    <w:p w:rsidR="00000000" w:rsidDel="00000000" w:rsidP="00000000" w:rsidRDefault="00000000" w:rsidRPr="00000000" w14:paraId="00000347">
      <w:pPr>
        <w:spacing w:after="220" w:lineRule="auto"/>
        <w:jc w:val="both"/>
        <w:rPr/>
      </w:pPr>
      <w:r w:rsidDel="00000000" w:rsidR="00000000" w:rsidRPr="00000000">
        <w:rPr>
          <w:rtl w:val="0"/>
        </w:rPr>
        <w:t xml:space="preserve">The </w:t>
      </w:r>
      <w:r w:rsidDel="00000000" w:rsidR="00000000" w:rsidRPr="00000000">
        <w:rPr>
          <w:i w:val="1"/>
          <w:rtl w:val="0"/>
        </w:rPr>
        <w:t xml:space="preserve">In-App Notification</w:t>
      </w:r>
      <w:r w:rsidDel="00000000" w:rsidR="00000000" w:rsidRPr="00000000">
        <w:rPr>
          <w:rtl w:val="0"/>
        </w:rPr>
        <w:t xml:space="preserve"> module on the appICE dashboard under </w:t>
      </w:r>
      <w:r w:rsidDel="00000000" w:rsidR="00000000" w:rsidRPr="00000000">
        <w:rPr>
          <w:i w:val="1"/>
          <w:rtl w:val="0"/>
        </w:rPr>
        <w:t xml:space="preserve">Campaigns</w:t>
      </w:r>
      <w:r w:rsidDel="00000000" w:rsidR="00000000" w:rsidRPr="00000000">
        <w:rPr>
          <w:rtl w:val="0"/>
        </w:rPr>
        <w:t xml:space="preserve"> makes it easy to set up In-App campaigns for all your users or specific user segments. These segments can be created on the basis of past or live user behavior, user properties, or a combination of user behavior and properties.</w:t>
      </w:r>
    </w:p>
    <w:p w:rsidR="00000000" w:rsidDel="00000000" w:rsidP="00000000" w:rsidRDefault="00000000" w:rsidRPr="00000000" w14:paraId="00000348">
      <w:pPr>
        <w:spacing w:after="220" w:lineRule="auto"/>
        <w:jc w:val="both"/>
        <w:rPr/>
      </w:pPr>
      <w:r w:rsidDel="00000000" w:rsidR="00000000" w:rsidRPr="00000000">
        <w:rPr>
          <w:rtl w:val="0"/>
        </w:rPr>
        <w:t xml:space="preserve">You can trigger a message based on an action. Users receive messages when they perform an action in the app instead of waiting for the next app launch. It makes the messages more contextual and increases conversion.</w:t>
      </w:r>
    </w:p>
    <w:p w:rsidR="00000000" w:rsidDel="00000000" w:rsidP="00000000" w:rsidRDefault="00000000" w:rsidRPr="00000000" w14:paraId="00000349">
      <w:pPr>
        <w:numPr>
          <w:ilvl w:val="0"/>
          <w:numId w:val="20"/>
        </w:numPr>
        <w:spacing w:after="0" w:line="240" w:lineRule="auto"/>
        <w:ind w:left="720" w:hanging="360"/>
        <w:rPr>
          <w:sz w:val="24"/>
          <w:szCs w:val="24"/>
        </w:rPr>
      </w:pPr>
      <w:r w:rsidDel="00000000" w:rsidR="00000000" w:rsidRPr="00000000">
        <w:rPr>
          <w:sz w:val="24"/>
          <w:szCs w:val="24"/>
          <w:rtl w:val="0"/>
        </w:rPr>
        <w:t xml:space="preserve">Use full-screen In-App for impact</w:t>
      </w:r>
    </w:p>
    <w:p w:rsidR="00000000" w:rsidDel="00000000" w:rsidP="00000000" w:rsidRDefault="00000000" w:rsidRPr="00000000" w14:paraId="0000034A">
      <w:pPr>
        <w:numPr>
          <w:ilvl w:val="0"/>
          <w:numId w:val="20"/>
        </w:numPr>
        <w:spacing w:after="0" w:line="240" w:lineRule="auto"/>
        <w:ind w:left="720" w:hanging="360"/>
        <w:rPr>
          <w:sz w:val="24"/>
          <w:szCs w:val="24"/>
        </w:rPr>
      </w:pPr>
      <w:r w:rsidDel="00000000" w:rsidR="00000000" w:rsidRPr="00000000">
        <w:rPr>
          <w:sz w:val="24"/>
          <w:szCs w:val="24"/>
          <w:rtl w:val="0"/>
        </w:rPr>
        <w:t xml:space="preserve">Select a pre-built template stored in the system or make a new one</w:t>
      </w:r>
    </w:p>
    <w:p w:rsidR="00000000" w:rsidDel="00000000" w:rsidP="00000000" w:rsidRDefault="00000000" w:rsidRPr="00000000" w14:paraId="0000034B">
      <w:pPr>
        <w:numPr>
          <w:ilvl w:val="0"/>
          <w:numId w:val="20"/>
        </w:numPr>
        <w:spacing w:after="0" w:line="240" w:lineRule="auto"/>
        <w:ind w:left="720" w:hanging="360"/>
        <w:rPr>
          <w:sz w:val="24"/>
          <w:szCs w:val="24"/>
        </w:rPr>
      </w:pPr>
      <w:r w:rsidDel="00000000" w:rsidR="00000000" w:rsidRPr="00000000">
        <w:rPr>
          <w:sz w:val="24"/>
          <w:szCs w:val="24"/>
          <w:rtl w:val="0"/>
        </w:rPr>
        <w:t xml:space="preserve">Add call to action button</w:t>
      </w:r>
    </w:p>
    <w:p w:rsidR="00000000" w:rsidDel="00000000" w:rsidP="00000000" w:rsidRDefault="00000000" w:rsidRPr="00000000" w14:paraId="0000034C">
      <w:pPr>
        <w:numPr>
          <w:ilvl w:val="0"/>
          <w:numId w:val="20"/>
        </w:numPr>
        <w:spacing w:after="0" w:line="240" w:lineRule="auto"/>
        <w:ind w:left="720" w:hanging="360"/>
        <w:rPr>
          <w:sz w:val="24"/>
          <w:szCs w:val="24"/>
        </w:rPr>
      </w:pPr>
      <w:r w:rsidDel="00000000" w:rsidR="00000000" w:rsidRPr="00000000">
        <w:rPr>
          <w:sz w:val="24"/>
          <w:szCs w:val="24"/>
          <w:rtl w:val="0"/>
        </w:rPr>
        <w:t xml:space="preserve">Add redirection URL (if required) - </w:t>
      </w:r>
      <w:r w:rsidDel="00000000" w:rsidR="00000000" w:rsidRPr="00000000">
        <w:rPr>
          <w:i w:val="1"/>
          <w:rtl w:val="0"/>
        </w:rPr>
        <w:t xml:space="preserve">This is not applicable due to security reasons.</w:t>
      </w:r>
      <w:r w:rsidDel="00000000" w:rsidR="00000000" w:rsidRPr="00000000">
        <w:rPr>
          <w:rtl w:val="0"/>
        </w:rPr>
      </w:r>
    </w:p>
    <w:p w:rsidR="00000000" w:rsidDel="00000000" w:rsidP="00000000" w:rsidRDefault="00000000" w:rsidRPr="00000000" w14:paraId="0000034D">
      <w:pPr>
        <w:numPr>
          <w:ilvl w:val="0"/>
          <w:numId w:val="20"/>
        </w:numPr>
        <w:spacing w:after="0" w:line="240" w:lineRule="auto"/>
        <w:ind w:left="720" w:hanging="360"/>
        <w:rPr>
          <w:sz w:val="24"/>
          <w:szCs w:val="24"/>
        </w:rPr>
      </w:pPr>
      <w:r w:rsidDel="00000000" w:rsidR="00000000" w:rsidRPr="00000000">
        <w:rPr>
          <w:sz w:val="24"/>
          <w:szCs w:val="24"/>
          <w:rtl w:val="0"/>
        </w:rPr>
        <w:t xml:space="preserve">Check IOS/ Android rendering</w:t>
      </w:r>
    </w:p>
    <w:p w:rsidR="00000000" w:rsidDel="00000000" w:rsidP="00000000" w:rsidRDefault="00000000" w:rsidRPr="00000000" w14:paraId="0000034E">
      <w:pPr>
        <w:rPr/>
      </w:pPr>
      <w:r w:rsidDel="00000000" w:rsidR="00000000" w:rsidRPr="00000000">
        <w:rPr/>
        <w:drawing>
          <wp:inline distB="0" distT="0" distL="0" distR="0">
            <wp:extent cx="6200775" cy="3725719"/>
            <wp:effectExtent b="0" l="0" r="0" t="0"/>
            <wp:docPr id="2094612177" name="image94.png"/>
            <a:graphic>
              <a:graphicData uri="http://schemas.openxmlformats.org/drawingml/2006/picture">
                <pic:pic>
                  <pic:nvPicPr>
                    <pic:cNvPr id="0" name="image94.png"/>
                    <pic:cNvPicPr preferRelativeResize="0"/>
                  </pic:nvPicPr>
                  <pic:blipFill>
                    <a:blip r:embed="rId33"/>
                    <a:srcRect b="3893" l="0" r="0" t="0"/>
                    <a:stretch>
                      <a:fillRect/>
                    </a:stretch>
                  </pic:blipFill>
                  <pic:spPr>
                    <a:xfrm>
                      <a:off x="0" y="0"/>
                      <a:ext cx="6200775" cy="3725719"/>
                    </a:xfrm>
                    <a:prstGeom prst="rect"/>
                    <a:ln/>
                  </pic:spPr>
                </pic:pic>
              </a:graphicData>
            </a:graphic>
          </wp:inline>
        </w:drawing>
      </w:r>
      <w:r w:rsidDel="00000000" w:rsidR="00000000" w:rsidRPr="00000000">
        <w:rPr>
          <w:rtl w:val="0"/>
        </w:rPr>
      </w:r>
    </w:p>
    <w:p w:rsidR="00000000" w:rsidDel="00000000" w:rsidP="00000000" w:rsidRDefault="00000000" w:rsidRPr="00000000" w14:paraId="0000034F">
      <w:pPr>
        <w:rPr/>
      </w:pPr>
      <w:r w:rsidDel="00000000" w:rsidR="00000000" w:rsidRPr="00000000">
        <w:rPr>
          <w:b w:val="1"/>
          <w:rtl w:val="0"/>
        </w:rPr>
        <w:t xml:space="preserve">Select Existing Template</w:t>
      </w:r>
      <w:r w:rsidDel="00000000" w:rsidR="00000000" w:rsidRPr="00000000">
        <w:rPr>
          <w:rtl w:val="0"/>
        </w:rPr>
        <w:t xml:space="preserve"> - You can type and search for an existing template from the dropdown or you can create a new template.</w:t>
      </w:r>
    </w:p>
    <w:p w:rsidR="00000000" w:rsidDel="00000000" w:rsidP="00000000" w:rsidRDefault="00000000" w:rsidRPr="00000000" w14:paraId="00000350">
      <w:pPr>
        <w:rPr/>
      </w:pPr>
      <w:r w:rsidDel="00000000" w:rsidR="00000000" w:rsidRPr="00000000">
        <w:rPr>
          <w:b w:val="1"/>
          <w:rtl w:val="0"/>
        </w:rPr>
        <w:t xml:space="preserve">Template Name</w:t>
      </w:r>
      <w:r w:rsidDel="00000000" w:rsidR="00000000" w:rsidRPr="00000000">
        <w:rPr>
          <w:rtl w:val="0"/>
        </w:rPr>
        <w:t xml:space="preserve"> - Name of the new template.</w:t>
      </w:r>
    </w:p>
    <w:p w:rsidR="00000000" w:rsidDel="00000000" w:rsidP="00000000" w:rsidRDefault="00000000" w:rsidRPr="00000000" w14:paraId="00000351">
      <w:pPr>
        <w:rPr/>
      </w:pPr>
      <w:r w:rsidDel="00000000" w:rsidR="00000000" w:rsidRPr="00000000">
        <w:rPr>
          <w:b w:val="1"/>
          <w:rtl w:val="0"/>
        </w:rPr>
        <w:t xml:space="preserve">Set Call To Action</w:t>
      </w:r>
      <w:r w:rsidDel="00000000" w:rsidR="00000000" w:rsidRPr="00000000">
        <w:rPr>
          <w:rtl w:val="0"/>
        </w:rPr>
        <w:t xml:space="preserve"> - If this is selected, you will see the Action Title and Action URL, otherwise not.</w:t>
      </w:r>
    </w:p>
    <w:p w:rsidR="00000000" w:rsidDel="00000000" w:rsidP="00000000" w:rsidRDefault="00000000" w:rsidRPr="00000000" w14:paraId="00000352">
      <w:pPr>
        <w:numPr>
          <w:ilvl w:val="0"/>
          <w:numId w:val="6"/>
        </w:numPr>
        <w:spacing w:after="0" w:lineRule="auto"/>
        <w:ind w:left="720" w:hanging="360"/>
        <w:rPr>
          <w:rFonts w:ascii="Arial" w:cs="Arial" w:eastAsia="Arial" w:hAnsi="Arial"/>
        </w:rPr>
      </w:pPr>
      <w:r w:rsidDel="00000000" w:rsidR="00000000" w:rsidRPr="00000000">
        <w:rPr>
          <w:b w:val="1"/>
          <w:rtl w:val="0"/>
        </w:rPr>
        <w:t xml:space="preserve">Action Title</w:t>
      </w:r>
      <w:r w:rsidDel="00000000" w:rsidR="00000000" w:rsidRPr="00000000">
        <w:rPr>
          <w:rtl w:val="0"/>
        </w:rPr>
        <w:t xml:space="preserve"> - Action to be performed/button to be placed on In-App notification. For example, the Close button has been put on the In-App screen, in the above case.</w:t>
      </w:r>
      <w:r w:rsidDel="00000000" w:rsidR="00000000" w:rsidRPr="00000000">
        <w:rPr>
          <w:rtl w:val="0"/>
        </w:rPr>
      </w:r>
    </w:p>
    <w:p w:rsidR="00000000" w:rsidDel="00000000" w:rsidP="00000000" w:rsidRDefault="00000000" w:rsidRPr="00000000" w14:paraId="00000353">
      <w:pPr>
        <w:numPr>
          <w:ilvl w:val="0"/>
          <w:numId w:val="6"/>
        </w:numPr>
        <w:spacing w:after="0" w:lineRule="auto"/>
        <w:ind w:left="720" w:hanging="360"/>
        <w:rPr>
          <w:rFonts w:ascii="Arial" w:cs="Arial" w:eastAsia="Arial" w:hAnsi="Arial"/>
        </w:rPr>
      </w:pPr>
      <w:r w:rsidDel="00000000" w:rsidR="00000000" w:rsidRPr="00000000">
        <w:rPr>
          <w:b w:val="1"/>
          <w:highlight w:val="white"/>
          <w:rtl w:val="0"/>
        </w:rPr>
        <w:t xml:space="preserve">URL Type</w:t>
      </w:r>
      <w:r w:rsidDel="00000000" w:rsidR="00000000" w:rsidRPr="00000000">
        <w:rPr>
          <w:highlight w:val="white"/>
          <w:rtl w:val="0"/>
        </w:rPr>
        <w:t xml:space="preserve"> - </w:t>
      </w:r>
      <w:r w:rsidDel="00000000" w:rsidR="00000000" w:rsidRPr="00000000">
        <w:rPr>
          <w:rtl w:val="0"/>
        </w:rPr>
        <w:t xml:space="preserve">Landing page is an external URL where your user will land upon clicking the notification. Deep links allow you to land the user to a particular part of your app. If you want to use external URLs, then you have to whitelist the IPs or provide http/https before the URL so they can be handled properly by the SDK.</w:t>
      </w:r>
      <w:r w:rsidDel="00000000" w:rsidR="00000000" w:rsidRPr="00000000">
        <w:rPr>
          <w:rtl w:val="0"/>
        </w:rPr>
      </w:r>
    </w:p>
    <w:p w:rsidR="00000000" w:rsidDel="00000000" w:rsidP="00000000" w:rsidRDefault="00000000" w:rsidRPr="00000000" w14:paraId="00000354">
      <w:pPr>
        <w:numPr>
          <w:ilvl w:val="0"/>
          <w:numId w:val="6"/>
        </w:numPr>
        <w:ind w:left="720" w:hanging="360"/>
        <w:rPr>
          <w:rFonts w:ascii="Arial" w:cs="Arial" w:eastAsia="Arial" w:hAnsi="Arial"/>
          <w:highlight w:val="white"/>
        </w:rPr>
      </w:pPr>
      <w:r w:rsidDel="00000000" w:rsidR="00000000" w:rsidRPr="00000000">
        <w:rPr>
          <w:b w:val="1"/>
          <w:highlight w:val="white"/>
          <w:rtl w:val="0"/>
        </w:rPr>
        <w:t xml:space="preserve">External URL/Deeplink URL</w:t>
      </w:r>
      <w:r w:rsidDel="00000000" w:rsidR="00000000" w:rsidRPr="00000000">
        <w:rPr>
          <w:highlight w:val="white"/>
          <w:rtl w:val="0"/>
        </w:rPr>
        <w:t xml:space="preserve"> </w:t>
      </w:r>
      <w:r w:rsidDel="00000000" w:rsidR="00000000" w:rsidRPr="00000000">
        <w:rPr>
          <w:rtl w:val="0"/>
        </w:rPr>
        <w:t xml:space="preserve">- On clicking the Action Title, what action should happen. For example, it should take to the respective screen within your app or it should to some external URL.</w:t>
      </w:r>
      <w:r w:rsidDel="00000000" w:rsidR="00000000" w:rsidRPr="00000000">
        <w:rPr>
          <w:rtl w:val="0"/>
        </w:rPr>
      </w:r>
    </w:p>
    <w:p w:rsidR="00000000" w:rsidDel="00000000" w:rsidP="00000000" w:rsidRDefault="00000000" w:rsidRPr="00000000" w14:paraId="00000355">
      <w:pPr>
        <w:rPr>
          <w:b w:val="1"/>
        </w:rPr>
      </w:pPr>
      <w:r w:rsidDel="00000000" w:rsidR="00000000" w:rsidRPr="00000000">
        <w:rPr>
          <w:b w:val="1"/>
          <w:rtl w:val="0"/>
        </w:rPr>
        <w:t xml:space="preserve">Tap Action URL - </w:t>
      </w:r>
      <w:r w:rsidDel="00000000" w:rsidR="00000000" w:rsidRPr="00000000">
        <w:rPr>
          <w:rtl w:val="0"/>
        </w:rPr>
        <w:t xml:space="preserve">Put a URL where the user should land on clicking an In-App.</w:t>
      </w:r>
      <w:r w:rsidDel="00000000" w:rsidR="00000000" w:rsidRPr="00000000">
        <w:rPr>
          <w:rtl w:val="0"/>
        </w:rPr>
      </w:r>
    </w:p>
    <w:p w:rsidR="00000000" w:rsidDel="00000000" w:rsidP="00000000" w:rsidRDefault="00000000" w:rsidRPr="00000000" w14:paraId="00000356">
      <w:pPr>
        <w:rPr>
          <w:b w:val="1"/>
        </w:rPr>
      </w:pPr>
      <w:r w:rsidDel="00000000" w:rsidR="00000000" w:rsidRPr="00000000">
        <w:rPr>
          <w:b w:val="1"/>
          <w:rtl w:val="0"/>
        </w:rPr>
        <w:t xml:space="preserve">Custom Data -</w:t>
      </w:r>
      <w:r w:rsidDel="00000000" w:rsidR="00000000" w:rsidRPr="00000000">
        <w:rPr>
          <w:rtl w:val="0"/>
        </w:rPr>
        <w:t xml:space="preserve"> Put a deep link where the user should land on clicking an In-App.</w:t>
      </w:r>
      <w:r w:rsidDel="00000000" w:rsidR="00000000" w:rsidRPr="00000000">
        <w:rPr>
          <w:rtl w:val="0"/>
        </w:rPr>
      </w:r>
    </w:p>
    <w:p w:rsidR="00000000" w:rsidDel="00000000" w:rsidP="00000000" w:rsidRDefault="00000000" w:rsidRPr="00000000" w14:paraId="00000357">
      <w:pPr>
        <w:rPr>
          <w:b w:val="1"/>
        </w:rPr>
      </w:pPr>
      <w:r w:rsidDel="00000000" w:rsidR="00000000" w:rsidRPr="00000000">
        <w:rPr>
          <w:b w:val="1"/>
          <w:rtl w:val="0"/>
        </w:rPr>
        <w:t xml:space="preserve">Colors - </w:t>
      </w:r>
    </w:p>
    <w:p w:rsidR="00000000" w:rsidDel="00000000" w:rsidP="00000000" w:rsidRDefault="00000000" w:rsidRPr="00000000" w14:paraId="00000358">
      <w:pPr>
        <w:numPr>
          <w:ilvl w:val="0"/>
          <w:numId w:val="5"/>
        </w:numPr>
        <w:spacing w:after="0" w:lineRule="auto"/>
        <w:ind w:left="720" w:hanging="360"/>
        <w:rPr>
          <w:rFonts w:ascii="Arial" w:cs="Arial" w:eastAsia="Arial" w:hAnsi="Arial"/>
        </w:rPr>
      </w:pPr>
      <w:r w:rsidDel="00000000" w:rsidR="00000000" w:rsidRPr="00000000">
        <w:rPr>
          <w:b w:val="1"/>
          <w:rtl w:val="0"/>
        </w:rPr>
        <w:t xml:space="preserve">Header Text </w:t>
      </w:r>
      <w:r w:rsidDel="00000000" w:rsidR="00000000" w:rsidRPr="00000000">
        <w:rPr>
          <w:rtl w:val="0"/>
        </w:rPr>
        <w:t xml:space="preserve">- Color of header text. It should be in Hex Code like #RRGGBB.</w:t>
      </w:r>
      <w:r w:rsidDel="00000000" w:rsidR="00000000" w:rsidRPr="00000000">
        <w:rPr>
          <w:rtl w:val="0"/>
        </w:rPr>
      </w:r>
    </w:p>
    <w:p w:rsidR="00000000" w:rsidDel="00000000" w:rsidP="00000000" w:rsidRDefault="00000000" w:rsidRPr="00000000" w14:paraId="00000359">
      <w:pPr>
        <w:numPr>
          <w:ilvl w:val="0"/>
          <w:numId w:val="5"/>
        </w:numPr>
        <w:spacing w:after="0" w:lineRule="auto"/>
        <w:ind w:left="720" w:hanging="360"/>
        <w:rPr>
          <w:rFonts w:ascii="Arial" w:cs="Arial" w:eastAsia="Arial" w:hAnsi="Arial"/>
        </w:rPr>
      </w:pPr>
      <w:r w:rsidDel="00000000" w:rsidR="00000000" w:rsidRPr="00000000">
        <w:rPr>
          <w:b w:val="1"/>
          <w:rtl w:val="0"/>
        </w:rPr>
        <w:t xml:space="preserve">Description Text </w:t>
      </w:r>
      <w:r w:rsidDel="00000000" w:rsidR="00000000" w:rsidRPr="00000000">
        <w:rPr>
          <w:rtl w:val="0"/>
        </w:rPr>
        <w:t xml:space="preserve">- Color of description text. It should be in Hex Code like #RRGGBB.</w:t>
      </w:r>
      <w:r w:rsidDel="00000000" w:rsidR="00000000" w:rsidRPr="00000000">
        <w:rPr>
          <w:rtl w:val="0"/>
        </w:rPr>
      </w:r>
    </w:p>
    <w:p w:rsidR="00000000" w:rsidDel="00000000" w:rsidP="00000000" w:rsidRDefault="00000000" w:rsidRPr="00000000" w14:paraId="0000035A">
      <w:pPr>
        <w:numPr>
          <w:ilvl w:val="0"/>
          <w:numId w:val="5"/>
        </w:numPr>
        <w:spacing w:after="0" w:lineRule="auto"/>
        <w:ind w:left="720" w:hanging="360"/>
        <w:rPr>
          <w:rFonts w:ascii="Arial" w:cs="Arial" w:eastAsia="Arial" w:hAnsi="Arial"/>
        </w:rPr>
      </w:pPr>
      <w:r w:rsidDel="00000000" w:rsidR="00000000" w:rsidRPr="00000000">
        <w:rPr>
          <w:b w:val="1"/>
          <w:rtl w:val="0"/>
        </w:rPr>
        <w:t xml:space="preserve">Background </w:t>
      </w:r>
      <w:r w:rsidDel="00000000" w:rsidR="00000000" w:rsidRPr="00000000">
        <w:rPr>
          <w:rtl w:val="0"/>
        </w:rPr>
        <w:t xml:space="preserve">- Color of background. It should be in Hex Code like #RRGGBB.</w:t>
      </w:r>
      <w:r w:rsidDel="00000000" w:rsidR="00000000" w:rsidRPr="00000000">
        <w:rPr>
          <w:rtl w:val="0"/>
        </w:rPr>
      </w:r>
    </w:p>
    <w:p w:rsidR="00000000" w:rsidDel="00000000" w:rsidP="00000000" w:rsidRDefault="00000000" w:rsidRPr="00000000" w14:paraId="0000035B">
      <w:pPr>
        <w:numPr>
          <w:ilvl w:val="0"/>
          <w:numId w:val="5"/>
        </w:numPr>
        <w:ind w:left="720" w:hanging="360"/>
        <w:rPr>
          <w:rFonts w:ascii="Arial" w:cs="Arial" w:eastAsia="Arial" w:hAnsi="Arial"/>
        </w:rPr>
      </w:pPr>
      <w:r w:rsidDel="00000000" w:rsidR="00000000" w:rsidRPr="00000000">
        <w:rPr>
          <w:b w:val="1"/>
          <w:rtl w:val="0"/>
        </w:rPr>
        <w:t xml:space="preserve">Action Title Text </w:t>
      </w:r>
      <w:r w:rsidDel="00000000" w:rsidR="00000000" w:rsidRPr="00000000">
        <w:rPr>
          <w:rtl w:val="0"/>
        </w:rPr>
        <w:t xml:space="preserve">- Color of action title text. It should be in Hex Code like #RRGGBB.</w:t>
      </w:r>
      <w:r w:rsidDel="00000000" w:rsidR="00000000" w:rsidRPr="00000000">
        <w:rPr>
          <w:rtl w:val="0"/>
        </w:rPr>
      </w:r>
    </w:p>
    <w:p w:rsidR="00000000" w:rsidDel="00000000" w:rsidP="00000000" w:rsidRDefault="00000000" w:rsidRPr="00000000" w14:paraId="0000035C">
      <w:pPr>
        <w:rPr/>
      </w:pPr>
      <w:r w:rsidDel="00000000" w:rsidR="00000000" w:rsidRPr="00000000">
        <w:rPr>
          <w:rtl w:val="0"/>
        </w:rPr>
      </w:r>
    </w:p>
    <w:p w:rsidR="00000000" w:rsidDel="00000000" w:rsidP="00000000" w:rsidRDefault="00000000" w:rsidRPr="00000000" w14:paraId="0000035D">
      <w:pPr>
        <w:rPr/>
      </w:pPr>
      <w:r w:rsidDel="00000000" w:rsidR="00000000" w:rsidRPr="00000000">
        <w:rPr>
          <w:rtl w:val="0"/>
        </w:rPr>
      </w:r>
    </w:p>
    <w:p w:rsidR="00000000" w:rsidDel="00000000" w:rsidP="00000000" w:rsidRDefault="00000000" w:rsidRPr="00000000" w14:paraId="0000035E">
      <w:pPr>
        <w:rPr/>
      </w:pPr>
      <w:r w:rsidDel="00000000" w:rsidR="00000000" w:rsidRPr="00000000">
        <w:rPr>
          <w:rtl w:val="0"/>
        </w:rPr>
      </w:r>
    </w:p>
    <w:p w:rsidR="00000000" w:rsidDel="00000000" w:rsidP="00000000" w:rsidRDefault="00000000" w:rsidRPr="00000000" w14:paraId="0000035F">
      <w:pPr>
        <w:rPr/>
      </w:pPr>
      <w:r w:rsidDel="00000000" w:rsidR="00000000" w:rsidRPr="00000000">
        <w:rPr>
          <w:rtl w:val="0"/>
        </w:rPr>
      </w:r>
    </w:p>
    <w:p w:rsidR="00000000" w:rsidDel="00000000" w:rsidP="00000000" w:rsidRDefault="00000000" w:rsidRPr="00000000" w14:paraId="00000360">
      <w:pPr>
        <w:rPr/>
      </w:pPr>
      <w:r w:rsidDel="00000000" w:rsidR="00000000" w:rsidRPr="00000000">
        <w:rPr>
          <w:rtl w:val="0"/>
        </w:rPr>
        <w:t xml:space="preserve">Refer to table below for more details:</w:t>
      </w:r>
    </w:p>
    <w:sdt>
      <w:sdtPr>
        <w:lock w:val="contentLocked"/>
        <w:tag w:val="goog_rdk_4"/>
      </w:sdtPr>
      <w:sdtContent>
        <w:tbl>
          <w:tblPr>
            <w:tblStyle w:val="Table12"/>
            <w:tblW w:w="10590.0" w:type="dxa"/>
            <w:jc w:val="left"/>
            <w:tblInd w:w="-1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35"/>
            <w:gridCol w:w="1320"/>
            <w:gridCol w:w="1740"/>
            <w:gridCol w:w="2355"/>
            <w:gridCol w:w="1815"/>
            <w:gridCol w:w="2325"/>
            <w:tblGridChange w:id="0">
              <w:tblGrid>
                <w:gridCol w:w="1035"/>
                <w:gridCol w:w="1320"/>
                <w:gridCol w:w="1740"/>
                <w:gridCol w:w="2355"/>
                <w:gridCol w:w="1815"/>
                <w:gridCol w:w="2325"/>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361">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362">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In-App Type</w:t>
                </w:r>
              </w:p>
            </w:tc>
            <w:tc>
              <w:tcPr>
                <w:shd w:fill="fff2cc" w:val="clear"/>
                <w:tcMar>
                  <w:top w:w="100.0" w:type="dxa"/>
                  <w:left w:w="100.0" w:type="dxa"/>
                  <w:bottom w:w="100.0" w:type="dxa"/>
                  <w:right w:w="100.0" w:type="dxa"/>
                </w:tcMar>
              </w:tcPr>
              <w:p w:rsidR="00000000" w:rsidDel="00000000" w:rsidP="00000000" w:rsidRDefault="00000000" w:rsidRPr="00000000" w14:paraId="00000363">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Header Text</w:t>
                </w:r>
              </w:p>
            </w:tc>
            <w:tc>
              <w:tcPr>
                <w:shd w:fill="fff2cc" w:val="clear"/>
                <w:tcMar>
                  <w:top w:w="100.0" w:type="dxa"/>
                  <w:left w:w="100.0" w:type="dxa"/>
                  <w:bottom w:w="100.0" w:type="dxa"/>
                  <w:right w:w="100.0" w:type="dxa"/>
                </w:tcMar>
              </w:tcPr>
              <w:p w:rsidR="00000000" w:rsidDel="00000000" w:rsidP="00000000" w:rsidRDefault="00000000" w:rsidRPr="00000000" w14:paraId="00000364">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Description Text</w:t>
                </w:r>
              </w:p>
            </w:tc>
            <w:tc>
              <w:tcPr>
                <w:shd w:fill="fff2cc" w:val="clear"/>
                <w:tcMar>
                  <w:top w:w="100.0" w:type="dxa"/>
                  <w:left w:w="100.0" w:type="dxa"/>
                  <w:bottom w:w="100.0" w:type="dxa"/>
                  <w:right w:w="100.0" w:type="dxa"/>
                </w:tcMar>
              </w:tcPr>
              <w:p w:rsidR="00000000" w:rsidDel="00000000" w:rsidP="00000000" w:rsidRDefault="00000000" w:rsidRPr="00000000" w14:paraId="00000365">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Background</w:t>
                </w:r>
              </w:p>
            </w:tc>
            <w:tc>
              <w:tcPr>
                <w:shd w:fill="fff2cc" w:val="clear"/>
                <w:tcMar>
                  <w:top w:w="100.0" w:type="dxa"/>
                  <w:left w:w="100.0" w:type="dxa"/>
                  <w:bottom w:w="100.0" w:type="dxa"/>
                  <w:right w:w="100.0" w:type="dxa"/>
                </w:tcMar>
              </w:tcPr>
              <w:p w:rsidR="00000000" w:rsidDel="00000000" w:rsidP="00000000" w:rsidRDefault="00000000" w:rsidRPr="00000000" w14:paraId="00000366">
                <w:pPr>
                  <w:rPr>
                    <w:b w:val="1"/>
                  </w:rPr>
                </w:pPr>
                <w:r w:rsidDel="00000000" w:rsidR="00000000" w:rsidRPr="00000000">
                  <w:rPr>
                    <w:b w:val="1"/>
                    <w:rtl w:val="0"/>
                  </w:rPr>
                  <w:t xml:space="preserve">Action Title Text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67">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368">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Interstitial</w:t>
                </w:r>
              </w:p>
            </w:tc>
            <w:tc>
              <w:tcPr>
                <w:shd w:fill="auto" w:val="clear"/>
                <w:tcMar>
                  <w:top w:w="100.0" w:type="dxa"/>
                  <w:left w:w="100.0" w:type="dxa"/>
                  <w:bottom w:w="100.0" w:type="dxa"/>
                  <w:right w:w="100.0" w:type="dxa"/>
                </w:tcMar>
              </w:tcPr>
              <w:p w:rsidR="00000000" w:rsidDel="00000000" w:rsidP="00000000" w:rsidRDefault="00000000" w:rsidRPr="00000000" w14:paraId="00000369">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6A">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6B">
                <w:pPr>
                  <w:widowControl w:val="0"/>
                  <w:rPr/>
                </w:pPr>
                <w:r w:rsidDel="00000000" w:rsidR="00000000" w:rsidRPr="00000000">
                  <w:rPr>
                    <w:rtl w:val="0"/>
                  </w:rPr>
                  <w:t xml:space="preserve">Applicable</w:t>
                </w:r>
              </w:p>
              <w:p w:rsidR="00000000" w:rsidDel="00000000" w:rsidP="00000000" w:rsidRDefault="00000000" w:rsidRPr="00000000" w14:paraId="0000036C">
                <w:pPr>
                  <w:widowControl w:val="0"/>
                  <w:rPr/>
                </w:pPr>
                <w:r w:rsidDel="00000000" w:rsidR="00000000" w:rsidRPr="00000000">
                  <w:rPr>
                    <w:i w:val="1"/>
                    <w:rtl w:val="0"/>
                  </w:rPr>
                  <w:t xml:space="preserve">[for CTA]</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6D">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w:t>
                </w:r>
              </w:p>
              <w:p w:rsidR="00000000" w:rsidDel="00000000" w:rsidP="00000000" w:rsidRDefault="00000000" w:rsidRPr="00000000" w14:paraId="0000036E">
                <w:pPr>
                  <w:widowControl w:val="0"/>
                  <w:pBdr>
                    <w:top w:space="0" w:sz="0" w:val="nil"/>
                    <w:left w:space="0" w:sz="0" w:val="nil"/>
                    <w:bottom w:space="0" w:sz="0" w:val="nil"/>
                    <w:right w:space="0" w:sz="0" w:val="nil"/>
                    <w:between w:space="0" w:sz="0" w:val="nil"/>
                  </w:pBdr>
                  <w:rPr>
                    <w:i w:val="1"/>
                  </w:rPr>
                </w:pPr>
                <w:r w:rsidDel="00000000" w:rsidR="00000000" w:rsidRPr="00000000">
                  <w:rPr>
                    <w:i w:val="1"/>
                    <w:rtl w:val="0"/>
                  </w:rPr>
                  <w:t xml:space="preserve">[for CTA]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6F">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370">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Mini</w:t>
                </w:r>
              </w:p>
            </w:tc>
            <w:tc>
              <w:tcPr>
                <w:shd w:fill="auto" w:val="clear"/>
                <w:tcMar>
                  <w:top w:w="100.0" w:type="dxa"/>
                  <w:left w:w="100.0" w:type="dxa"/>
                  <w:bottom w:w="100.0" w:type="dxa"/>
                  <w:right w:w="100.0" w:type="dxa"/>
                </w:tcMar>
              </w:tcPr>
              <w:p w:rsidR="00000000" w:rsidDel="00000000" w:rsidP="00000000" w:rsidRDefault="00000000" w:rsidRPr="00000000" w14:paraId="00000371">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72">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73">
                <w:pPr>
                  <w:widowControl w:val="0"/>
                  <w:rPr/>
                </w:pPr>
                <w:r w:rsidDel="00000000" w:rsidR="00000000" w:rsidRPr="00000000">
                  <w:rPr>
                    <w:rtl w:val="0"/>
                  </w:rPr>
                  <w:t xml:space="preserve">Applicable</w:t>
                </w:r>
              </w:p>
              <w:p w:rsidR="00000000" w:rsidDel="00000000" w:rsidP="00000000" w:rsidRDefault="00000000" w:rsidRPr="00000000" w14:paraId="00000374">
                <w:pPr>
                  <w:widowControl w:val="0"/>
                  <w:rPr/>
                </w:pPr>
                <w:r w:rsidDel="00000000" w:rsidR="00000000" w:rsidRPr="00000000">
                  <w:rPr>
                    <w:i w:val="1"/>
                    <w:rtl w:val="0"/>
                  </w:rPr>
                  <w:t xml:space="preserve">[for CTA]</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75">
                <w:pPr>
                  <w:widowControl w:val="0"/>
                  <w:rPr/>
                </w:pPr>
                <w:r w:rsidDel="00000000" w:rsidR="00000000" w:rsidRPr="00000000">
                  <w:rPr>
                    <w:rtl w:val="0"/>
                  </w:rPr>
                  <w:t xml:space="preserve">Applicable</w:t>
                </w:r>
              </w:p>
              <w:p w:rsidR="00000000" w:rsidDel="00000000" w:rsidP="00000000" w:rsidRDefault="00000000" w:rsidRPr="00000000" w14:paraId="00000376">
                <w:pPr>
                  <w:widowControl w:val="0"/>
                  <w:rPr/>
                </w:pPr>
                <w:r w:rsidDel="00000000" w:rsidR="00000000" w:rsidRPr="00000000">
                  <w:rPr>
                    <w:i w:val="1"/>
                    <w:rtl w:val="0"/>
                  </w:rPr>
                  <w:t xml:space="preserve">[for CTA]</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77">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378">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Header</w:t>
                </w:r>
              </w:p>
            </w:tc>
            <w:tc>
              <w:tcPr>
                <w:shd w:fill="auto" w:val="clear"/>
                <w:tcMar>
                  <w:top w:w="100.0" w:type="dxa"/>
                  <w:left w:w="100.0" w:type="dxa"/>
                  <w:bottom w:w="100.0" w:type="dxa"/>
                  <w:right w:w="100.0" w:type="dxa"/>
                </w:tcMar>
              </w:tcPr>
              <w:p w:rsidR="00000000" w:rsidDel="00000000" w:rsidP="00000000" w:rsidRDefault="00000000" w:rsidRPr="00000000" w14:paraId="00000379">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7A">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w:t>
                </w:r>
              </w:p>
            </w:tc>
            <w:tc>
              <w:tcPr>
                <w:shd w:fill="auto" w:val="clear"/>
                <w:tcMar>
                  <w:top w:w="100.0" w:type="dxa"/>
                  <w:left w:w="100.0" w:type="dxa"/>
                  <w:bottom w:w="100.0" w:type="dxa"/>
                  <w:right w:w="100.0" w:type="dxa"/>
                </w:tcMar>
              </w:tcPr>
              <w:p w:rsidR="00000000" w:rsidDel="00000000" w:rsidP="00000000" w:rsidRDefault="00000000" w:rsidRPr="00000000" w14:paraId="0000037B">
                <w:pPr>
                  <w:widowControl w:val="0"/>
                  <w:rPr/>
                </w:pPr>
                <w:r w:rsidDel="00000000" w:rsidR="00000000" w:rsidRPr="00000000">
                  <w:rPr>
                    <w:rtl w:val="0"/>
                  </w:rPr>
                  <w:t xml:space="preserve">Applicable</w:t>
                </w:r>
              </w:p>
            </w:tc>
            <w:tc>
              <w:tcPr>
                <w:shd w:fill="auto" w:val="clear"/>
                <w:tcMar>
                  <w:top w:w="100.0" w:type="dxa"/>
                  <w:left w:w="100.0" w:type="dxa"/>
                  <w:bottom w:w="100.0" w:type="dxa"/>
                  <w:right w:w="100.0" w:type="dxa"/>
                </w:tcMar>
              </w:tcPr>
              <w:p w:rsidR="00000000" w:rsidDel="00000000" w:rsidP="00000000" w:rsidRDefault="00000000" w:rsidRPr="00000000" w14:paraId="0000037C">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7D">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37E">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Footer</w:t>
                </w:r>
              </w:p>
            </w:tc>
            <w:tc>
              <w:tcPr>
                <w:shd w:fill="auto" w:val="clear"/>
                <w:tcMar>
                  <w:top w:w="100.0" w:type="dxa"/>
                  <w:left w:w="100.0" w:type="dxa"/>
                  <w:bottom w:w="100.0" w:type="dxa"/>
                  <w:right w:w="100.0" w:type="dxa"/>
                </w:tcMar>
              </w:tcPr>
              <w:p w:rsidR="00000000" w:rsidDel="00000000" w:rsidP="00000000" w:rsidRDefault="00000000" w:rsidRPr="00000000" w14:paraId="0000037F">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80">
                <w:pPr>
                  <w:widowControl w:val="0"/>
                  <w:rPr/>
                </w:pPr>
                <w:r w:rsidDel="00000000" w:rsidR="00000000" w:rsidRPr="00000000">
                  <w:rPr>
                    <w:rtl w:val="0"/>
                  </w:rPr>
                  <w:t xml:space="preserve">Applicable</w:t>
                </w:r>
              </w:p>
            </w:tc>
            <w:tc>
              <w:tcPr>
                <w:shd w:fill="auto" w:val="clear"/>
                <w:tcMar>
                  <w:top w:w="100.0" w:type="dxa"/>
                  <w:left w:w="100.0" w:type="dxa"/>
                  <w:bottom w:w="100.0" w:type="dxa"/>
                  <w:right w:w="100.0" w:type="dxa"/>
                </w:tcMar>
              </w:tcPr>
              <w:p w:rsidR="00000000" w:rsidDel="00000000" w:rsidP="00000000" w:rsidRDefault="00000000" w:rsidRPr="00000000" w14:paraId="00000381">
                <w:pPr>
                  <w:widowControl w:val="0"/>
                  <w:rPr/>
                </w:pPr>
                <w:r w:rsidDel="00000000" w:rsidR="00000000" w:rsidRPr="00000000">
                  <w:rPr>
                    <w:rtl w:val="0"/>
                  </w:rPr>
                  <w:t xml:space="preserve">Applicable</w:t>
                </w:r>
              </w:p>
            </w:tc>
            <w:tc>
              <w:tcPr>
                <w:shd w:fill="auto" w:val="clear"/>
                <w:tcMar>
                  <w:top w:w="100.0" w:type="dxa"/>
                  <w:left w:w="100.0" w:type="dxa"/>
                  <w:bottom w:w="100.0" w:type="dxa"/>
                  <w:right w:w="100.0" w:type="dxa"/>
                </w:tcMar>
              </w:tcPr>
              <w:p w:rsidR="00000000" w:rsidDel="00000000" w:rsidP="00000000" w:rsidRDefault="00000000" w:rsidRPr="00000000" w14:paraId="00000382">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bl>
      </w:sdtContent>
    </w:sdt>
    <w:p w:rsidR="00000000" w:rsidDel="00000000" w:rsidP="00000000" w:rsidRDefault="00000000" w:rsidRPr="00000000" w14:paraId="00000383">
      <w:pPr>
        <w:rPr/>
      </w:pPr>
      <w:r w:rsidDel="00000000" w:rsidR="00000000" w:rsidRPr="00000000">
        <w:rPr>
          <w:rtl w:val="0"/>
        </w:rPr>
      </w:r>
    </w:p>
    <w:p w:rsidR="00000000" w:rsidDel="00000000" w:rsidP="00000000" w:rsidRDefault="00000000" w:rsidRPr="00000000" w14:paraId="00000384">
      <w:pPr>
        <w:rPr/>
      </w:pPr>
      <w:r w:rsidDel="00000000" w:rsidR="00000000" w:rsidRPr="00000000">
        <w:rPr>
          <w:b w:val="1"/>
          <w:rtl w:val="0"/>
        </w:rPr>
        <w:t xml:space="preserve">In-App Description - </w:t>
      </w:r>
      <w:r w:rsidDel="00000000" w:rsidR="00000000" w:rsidRPr="00000000">
        <w:rPr>
          <w:rtl w:val="0"/>
        </w:rPr>
        <w:t xml:space="preserve">Description to be shown along with the icon. This is applicable for Header &amp; Footer views only.</w:t>
      </w:r>
    </w:p>
    <w:p w:rsidR="00000000" w:rsidDel="00000000" w:rsidP="00000000" w:rsidRDefault="00000000" w:rsidRPr="00000000" w14:paraId="00000385">
      <w:pPr>
        <w:rPr/>
      </w:pPr>
      <w:r w:rsidDel="00000000" w:rsidR="00000000" w:rsidRPr="00000000">
        <w:rPr>
          <w:b w:val="1"/>
          <w:rtl w:val="0"/>
        </w:rPr>
        <w:t xml:space="preserve">View (Interstitial, Mini, Header, Footer)</w:t>
      </w:r>
      <w:r w:rsidDel="00000000" w:rsidR="00000000" w:rsidRPr="00000000">
        <w:rPr>
          <w:rtl w:val="0"/>
        </w:rPr>
        <w:t xml:space="preserve"> - How you want to see your In-App i.e. whether on full screen or in the header or in the footer or between the screen.</w:t>
      </w:r>
    </w:p>
    <w:p w:rsidR="00000000" w:rsidDel="00000000" w:rsidP="00000000" w:rsidRDefault="00000000" w:rsidRPr="00000000" w14:paraId="00000386">
      <w:pPr>
        <w:numPr>
          <w:ilvl w:val="0"/>
          <w:numId w:val="33"/>
        </w:numPr>
        <w:spacing w:after="0" w:lineRule="auto"/>
        <w:ind w:left="720" w:hanging="360"/>
        <w:rPr>
          <w:rFonts w:ascii="Arial" w:cs="Arial" w:eastAsia="Arial" w:hAnsi="Arial"/>
        </w:rPr>
      </w:pPr>
      <w:r w:rsidDel="00000000" w:rsidR="00000000" w:rsidRPr="00000000">
        <w:rPr>
          <w:b w:val="1"/>
          <w:rtl w:val="0"/>
        </w:rPr>
        <w:t xml:space="preserve">Interstitial (Full Screen)</w:t>
      </w:r>
      <w:r w:rsidDel="00000000" w:rsidR="00000000" w:rsidRPr="00000000">
        <w:rPr>
          <w:rtl w:val="0"/>
        </w:rPr>
        <w:t xml:space="preserve"> - Uploaded image to be shown as Full Screen. It is shown with one CTA button and one ‘X’ button at the right top to dismiss the In-App.</w:t>
      </w:r>
      <w:r w:rsidDel="00000000" w:rsidR="00000000" w:rsidRPr="00000000">
        <w:rPr>
          <w:rtl w:val="0"/>
        </w:rPr>
      </w:r>
    </w:p>
    <w:p w:rsidR="00000000" w:rsidDel="00000000" w:rsidP="00000000" w:rsidRDefault="00000000" w:rsidRPr="00000000" w14:paraId="00000387">
      <w:pPr>
        <w:numPr>
          <w:ilvl w:val="0"/>
          <w:numId w:val="33"/>
        </w:numPr>
        <w:spacing w:after="0" w:lineRule="auto"/>
        <w:ind w:left="720" w:hanging="360"/>
        <w:rPr/>
      </w:pPr>
      <w:r w:rsidDel="00000000" w:rsidR="00000000" w:rsidRPr="00000000">
        <w:rPr>
          <w:b w:val="1"/>
          <w:rtl w:val="0"/>
        </w:rPr>
        <w:t xml:space="preserve">Mini -</w:t>
      </w:r>
      <w:r w:rsidDel="00000000" w:rsidR="00000000" w:rsidRPr="00000000">
        <w:rPr>
          <w:rtl w:val="0"/>
        </w:rPr>
        <w:t xml:space="preserve"> Uploaded image to be shown in the center of the Screen</w:t>
      </w:r>
      <w:r w:rsidDel="00000000" w:rsidR="00000000" w:rsidRPr="00000000">
        <w:rPr>
          <w:color w:val="222222"/>
          <w:highlight w:val="white"/>
          <w:rtl w:val="0"/>
        </w:rPr>
        <w:t xml:space="preserve">. </w:t>
      </w:r>
      <w:r w:rsidDel="00000000" w:rsidR="00000000" w:rsidRPr="00000000">
        <w:rPr>
          <w:rtl w:val="0"/>
        </w:rPr>
        <w:t xml:space="preserve">It is shown with one CTA button and 1 ‘X’ button to dismiss the In-App.</w:t>
      </w:r>
    </w:p>
    <w:p w:rsidR="00000000" w:rsidDel="00000000" w:rsidP="00000000" w:rsidRDefault="00000000" w:rsidRPr="00000000" w14:paraId="00000388">
      <w:pPr>
        <w:numPr>
          <w:ilvl w:val="0"/>
          <w:numId w:val="33"/>
        </w:numPr>
        <w:spacing w:after="0" w:lineRule="auto"/>
        <w:ind w:left="720" w:hanging="360"/>
        <w:rPr>
          <w:rFonts w:ascii="Arial" w:cs="Arial" w:eastAsia="Arial" w:hAnsi="Arial"/>
          <w:color w:val="222222"/>
          <w:highlight w:val="white"/>
        </w:rPr>
      </w:pPr>
      <w:r w:rsidDel="00000000" w:rsidR="00000000" w:rsidRPr="00000000">
        <w:rPr>
          <w:b w:val="1"/>
          <w:rtl w:val="0"/>
        </w:rPr>
        <w:t xml:space="preserve">Header - </w:t>
      </w:r>
      <w:r w:rsidDel="00000000" w:rsidR="00000000" w:rsidRPr="00000000">
        <w:rPr>
          <w:color w:val="222222"/>
          <w:highlight w:val="white"/>
          <w:rtl w:val="0"/>
        </w:rPr>
        <w:t xml:space="preserve">Uploaded image is shown as an icon. </w:t>
      </w:r>
      <w:r w:rsidDel="00000000" w:rsidR="00000000" w:rsidRPr="00000000">
        <w:rPr>
          <w:rtl w:val="0"/>
        </w:rPr>
        <w:t xml:space="preserve">It is shown with one ‘X’ button at the right top to dismiss the In-App. In-App itself works as a CTA. On clicking, it performs the action.</w:t>
      </w:r>
      <w:r w:rsidDel="00000000" w:rsidR="00000000" w:rsidRPr="00000000">
        <w:rPr>
          <w:rtl w:val="0"/>
        </w:rPr>
      </w:r>
    </w:p>
    <w:p w:rsidR="00000000" w:rsidDel="00000000" w:rsidP="00000000" w:rsidRDefault="00000000" w:rsidRPr="00000000" w14:paraId="00000389">
      <w:pPr>
        <w:numPr>
          <w:ilvl w:val="0"/>
          <w:numId w:val="33"/>
        </w:numPr>
        <w:ind w:left="720" w:hanging="360"/>
        <w:rPr>
          <w:rFonts w:ascii="Arial" w:cs="Arial" w:eastAsia="Arial" w:hAnsi="Arial"/>
          <w:color w:val="222222"/>
          <w:highlight w:val="white"/>
        </w:rPr>
      </w:pPr>
      <w:r w:rsidDel="00000000" w:rsidR="00000000" w:rsidRPr="00000000">
        <w:rPr>
          <w:b w:val="1"/>
          <w:color w:val="222222"/>
          <w:highlight w:val="white"/>
          <w:rtl w:val="0"/>
        </w:rPr>
        <w:t xml:space="preserve">Footer -</w:t>
      </w:r>
      <w:r w:rsidDel="00000000" w:rsidR="00000000" w:rsidRPr="00000000">
        <w:rPr>
          <w:color w:val="222222"/>
          <w:highlight w:val="white"/>
          <w:rtl w:val="0"/>
        </w:rPr>
        <w:t xml:space="preserve"> Uploaded image is shown as an icon. </w:t>
      </w:r>
      <w:r w:rsidDel="00000000" w:rsidR="00000000" w:rsidRPr="00000000">
        <w:rPr>
          <w:rtl w:val="0"/>
        </w:rPr>
        <w:t xml:space="preserve">It is shown with one ‘X’ button at the right top to dismiss the In-App. In-App itself works as a CTA. On clicking, it performs the action.</w:t>
      </w:r>
      <w:r w:rsidDel="00000000" w:rsidR="00000000" w:rsidRPr="00000000">
        <w:rPr>
          <w:rtl w:val="0"/>
        </w:rPr>
      </w:r>
    </w:p>
    <w:p w:rsidR="00000000" w:rsidDel="00000000" w:rsidP="00000000" w:rsidRDefault="00000000" w:rsidRPr="00000000" w14:paraId="0000038A">
      <w:pPr>
        <w:rPr>
          <w:b w:val="1"/>
          <w:u w:val="single"/>
        </w:rPr>
      </w:pPr>
      <w:r w:rsidDel="00000000" w:rsidR="00000000" w:rsidRPr="00000000">
        <w:rPr>
          <w:b w:val="1"/>
          <w:i w:val="1"/>
          <w:u w:val="single"/>
          <w:rtl w:val="0"/>
        </w:rPr>
        <w:t xml:space="preserve">E</w:t>
      </w:r>
      <w:r w:rsidDel="00000000" w:rsidR="00000000" w:rsidRPr="00000000">
        <w:rPr>
          <w:b w:val="1"/>
          <w:i w:val="1"/>
          <w:sz w:val="24"/>
          <w:szCs w:val="24"/>
          <w:u w:val="single"/>
          <w:rtl w:val="0"/>
        </w:rPr>
        <w:t xml:space="preserve">xample</w:t>
      </w:r>
      <w:r w:rsidDel="00000000" w:rsidR="00000000" w:rsidRPr="00000000">
        <w:rPr>
          <w:b w:val="1"/>
          <w:i w:val="1"/>
          <w:u w:val="single"/>
          <w:rtl w:val="0"/>
        </w:rPr>
        <w:t xml:space="preserve">:</w:t>
      </w:r>
      <w:r w:rsidDel="00000000" w:rsidR="00000000" w:rsidRPr="00000000">
        <w:rPr>
          <w:b w:val="1"/>
          <w:u w:val="single"/>
          <w:rtl w:val="0"/>
        </w:rPr>
        <w:t xml:space="preserve"> Push Campaign</w:t>
      </w:r>
    </w:p>
    <w:p w:rsidR="00000000" w:rsidDel="00000000" w:rsidP="00000000" w:rsidRDefault="00000000" w:rsidRPr="00000000" w14:paraId="0000038B">
      <w:pPr>
        <w:spacing w:after="220" w:lineRule="auto"/>
        <w:jc w:val="both"/>
        <w:rPr/>
      </w:pPr>
      <w:r w:rsidDel="00000000" w:rsidR="00000000" w:rsidRPr="00000000">
        <w:rPr>
          <w:rtl w:val="0"/>
        </w:rPr>
        <w:t xml:space="preserve">Push notifications provide the capability to communicate brief, yet important alerts to your mobile app users. appICE’s rich segmentation and powerful infrastructure let you send time-sensitive, relevant, and personalized push messages on a large scale.</w:t>
      </w:r>
    </w:p>
    <w:p w:rsidR="00000000" w:rsidDel="00000000" w:rsidP="00000000" w:rsidRDefault="00000000" w:rsidRPr="00000000" w14:paraId="0000038C">
      <w:pPr>
        <w:spacing w:after="220" w:lineRule="auto"/>
        <w:jc w:val="both"/>
        <w:rPr/>
      </w:pPr>
      <w:r w:rsidDel="00000000" w:rsidR="00000000" w:rsidRPr="00000000">
        <w:rPr>
          <w:rtl w:val="0"/>
        </w:rPr>
        <w:t xml:space="preserve">The </w:t>
      </w:r>
      <w:r w:rsidDel="00000000" w:rsidR="00000000" w:rsidRPr="00000000">
        <w:rPr>
          <w:i w:val="1"/>
          <w:rtl w:val="0"/>
        </w:rPr>
        <w:t xml:space="preserve">Push Notification</w:t>
      </w:r>
      <w:r w:rsidDel="00000000" w:rsidR="00000000" w:rsidRPr="00000000">
        <w:rPr>
          <w:rtl w:val="0"/>
        </w:rPr>
        <w:t xml:space="preserve"> module on the appICE dashboard under </w:t>
      </w:r>
      <w:r w:rsidDel="00000000" w:rsidR="00000000" w:rsidRPr="00000000">
        <w:rPr>
          <w:i w:val="1"/>
          <w:rtl w:val="0"/>
        </w:rPr>
        <w:t xml:space="preserve">Campaigns</w:t>
      </w:r>
      <w:r w:rsidDel="00000000" w:rsidR="00000000" w:rsidRPr="00000000">
        <w:rPr>
          <w:rtl w:val="0"/>
        </w:rPr>
        <w:t xml:space="preserve"> makes it easy to set up push campaigns for all your users or specific user segments. These segments can be created on the basis of past or live user behavior, user properties, or a combination of user behavior and properties.</w:t>
      </w:r>
    </w:p>
    <w:p w:rsidR="00000000" w:rsidDel="00000000" w:rsidP="00000000" w:rsidRDefault="00000000" w:rsidRPr="00000000" w14:paraId="0000038D">
      <w:pPr>
        <w:spacing w:after="220" w:lineRule="auto"/>
        <w:jc w:val="both"/>
        <w:rPr/>
      </w:pPr>
      <w:r w:rsidDel="00000000" w:rsidR="00000000" w:rsidRPr="00000000">
        <w:rPr>
          <w:rtl w:val="0"/>
        </w:rPr>
        <w:t xml:space="preserve">Once a campaign has been sent, you can view detailed reports on how many messages were sent, how many users clicked on them, and how many users converted as a result.</w:t>
      </w:r>
    </w:p>
    <w:p w:rsidR="00000000" w:rsidDel="00000000" w:rsidP="00000000" w:rsidRDefault="00000000" w:rsidRPr="00000000" w14:paraId="0000038E">
      <w:pPr>
        <w:numPr>
          <w:ilvl w:val="0"/>
          <w:numId w:val="20"/>
        </w:numPr>
        <w:spacing w:after="0" w:line="240" w:lineRule="auto"/>
        <w:ind w:left="720" w:hanging="360"/>
        <w:rPr/>
      </w:pPr>
      <w:r w:rsidDel="00000000" w:rsidR="00000000" w:rsidRPr="00000000">
        <w:rPr>
          <w:rtl w:val="0"/>
        </w:rPr>
        <w:t xml:space="preserve">Engage segments such as sleeping users, update new offer etc</w:t>
      </w:r>
    </w:p>
    <w:p w:rsidR="00000000" w:rsidDel="00000000" w:rsidP="00000000" w:rsidRDefault="00000000" w:rsidRPr="00000000" w14:paraId="0000038F">
      <w:pPr>
        <w:numPr>
          <w:ilvl w:val="0"/>
          <w:numId w:val="20"/>
        </w:numPr>
        <w:spacing w:after="0" w:line="240" w:lineRule="auto"/>
        <w:ind w:left="720" w:hanging="360"/>
        <w:rPr/>
      </w:pPr>
      <w:r w:rsidDel="00000000" w:rsidR="00000000" w:rsidRPr="00000000">
        <w:rPr>
          <w:rtl w:val="0"/>
        </w:rPr>
        <w:t xml:space="preserve">Select pre-built template stored in system or make a new one</w:t>
      </w:r>
    </w:p>
    <w:p w:rsidR="00000000" w:rsidDel="00000000" w:rsidP="00000000" w:rsidRDefault="00000000" w:rsidRPr="00000000" w14:paraId="00000390">
      <w:pPr>
        <w:numPr>
          <w:ilvl w:val="0"/>
          <w:numId w:val="20"/>
        </w:numPr>
        <w:spacing w:after="0" w:line="240" w:lineRule="auto"/>
        <w:ind w:left="720" w:hanging="360"/>
        <w:rPr/>
      </w:pPr>
      <w:r w:rsidDel="00000000" w:rsidR="00000000" w:rsidRPr="00000000">
        <w:rPr>
          <w:rtl w:val="0"/>
        </w:rPr>
        <w:t xml:space="preserve">Select language and variant</w:t>
      </w:r>
    </w:p>
    <w:p w:rsidR="00000000" w:rsidDel="00000000" w:rsidP="00000000" w:rsidRDefault="00000000" w:rsidRPr="00000000" w14:paraId="00000391">
      <w:pPr>
        <w:numPr>
          <w:ilvl w:val="0"/>
          <w:numId w:val="20"/>
        </w:numPr>
        <w:spacing w:after="0" w:line="240" w:lineRule="auto"/>
        <w:ind w:left="720" w:hanging="360"/>
        <w:rPr/>
      </w:pPr>
      <w:r w:rsidDel="00000000" w:rsidR="00000000" w:rsidRPr="00000000">
        <w:rPr>
          <w:rtl w:val="0"/>
        </w:rPr>
        <w:t xml:space="preserve">Add up to 3 CTA buttons - For example: Apply Now, Cancel &amp; Remind me later</w:t>
      </w:r>
    </w:p>
    <w:p w:rsidR="00000000" w:rsidDel="00000000" w:rsidP="00000000" w:rsidRDefault="00000000" w:rsidRPr="00000000" w14:paraId="00000392">
      <w:pPr>
        <w:numPr>
          <w:ilvl w:val="0"/>
          <w:numId w:val="20"/>
        </w:numPr>
        <w:spacing w:after="0" w:line="240" w:lineRule="auto"/>
        <w:ind w:left="720" w:hanging="360"/>
        <w:rPr/>
      </w:pPr>
      <w:r w:rsidDel="00000000" w:rsidR="00000000" w:rsidRPr="00000000">
        <w:rPr>
          <w:rtl w:val="0"/>
        </w:rPr>
        <w:t xml:space="preserve">Add expanded text, image options</w:t>
      </w:r>
    </w:p>
    <w:p w:rsidR="00000000" w:rsidDel="00000000" w:rsidP="00000000" w:rsidRDefault="00000000" w:rsidRPr="00000000" w14:paraId="00000393">
      <w:pPr>
        <w:numPr>
          <w:ilvl w:val="0"/>
          <w:numId w:val="20"/>
        </w:numPr>
        <w:spacing w:after="0" w:line="240" w:lineRule="auto"/>
        <w:ind w:left="720" w:hanging="360"/>
        <w:rPr/>
      </w:pPr>
      <w:r w:rsidDel="00000000" w:rsidR="00000000" w:rsidRPr="00000000">
        <w:rPr>
          <w:rtl w:val="0"/>
        </w:rPr>
        <w:t xml:space="preserve">Add redirection URL (if required) - </w:t>
      </w:r>
      <w:r w:rsidDel="00000000" w:rsidR="00000000" w:rsidRPr="00000000">
        <w:rPr>
          <w:i w:val="1"/>
          <w:rtl w:val="0"/>
        </w:rPr>
        <w:t xml:space="preserve">This is not applicable due to security reasons.</w:t>
      </w:r>
      <w:r w:rsidDel="00000000" w:rsidR="00000000" w:rsidRPr="00000000">
        <w:rPr>
          <w:rtl w:val="0"/>
        </w:rPr>
      </w:r>
    </w:p>
    <w:p w:rsidR="00000000" w:rsidDel="00000000" w:rsidP="00000000" w:rsidRDefault="00000000" w:rsidRPr="00000000" w14:paraId="00000394">
      <w:pPr>
        <w:numPr>
          <w:ilvl w:val="0"/>
          <w:numId w:val="20"/>
        </w:numPr>
        <w:spacing w:after="0" w:line="240" w:lineRule="auto"/>
        <w:ind w:left="720" w:hanging="360"/>
        <w:rPr/>
      </w:pPr>
      <w:r w:rsidDel="00000000" w:rsidR="00000000" w:rsidRPr="00000000">
        <w:rPr>
          <w:rtl w:val="0"/>
        </w:rPr>
        <w:t xml:space="preserve">Check IOS/ Android rendering</w:t>
      </w:r>
    </w:p>
    <w:p w:rsidR="00000000" w:rsidDel="00000000" w:rsidP="00000000" w:rsidRDefault="00000000" w:rsidRPr="00000000" w14:paraId="00000395">
      <w:pPr>
        <w:spacing w:after="0" w:line="240" w:lineRule="auto"/>
        <w:ind w:left="720" w:firstLine="0"/>
        <w:rPr/>
      </w:pPr>
      <w:r w:rsidDel="00000000" w:rsidR="00000000" w:rsidRPr="00000000">
        <w:rPr>
          <w:rtl w:val="0"/>
        </w:rPr>
      </w:r>
    </w:p>
    <w:p w:rsidR="00000000" w:rsidDel="00000000" w:rsidP="00000000" w:rsidRDefault="00000000" w:rsidRPr="00000000" w14:paraId="00000396">
      <w:pPr>
        <w:spacing w:after="0" w:line="240" w:lineRule="auto"/>
        <w:rPr>
          <w:i w:val="1"/>
          <w:color w:val="ff0000"/>
        </w:rPr>
      </w:pPr>
      <w:r w:rsidDel="00000000" w:rsidR="00000000" w:rsidRPr="00000000">
        <w:rPr>
          <w:i w:val="1"/>
          <w:color w:val="ff0000"/>
          <w:rtl w:val="0"/>
        </w:rPr>
        <w:t xml:space="preserve">NOTE: 2 CTA buttons are already supported. 1 more CTA button is in the release pipeline and will be available in the future release. This requires SDK change.</w:t>
      </w:r>
    </w:p>
    <w:p w:rsidR="00000000" w:rsidDel="00000000" w:rsidP="00000000" w:rsidRDefault="00000000" w:rsidRPr="00000000" w14:paraId="00000397">
      <w:pPr>
        <w:rPr/>
      </w:pPr>
      <w:r w:rsidDel="00000000" w:rsidR="00000000" w:rsidRPr="00000000">
        <w:rPr>
          <w:rtl w:val="0"/>
        </w:rPr>
      </w:r>
    </w:p>
    <w:p w:rsidR="00000000" w:rsidDel="00000000" w:rsidP="00000000" w:rsidRDefault="00000000" w:rsidRPr="00000000" w14:paraId="00000398">
      <w:pPr>
        <w:rPr/>
      </w:pPr>
      <w:r w:rsidDel="00000000" w:rsidR="00000000" w:rsidRPr="00000000">
        <w:rPr/>
        <w:drawing>
          <wp:inline distB="0" distT="0" distL="0" distR="0">
            <wp:extent cx="6500813" cy="4060679"/>
            <wp:effectExtent b="0" l="0" r="0" t="0"/>
            <wp:docPr id="2094612184" name="image111.png"/>
            <a:graphic>
              <a:graphicData uri="http://schemas.openxmlformats.org/drawingml/2006/picture">
                <pic:pic>
                  <pic:nvPicPr>
                    <pic:cNvPr id="0" name="image111.png"/>
                    <pic:cNvPicPr preferRelativeResize="0"/>
                  </pic:nvPicPr>
                  <pic:blipFill>
                    <a:blip r:embed="rId34"/>
                    <a:srcRect b="0" l="0" r="0" t="0"/>
                    <a:stretch>
                      <a:fillRect/>
                    </a:stretch>
                  </pic:blipFill>
                  <pic:spPr>
                    <a:xfrm>
                      <a:off x="0" y="0"/>
                      <a:ext cx="6500813" cy="4060679"/>
                    </a:xfrm>
                    <a:prstGeom prst="rect"/>
                    <a:ln/>
                  </pic:spPr>
                </pic:pic>
              </a:graphicData>
            </a:graphic>
          </wp:inline>
        </w:drawing>
      </w:r>
      <w:r w:rsidDel="00000000" w:rsidR="00000000" w:rsidRPr="00000000">
        <w:rPr>
          <w:rtl w:val="0"/>
        </w:rPr>
      </w:r>
    </w:p>
    <w:p w:rsidR="00000000" w:rsidDel="00000000" w:rsidP="00000000" w:rsidRDefault="00000000" w:rsidRPr="00000000" w14:paraId="00000399">
      <w:pPr>
        <w:rPr/>
      </w:pPr>
      <w:r w:rsidDel="00000000" w:rsidR="00000000" w:rsidRPr="00000000">
        <w:rPr>
          <w:b w:val="1"/>
          <w:rtl w:val="0"/>
        </w:rPr>
        <w:t xml:space="preserve">Select Existing Template</w:t>
      </w:r>
      <w:r w:rsidDel="00000000" w:rsidR="00000000" w:rsidRPr="00000000">
        <w:rPr>
          <w:rtl w:val="0"/>
        </w:rPr>
        <w:t xml:space="preserve"> - You can type and search for an existing template from the dropdown or you can create a new template.</w:t>
      </w:r>
    </w:p>
    <w:p w:rsidR="00000000" w:rsidDel="00000000" w:rsidP="00000000" w:rsidRDefault="00000000" w:rsidRPr="00000000" w14:paraId="0000039A">
      <w:pPr>
        <w:rPr/>
      </w:pPr>
      <w:r w:rsidDel="00000000" w:rsidR="00000000" w:rsidRPr="00000000">
        <w:rPr>
          <w:b w:val="1"/>
          <w:rtl w:val="0"/>
        </w:rPr>
        <w:t xml:space="preserve">Template Name</w:t>
      </w:r>
      <w:r w:rsidDel="00000000" w:rsidR="00000000" w:rsidRPr="00000000">
        <w:rPr>
          <w:rtl w:val="0"/>
        </w:rPr>
        <w:t xml:space="preserve"> - Name of the new template.</w:t>
      </w:r>
    </w:p>
    <w:p w:rsidR="00000000" w:rsidDel="00000000" w:rsidP="00000000" w:rsidRDefault="00000000" w:rsidRPr="00000000" w14:paraId="0000039B">
      <w:pPr>
        <w:rPr/>
      </w:pPr>
      <w:r w:rsidDel="00000000" w:rsidR="00000000" w:rsidRPr="00000000">
        <w:rPr>
          <w:b w:val="1"/>
          <w:rtl w:val="0"/>
        </w:rPr>
        <w:t xml:space="preserve">Header -</w:t>
      </w:r>
      <w:r w:rsidDel="00000000" w:rsidR="00000000" w:rsidRPr="00000000">
        <w:rPr>
          <w:rtl w:val="0"/>
        </w:rPr>
        <w:t xml:space="preserve"> Title of the push notification.</w:t>
      </w:r>
    </w:p>
    <w:p w:rsidR="00000000" w:rsidDel="00000000" w:rsidP="00000000" w:rsidRDefault="00000000" w:rsidRPr="00000000" w14:paraId="0000039C">
      <w:pPr>
        <w:rPr/>
      </w:pPr>
      <w:r w:rsidDel="00000000" w:rsidR="00000000" w:rsidRPr="00000000">
        <w:rPr>
          <w:b w:val="1"/>
          <w:rtl w:val="0"/>
        </w:rPr>
        <w:t xml:space="preserve">Description -</w:t>
      </w:r>
      <w:r w:rsidDel="00000000" w:rsidR="00000000" w:rsidRPr="00000000">
        <w:rPr>
          <w:rtl w:val="0"/>
        </w:rPr>
        <w:t xml:space="preserve"> Description of the push notification.</w:t>
      </w:r>
    </w:p>
    <w:p w:rsidR="00000000" w:rsidDel="00000000" w:rsidP="00000000" w:rsidRDefault="00000000" w:rsidRPr="00000000" w14:paraId="0000039D">
      <w:pPr>
        <w:rPr>
          <w:b w:val="1"/>
        </w:rPr>
      </w:pPr>
      <w:r w:rsidDel="00000000" w:rsidR="00000000" w:rsidRPr="00000000">
        <w:rPr>
          <w:b w:val="1"/>
          <w:rtl w:val="0"/>
        </w:rPr>
        <w:t xml:space="preserve">Expanded Image - </w:t>
      </w:r>
    </w:p>
    <w:p w:rsidR="00000000" w:rsidDel="00000000" w:rsidP="00000000" w:rsidRDefault="00000000" w:rsidRPr="00000000" w14:paraId="0000039E">
      <w:pPr>
        <w:ind w:left="720" w:firstLine="0"/>
        <w:rPr/>
      </w:pPr>
      <w:r w:rsidDel="00000000" w:rsidR="00000000" w:rsidRPr="00000000">
        <w:rPr>
          <w:rtl w:val="0"/>
        </w:rPr>
        <w:t xml:space="preserve">Yes - The expanded image should be shown, in addition to the icon, headline &amp; description in Push received on the device.</w:t>
      </w:r>
    </w:p>
    <w:p w:rsidR="00000000" w:rsidDel="00000000" w:rsidP="00000000" w:rsidRDefault="00000000" w:rsidRPr="00000000" w14:paraId="0000039F">
      <w:pPr>
        <w:rPr/>
      </w:pPr>
      <w:r w:rsidDel="00000000" w:rsidR="00000000" w:rsidRPr="00000000">
        <w:rPr>
          <w:rtl w:val="0"/>
        </w:rPr>
        <w:tab/>
        <w:t xml:space="preserve">No - Expanded images should not be shown.</w:t>
      </w:r>
    </w:p>
    <w:p w:rsidR="00000000" w:rsidDel="00000000" w:rsidP="00000000" w:rsidRDefault="00000000" w:rsidRPr="00000000" w14:paraId="000003A0">
      <w:pPr>
        <w:rPr>
          <w:b w:val="1"/>
        </w:rPr>
      </w:pPr>
      <w:r w:rsidDel="00000000" w:rsidR="00000000" w:rsidRPr="00000000">
        <w:rPr>
          <w:b w:val="1"/>
          <w:rtl w:val="0"/>
        </w:rPr>
        <w:t xml:space="preserve">Expanded Text - </w:t>
      </w:r>
    </w:p>
    <w:p w:rsidR="00000000" w:rsidDel="00000000" w:rsidP="00000000" w:rsidRDefault="00000000" w:rsidRPr="00000000" w14:paraId="000003A1">
      <w:pPr>
        <w:ind w:left="720" w:firstLine="0"/>
        <w:rPr/>
      </w:pPr>
      <w:r w:rsidDel="00000000" w:rsidR="00000000" w:rsidRPr="00000000">
        <w:rPr>
          <w:rtl w:val="0"/>
        </w:rPr>
        <w:t xml:space="preserve">Yes - Expanded text should be shown, in addition to icon, headline &amp; description in Push received on the device. Description to be put in the </w:t>
      </w:r>
      <w:r w:rsidDel="00000000" w:rsidR="00000000" w:rsidRPr="00000000">
        <w:rPr>
          <w:b w:val="1"/>
          <w:rtl w:val="0"/>
        </w:rPr>
        <w:t xml:space="preserve">Expanded text description</w:t>
      </w:r>
      <w:r w:rsidDel="00000000" w:rsidR="00000000" w:rsidRPr="00000000">
        <w:rPr>
          <w:rtl w:val="0"/>
        </w:rPr>
        <w:t xml:space="preserve"> textbox.</w:t>
      </w:r>
    </w:p>
    <w:p w:rsidR="00000000" w:rsidDel="00000000" w:rsidP="00000000" w:rsidRDefault="00000000" w:rsidRPr="00000000" w14:paraId="000003A2">
      <w:pPr>
        <w:rPr/>
      </w:pPr>
      <w:r w:rsidDel="00000000" w:rsidR="00000000" w:rsidRPr="00000000">
        <w:rPr>
          <w:rtl w:val="0"/>
        </w:rPr>
        <w:tab/>
        <w:t xml:space="preserve">No - Expanded images should not be shown.</w:t>
      </w:r>
    </w:p>
    <w:p w:rsidR="00000000" w:rsidDel="00000000" w:rsidP="00000000" w:rsidRDefault="00000000" w:rsidRPr="00000000" w14:paraId="000003A3">
      <w:pPr>
        <w:rPr>
          <w:i w:val="1"/>
        </w:rPr>
      </w:pPr>
      <w:r w:rsidDel="00000000" w:rsidR="00000000" w:rsidRPr="00000000">
        <w:rPr>
          <w:i w:val="1"/>
          <w:rtl w:val="0"/>
        </w:rPr>
        <w:t xml:space="preserve">NOTE: Push is received with headline &amp; description on the device. On scrolling the ‘arrow’ icon, it should show an Expanded image or Expanded text.</w:t>
      </w:r>
    </w:p>
    <w:p w:rsidR="00000000" w:rsidDel="00000000" w:rsidP="00000000" w:rsidRDefault="00000000" w:rsidRPr="00000000" w14:paraId="000003A4">
      <w:pPr>
        <w:rPr>
          <w:b w:val="1"/>
        </w:rPr>
      </w:pPr>
      <w:r w:rsidDel="00000000" w:rsidR="00000000" w:rsidRPr="00000000">
        <w:rPr>
          <w:b w:val="1"/>
          <w:rtl w:val="0"/>
        </w:rPr>
        <w:t xml:space="preserve">Buttons -</w:t>
      </w:r>
    </w:p>
    <w:p w:rsidR="00000000" w:rsidDel="00000000" w:rsidP="00000000" w:rsidRDefault="00000000" w:rsidRPr="00000000" w14:paraId="000003A5">
      <w:pPr>
        <w:rPr/>
      </w:pPr>
      <w:r w:rsidDel="00000000" w:rsidR="00000000" w:rsidRPr="00000000">
        <w:rPr>
          <w:b w:val="1"/>
          <w:rtl w:val="0"/>
        </w:rPr>
        <w:tab/>
      </w:r>
      <w:r w:rsidDel="00000000" w:rsidR="00000000" w:rsidRPr="00000000">
        <w:rPr>
          <w:rtl w:val="0"/>
        </w:rPr>
        <w:t xml:space="preserve">Yes - There should be an option to assign button name &amp; URL to it.</w:t>
      </w:r>
    </w:p>
    <w:p w:rsidR="00000000" w:rsidDel="00000000" w:rsidP="00000000" w:rsidRDefault="00000000" w:rsidRPr="00000000" w14:paraId="000003A6">
      <w:pPr>
        <w:rPr/>
      </w:pPr>
      <w:r w:rsidDel="00000000" w:rsidR="00000000" w:rsidRPr="00000000">
        <w:rPr>
          <w:rtl w:val="0"/>
        </w:rPr>
        <w:tab/>
        <w:t xml:space="preserve">No - There should be no option to put a CTA button.</w:t>
      </w:r>
    </w:p>
    <w:p w:rsidR="00000000" w:rsidDel="00000000" w:rsidP="00000000" w:rsidRDefault="00000000" w:rsidRPr="00000000" w14:paraId="000003A7">
      <w:pPr>
        <w:rPr/>
      </w:pPr>
      <w:r w:rsidDel="00000000" w:rsidR="00000000" w:rsidRPr="00000000">
        <w:rPr>
          <w:rtl w:val="0"/>
        </w:rPr>
        <w:t xml:space="preserve">Maximum 2 buttons can be shown.</w:t>
      </w:r>
    </w:p>
    <w:p w:rsidR="00000000" w:rsidDel="00000000" w:rsidP="00000000" w:rsidRDefault="00000000" w:rsidRPr="00000000" w14:paraId="000003A8">
      <w:pPr>
        <w:rPr/>
      </w:pPr>
      <w:r w:rsidDel="00000000" w:rsidR="00000000" w:rsidRPr="00000000">
        <w:rPr>
          <w:i w:val="1"/>
        </w:rPr>
        <w:drawing>
          <wp:inline distB="114300" distT="114300" distL="114300" distR="114300">
            <wp:extent cx="3067050" cy="1284431"/>
            <wp:effectExtent b="0" l="0" r="0" t="0"/>
            <wp:docPr id="2094612181" name="image101.png"/>
            <a:graphic>
              <a:graphicData uri="http://schemas.openxmlformats.org/drawingml/2006/picture">
                <pic:pic>
                  <pic:nvPicPr>
                    <pic:cNvPr id="0" name="image101.png"/>
                    <pic:cNvPicPr preferRelativeResize="0"/>
                  </pic:nvPicPr>
                  <pic:blipFill>
                    <a:blip r:embed="rId35"/>
                    <a:srcRect b="27257" l="15902" r="37965" t="38324"/>
                    <a:stretch>
                      <a:fillRect/>
                    </a:stretch>
                  </pic:blipFill>
                  <pic:spPr>
                    <a:xfrm>
                      <a:off x="0" y="0"/>
                      <a:ext cx="3067050" cy="1284431"/>
                    </a:xfrm>
                    <a:prstGeom prst="rect"/>
                    <a:ln/>
                  </pic:spPr>
                </pic:pic>
              </a:graphicData>
            </a:graphic>
          </wp:inline>
        </w:drawing>
      </w:r>
      <w:r w:rsidDel="00000000" w:rsidR="00000000" w:rsidRPr="00000000">
        <w:rPr>
          <w:rtl w:val="0"/>
        </w:rPr>
      </w:r>
    </w:p>
    <w:p w:rsidR="00000000" w:rsidDel="00000000" w:rsidP="00000000" w:rsidRDefault="00000000" w:rsidRPr="00000000" w14:paraId="000003A9">
      <w:pPr>
        <w:rPr>
          <w:b w:val="1"/>
        </w:rPr>
      </w:pPr>
      <w:r w:rsidDel="00000000" w:rsidR="00000000" w:rsidRPr="00000000">
        <w:rPr>
          <w:b w:val="1"/>
          <w:rtl w:val="0"/>
        </w:rPr>
        <w:t xml:space="preserve">Advanced Settings -</w:t>
      </w:r>
    </w:p>
    <w:p w:rsidR="00000000" w:rsidDel="00000000" w:rsidP="00000000" w:rsidRDefault="00000000" w:rsidRPr="00000000" w14:paraId="000003AA">
      <w:pPr>
        <w:rPr>
          <w:i w:val="1"/>
        </w:rPr>
      </w:pPr>
      <w:r w:rsidDel="00000000" w:rsidR="00000000" w:rsidRPr="00000000">
        <w:rPr>
          <w:i w:val="1"/>
        </w:rPr>
        <w:drawing>
          <wp:inline distB="114300" distT="114300" distL="114300" distR="114300">
            <wp:extent cx="3014663" cy="977051"/>
            <wp:effectExtent b="0" l="0" r="0" t="0"/>
            <wp:docPr id="2094612183" name="image109.png"/>
            <a:graphic>
              <a:graphicData uri="http://schemas.openxmlformats.org/drawingml/2006/picture">
                <pic:pic>
                  <pic:nvPicPr>
                    <pic:cNvPr id="0" name="image109.png"/>
                    <pic:cNvPicPr preferRelativeResize="0"/>
                  </pic:nvPicPr>
                  <pic:blipFill>
                    <a:blip r:embed="rId36"/>
                    <a:srcRect b="15572" l="14782" r="38038" t="57471"/>
                    <a:stretch>
                      <a:fillRect/>
                    </a:stretch>
                  </pic:blipFill>
                  <pic:spPr>
                    <a:xfrm>
                      <a:off x="0" y="0"/>
                      <a:ext cx="3014663" cy="977051"/>
                    </a:xfrm>
                    <a:prstGeom prst="rect"/>
                    <a:ln/>
                  </pic:spPr>
                </pic:pic>
              </a:graphicData>
            </a:graphic>
          </wp:inline>
        </w:drawing>
      </w:r>
      <w:r w:rsidDel="00000000" w:rsidR="00000000" w:rsidRPr="00000000">
        <w:rPr>
          <w:rtl w:val="0"/>
        </w:rPr>
      </w:r>
    </w:p>
    <w:p w:rsidR="00000000" w:rsidDel="00000000" w:rsidP="00000000" w:rsidRDefault="00000000" w:rsidRPr="00000000" w14:paraId="000003AB">
      <w:pPr>
        <w:rPr>
          <w:b w:val="1"/>
        </w:rPr>
      </w:pPr>
      <w:r w:rsidDel="00000000" w:rsidR="00000000" w:rsidRPr="00000000">
        <w:rPr>
          <w:b w:val="1"/>
          <w:rtl w:val="0"/>
        </w:rPr>
        <w:t xml:space="preserve">URL</w:t>
      </w:r>
      <w:r w:rsidDel="00000000" w:rsidR="00000000" w:rsidRPr="00000000">
        <w:rPr>
          <w:rtl w:val="0"/>
        </w:rPr>
        <w:t xml:space="preserve"> - Landing page is an external URL where your user will land upon clicking the notification. Deep links allow you to land the user to a particular part of your app. If you want to use external URLs, then you have to whitelist the IPs or provide http/https before the URL so they can be handled properly by the SDK.</w:t>
      </w:r>
      <w:r w:rsidDel="00000000" w:rsidR="00000000" w:rsidRPr="00000000">
        <w:rPr>
          <w:rtl w:val="0"/>
        </w:rPr>
      </w:r>
    </w:p>
    <w:p w:rsidR="00000000" w:rsidDel="00000000" w:rsidP="00000000" w:rsidRDefault="00000000" w:rsidRPr="00000000" w14:paraId="000003AC">
      <w:pPr>
        <w:rPr>
          <w:b w:val="1"/>
        </w:rPr>
      </w:pPr>
      <w:r w:rsidDel="00000000" w:rsidR="00000000" w:rsidRPr="00000000">
        <w:rPr>
          <w:b w:val="1"/>
          <w:rtl w:val="0"/>
        </w:rPr>
        <w:t xml:space="preserve">URL type -</w:t>
      </w:r>
    </w:p>
    <w:p w:rsidR="00000000" w:rsidDel="00000000" w:rsidP="00000000" w:rsidRDefault="00000000" w:rsidRPr="00000000" w14:paraId="000003AD">
      <w:pPr>
        <w:ind w:left="720" w:firstLine="0"/>
        <w:rPr/>
      </w:pPr>
      <w:r w:rsidDel="00000000" w:rsidR="00000000" w:rsidRPr="00000000">
        <w:rPr>
          <w:b w:val="1"/>
          <w:rtl w:val="0"/>
        </w:rPr>
        <w:t xml:space="preserve">Landing Page</w:t>
      </w:r>
      <w:r w:rsidDel="00000000" w:rsidR="00000000" w:rsidRPr="00000000">
        <w:rPr>
          <w:rtl w:val="0"/>
        </w:rPr>
        <w:t xml:space="preserve"> - If selected, on clicking the notification, it should take to external URL, which is put in the option below.</w:t>
      </w:r>
    </w:p>
    <w:p w:rsidR="00000000" w:rsidDel="00000000" w:rsidP="00000000" w:rsidRDefault="00000000" w:rsidRPr="00000000" w14:paraId="000003AE">
      <w:pPr>
        <w:ind w:left="720" w:firstLine="0"/>
        <w:rPr/>
      </w:pPr>
      <w:r w:rsidDel="00000000" w:rsidR="00000000" w:rsidRPr="00000000">
        <w:rPr>
          <w:b w:val="1"/>
          <w:rtl w:val="0"/>
        </w:rPr>
        <w:t xml:space="preserve">Deep Link</w:t>
      </w:r>
      <w:r w:rsidDel="00000000" w:rsidR="00000000" w:rsidRPr="00000000">
        <w:rPr>
          <w:rtl w:val="0"/>
        </w:rPr>
        <w:t xml:space="preserve"> - If selected, on clicking the notification, it should redirect to a specific product screen within the app.</w:t>
      </w:r>
    </w:p>
    <w:p w:rsidR="00000000" w:rsidDel="00000000" w:rsidP="00000000" w:rsidRDefault="00000000" w:rsidRPr="00000000" w14:paraId="000003AF">
      <w:pPr>
        <w:rPr>
          <w:b w:val="1"/>
        </w:rPr>
      </w:pPr>
      <w:r w:rsidDel="00000000" w:rsidR="00000000" w:rsidRPr="00000000">
        <w:rPr>
          <w:b w:val="1"/>
          <w:rtl w:val="0"/>
        </w:rPr>
        <w:t xml:space="preserve">Custom Data -</w:t>
      </w:r>
    </w:p>
    <w:p w:rsidR="00000000" w:rsidDel="00000000" w:rsidP="00000000" w:rsidRDefault="00000000" w:rsidRPr="00000000" w14:paraId="000003B0">
      <w:pPr>
        <w:ind w:left="720" w:firstLine="0"/>
        <w:rPr/>
      </w:pPr>
      <w:r w:rsidDel="00000000" w:rsidR="00000000" w:rsidRPr="00000000">
        <w:rPr>
          <w:b w:val="1"/>
          <w:rtl w:val="0"/>
        </w:rPr>
        <w:t xml:space="preserve">Yes -</w:t>
      </w:r>
      <w:r w:rsidDel="00000000" w:rsidR="00000000" w:rsidRPr="00000000">
        <w:rPr>
          <w:rtl w:val="0"/>
        </w:rPr>
        <w:t xml:space="preserve"> This is valid only with the Deeplink option. It does not affect even if it is put with a Landing Page URL. On clicking notification, it should take you to a specific target screen.</w:t>
      </w:r>
    </w:p>
    <w:p w:rsidR="00000000" w:rsidDel="00000000" w:rsidP="00000000" w:rsidRDefault="00000000" w:rsidRPr="00000000" w14:paraId="000003B1">
      <w:pPr>
        <w:ind w:firstLine="720"/>
        <w:rPr/>
      </w:pPr>
      <w:r w:rsidDel="00000000" w:rsidR="00000000" w:rsidRPr="00000000">
        <w:rPr>
          <w:b w:val="1"/>
          <w:rtl w:val="0"/>
        </w:rPr>
        <w:t xml:space="preserve">No</w:t>
      </w:r>
      <w:r w:rsidDel="00000000" w:rsidR="00000000" w:rsidRPr="00000000">
        <w:rPr>
          <w:rtl w:val="0"/>
        </w:rPr>
        <w:t xml:space="preserve"> - No custom data to be put.</w:t>
      </w:r>
    </w:p>
    <w:p w:rsidR="00000000" w:rsidDel="00000000" w:rsidP="00000000" w:rsidRDefault="00000000" w:rsidRPr="00000000" w14:paraId="000003B2">
      <w:pPr>
        <w:rPr/>
      </w:pPr>
      <w:r w:rsidDel="00000000" w:rsidR="00000000" w:rsidRPr="00000000">
        <w:rPr/>
        <w:drawing>
          <wp:inline distB="114300" distT="114300" distL="114300" distR="114300">
            <wp:extent cx="2005013" cy="1213919"/>
            <wp:effectExtent b="0" l="0" r="0" t="0"/>
            <wp:docPr id="2094612186" name="image110.png"/>
            <a:graphic>
              <a:graphicData uri="http://schemas.openxmlformats.org/drawingml/2006/picture">
                <pic:pic>
                  <pic:nvPicPr>
                    <pic:cNvPr id="0" name="image110.png"/>
                    <pic:cNvPicPr preferRelativeResize="0"/>
                  </pic:nvPicPr>
                  <pic:blipFill>
                    <a:blip r:embed="rId37"/>
                    <a:srcRect b="56462" l="72757" r="2823" t="17331"/>
                    <a:stretch>
                      <a:fillRect/>
                    </a:stretch>
                  </pic:blipFill>
                  <pic:spPr>
                    <a:xfrm>
                      <a:off x="0" y="0"/>
                      <a:ext cx="2005013" cy="1213919"/>
                    </a:xfrm>
                    <a:prstGeom prst="rect"/>
                    <a:ln/>
                  </pic:spPr>
                </pic:pic>
              </a:graphicData>
            </a:graphic>
          </wp:inline>
        </w:drawing>
      </w:r>
      <w:r w:rsidDel="00000000" w:rsidR="00000000" w:rsidRPr="00000000">
        <w:rPr>
          <w:rtl w:val="0"/>
        </w:rPr>
      </w:r>
    </w:p>
    <w:p w:rsidR="00000000" w:rsidDel="00000000" w:rsidP="00000000" w:rsidRDefault="00000000" w:rsidRPr="00000000" w14:paraId="000003B3">
      <w:pPr>
        <w:rPr>
          <w:i w:val="1"/>
        </w:rPr>
      </w:pPr>
      <w:r w:rsidDel="00000000" w:rsidR="00000000" w:rsidRPr="00000000">
        <w:rPr>
          <w:i w:val="1"/>
          <w:rtl w:val="0"/>
        </w:rPr>
        <w:t xml:space="preserve">NOTE: This is applicable for the AppInbox feature.</w:t>
      </w:r>
    </w:p>
    <w:p w:rsidR="00000000" w:rsidDel="00000000" w:rsidP="00000000" w:rsidRDefault="00000000" w:rsidRPr="00000000" w14:paraId="000003B4">
      <w:pPr>
        <w:rPr>
          <w:b w:val="1"/>
        </w:rPr>
      </w:pPr>
      <w:r w:rsidDel="00000000" w:rsidR="00000000" w:rsidRPr="00000000">
        <w:rPr>
          <w:b w:val="1"/>
          <w:rtl w:val="0"/>
        </w:rPr>
        <w:t xml:space="preserve">Special Attributes - </w:t>
      </w:r>
    </w:p>
    <w:p w:rsidR="00000000" w:rsidDel="00000000" w:rsidP="00000000" w:rsidRDefault="00000000" w:rsidRPr="00000000" w14:paraId="000003B5">
      <w:pPr>
        <w:rPr/>
      </w:pPr>
      <w:r w:rsidDel="00000000" w:rsidR="00000000" w:rsidRPr="00000000">
        <w:rPr>
          <w:b w:val="1"/>
          <w:rtl w:val="0"/>
        </w:rPr>
        <w:t xml:space="preserve">Sound - </w:t>
      </w:r>
      <w:r w:rsidDel="00000000" w:rsidR="00000000" w:rsidRPr="00000000">
        <w:rPr>
          <w:rtl w:val="0"/>
        </w:rPr>
        <w:t xml:space="preserve">Notification to be received with sound.</w:t>
      </w:r>
    </w:p>
    <w:p w:rsidR="00000000" w:rsidDel="00000000" w:rsidP="00000000" w:rsidRDefault="00000000" w:rsidRPr="00000000" w14:paraId="000003B6">
      <w:pPr>
        <w:rPr>
          <w:b w:val="1"/>
        </w:rPr>
      </w:pPr>
      <w:r w:rsidDel="00000000" w:rsidR="00000000" w:rsidRPr="00000000">
        <w:rPr>
          <w:b w:val="1"/>
          <w:rtl w:val="0"/>
        </w:rPr>
        <w:t xml:space="preserve">Vibrate - </w:t>
      </w:r>
      <w:r w:rsidDel="00000000" w:rsidR="00000000" w:rsidRPr="00000000">
        <w:rPr>
          <w:rtl w:val="0"/>
        </w:rPr>
        <w:t xml:space="preserve">Notification to be received with vibration.</w:t>
      </w:r>
      <w:r w:rsidDel="00000000" w:rsidR="00000000" w:rsidRPr="00000000">
        <w:rPr>
          <w:rtl w:val="0"/>
        </w:rPr>
      </w:r>
    </w:p>
    <w:p w:rsidR="00000000" w:rsidDel="00000000" w:rsidP="00000000" w:rsidRDefault="00000000" w:rsidRPr="00000000" w14:paraId="000003B7">
      <w:pPr>
        <w:rPr/>
      </w:pPr>
      <w:r w:rsidDel="00000000" w:rsidR="00000000" w:rsidRPr="00000000">
        <w:rPr>
          <w:b w:val="1"/>
          <w:rtl w:val="0"/>
        </w:rPr>
        <w:t xml:space="preserve">Increment Badge - </w:t>
      </w:r>
      <w:r w:rsidDel="00000000" w:rsidR="00000000" w:rsidRPr="00000000">
        <w:rPr>
          <w:rtl w:val="0"/>
        </w:rPr>
        <w:t xml:space="preserve">Show badge count on App icon. Applicable for iOS only.</w:t>
      </w:r>
    </w:p>
    <w:p w:rsidR="00000000" w:rsidDel="00000000" w:rsidP="00000000" w:rsidRDefault="00000000" w:rsidRPr="00000000" w14:paraId="000003B8">
      <w:pPr>
        <w:pStyle w:val="Heading2"/>
        <w:numPr>
          <w:ilvl w:val="1"/>
          <w:numId w:val="1"/>
        </w:numPr>
        <w:ind w:left="1440" w:firstLine="2160"/>
        <w:rPr/>
      </w:pPr>
      <w:bookmarkStart w:colFirst="0" w:colLast="0" w:name="_heading=h.4lvo3t1ykmpv" w:id="20"/>
      <w:bookmarkEnd w:id="20"/>
      <w:r w:rsidDel="00000000" w:rsidR="00000000" w:rsidRPr="00000000">
        <w:rPr>
          <w:rtl w:val="0"/>
        </w:rPr>
        <w:t xml:space="preserve">11.4 Select Segment</w:t>
      </w:r>
    </w:p>
    <w:p w:rsidR="00000000" w:rsidDel="00000000" w:rsidP="00000000" w:rsidRDefault="00000000" w:rsidRPr="00000000" w14:paraId="000003B9">
      <w:pPr>
        <w:numPr>
          <w:ilvl w:val="0"/>
          <w:numId w:val="21"/>
        </w:numPr>
        <w:spacing w:after="0" w:line="240" w:lineRule="auto"/>
        <w:ind w:left="720" w:hanging="360"/>
        <w:rPr/>
      </w:pPr>
      <w:r w:rsidDel="00000000" w:rsidR="00000000" w:rsidRPr="00000000">
        <w:rPr>
          <w:rtl w:val="0"/>
        </w:rPr>
        <w:t xml:space="preserve">Use existing segments or go back and create a new one.</w:t>
      </w:r>
    </w:p>
    <w:p w:rsidR="00000000" w:rsidDel="00000000" w:rsidP="00000000" w:rsidRDefault="00000000" w:rsidRPr="00000000" w14:paraId="000003BA">
      <w:pPr>
        <w:numPr>
          <w:ilvl w:val="0"/>
          <w:numId w:val="21"/>
        </w:numPr>
        <w:spacing w:after="0" w:line="240" w:lineRule="auto"/>
        <w:ind w:left="720" w:hanging="360"/>
        <w:rPr/>
      </w:pPr>
      <w:r w:rsidDel="00000000" w:rsidR="00000000" w:rsidRPr="00000000">
        <w:rPr>
          <w:rtl w:val="0"/>
        </w:rPr>
        <w:t xml:space="preserve">Target Audience Segment can be divided into 4 parts:</w:t>
      </w:r>
    </w:p>
    <w:p w:rsidR="00000000" w:rsidDel="00000000" w:rsidP="00000000" w:rsidRDefault="00000000" w:rsidRPr="00000000" w14:paraId="000003BB">
      <w:pPr>
        <w:spacing w:after="0" w:line="240" w:lineRule="auto"/>
        <w:ind w:left="720" w:firstLine="0"/>
        <w:rPr/>
      </w:pPr>
      <w:r w:rsidDel="00000000" w:rsidR="00000000" w:rsidRPr="00000000">
        <w:rPr>
          <w:rtl w:val="0"/>
        </w:rPr>
      </w:r>
    </w:p>
    <w:p w:rsidR="00000000" w:rsidDel="00000000" w:rsidP="00000000" w:rsidRDefault="00000000" w:rsidRPr="00000000" w14:paraId="000003BC">
      <w:pPr>
        <w:pStyle w:val="Heading3"/>
        <w:numPr>
          <w:ilvl w:val="0"/>
          <w:numId w:val="36"/>
        </w:numPr>
        <w:ind w:left="720" w:hanging="360"/>
        <w:rPr>
          <w:color w:val="1f3863"/>
        </w:rPr>
      </w:pPr>
      <w:bookmarkStart w:colFirst="0" w:colLast="0" w:name="_heading=h.14j4gla0jxrt" w:id="21"/>
      <w:bookmarkEnd w:id="21"/>
      <w:r w:rsidDel="00000000" w:rsidR="00000000" w:rsidRPr="00000000">
        <w:rPr>
          <w:rtl w:val="0"/>
        </w:rPr>
        <w:t xml:space="preserve">Events</w:t>
      </w:r>
      <w:r w:rsidDel="00000000" w:rsidR="00000000" w:rsidRPr="00000000">
        <w:rPr>
          <w:rtl w:val="0"/>
        </w:rPr>
      </w:r>
    </w:p>
    <w:p w:rsidR="00000000" w:rsidDel="00000000" w:rsidP="00000000" w:rsidRDefault="00000000" w:rsidRPr="00000000" w14:paraId="000003BD">
      <w:pPr>
        <w:ind w:left="720" w:firstLine="0"/>
        <w:rPr/>
      </w:pPr>
      <w:r w:rsidDel="00000000" w:rsidR="00000000" w:rsidRPr="00000000">
        <w:rPr>
          <w:rtl w:val="0"/>
        </w:rPr>
        <w:t xml:space="preserve">can be created on the basis of Past or Live events performed by the users within the App.</w:t>
      </w:r>
    </w:p>
    <w:p w:rsidR="00000000" w:rsidDel="00000000" w:rsidP="00000000" w:rsidRDefault="00000000" w:rsidRPr="00000000" w14:paraId="000003BE">
      <w:pPr>
        <w:rPr/>
      </w:pPr>
      <w:r w:rsidDel="00000000" w:rsidR="00000000" w:rsidRPr="00000000">
        <w:rPr/>
        <w:drawing>
          <wp:inline distB="114300" distT="114300" distL="114300" distR="114300">
            <wp:extent cx="3554216" cy="1657944"/>
            <wp:effectExtent b="0" l="0" r="0" t="0"/>
            <wp:docPr id="2094612102" name="image49.png"/>
            <a:graphic>
              <a:graphicData uri="http://schemas.openxmlformats.org/drawingml/2006/picture">
                <pic:pic>
                  <pic:nvPicPr>
                    <pic:cNvPr id="0" name="image49.png"/>
                    <pic:cNvPicPr preferRelativeResize="0"/>
                  </pic:nvPicPr>
                  <pic:blipFill>
                    <a:blip r:embed="rId38"/>
                    <a:srcRect b="27527" l="14008" r="51598" t="43893"/>
                    <a:stretch>
                      <a:fillRect/>
                    </a:stretch>
                  </pic:blipFill>
                  <pic:spPr>
                    <a:xfrm>
                      <a:off x="0" y="0"/>
                      <a:ext cx="3554216" cy="1657944"/>
                    </a:xfrm>
                    <a:prstGeom prst="rect"/>
                    <a:ln/>
                  </pic:spPr>
                </pic:pic>
              </a:graphicData>
            </a:graphic>
          </wp:inline>
        </w:drawing>
      </w:r>
      <w:r w:rsidDel="00000000" w:rsidR="00000000" w:rsidRPr="00000000">
        <w:rPr>
          <w:rtl w:val="0"/>
        </w:rPr>
      </w:r>
    </w:p>
    <w:p w:rsidR="00000000" w:rsidDel="00000000" w:rsidP="00000000" w:rsidRDefault="00000000" w:rsidRPr="00000000" w14:paraId="000003BF">
      <w:pPr>
        <w:rPr/>
      </w:pPr>
      <w:r w:rsidDel="00000000" w:rsidR="00000000" w:rsidRPr="00000000">
        <w:rPr>
          <w:rtl w:val="0"/>
        </w:rPr>
      </w:r>
    </w:p>
    <w:p w:rsidR="00000000" w:rsidDel="00000000" w:rsidP="00000000" w:rsidRDefault="00000000" w:rsidRPr="00000000" w14:paraId="000003C0">
      <w:pPr>
        <w:pStyle w:val="Heading3"/>
        <w:numPr>
          <w:ilvl w:val="0"/>
          <w:numId w:val="36"/>
        </w:numPr>
        <w:ind w:left="720" w:hanging="360"/>
        <w:rPr>
          <w:color w:val="1f3863"/>
        </w:rPr>
      </w:pPr>
      <w:bookmarkStart w:colFirst="0" w:colLast="0" w:name="_heading=h.uv9wr31cxx6n" w:id="22"/>
      <w:bookmarkEnd w:id="22"/>
      <w:r w:rsidDel="00000000" w:rsidR="00000000" w:rsidRPr="00000000">
        <w:rPr>
          <w:rtl w:val="0"/>
        </w:rPr>
        <w:t xml:space="preserve">User Traits</w:t>
      </w:r>
      <w:r w:rsidDel="00000000" w:rsidR="00000000" w:rsidRPr="00000000">
        <w:rPr>
          <w:rtl w:val="0"/>
        </w:rPr>
      </w:r>
    </w:p>
    <w:p w:rsidR="00000000" w:rsidDel="00000000" w:rsidP="00000000" w:rsidRDefault="00000000" w:rsidRPr="00000000" w14:paraId="000003C1">
      <w:pPr>
        <w:ind w:left="720" w:firstLine="0"/>
        <w:rPr/>
      </w:pPr>
      <w:r w:rsidDel="00000000" w:rsidR="00000000" w:rsidRPr="00000000">
        <w:rPr>
          <w:rtl w:val="0"/>
        </w:rPr>
        <w:t xml:space="preserve">can be created on the basis of User properties like Device, Profile etc. There is an option to upload a segment of users as well to create a segmented campaign, where customers' device IDs / Customer IDs can be uploaded to send messages.</w:t>
      </w:r>
    </w:p>
    <w:p w:rsidR="00000000" w:rsidDel="00000000" w:rsidP="00000000" w:rsidRDefault="00000000" w:rsidRPr="00000000" w14:paraId="000003C2">
      <w:pPr>
        <w:rPr/>
      </w:pPr>
      <w:r w:rsidDel="00000000" w:rsidR="00000000" w:rsidRPr="00000000">
        <w:rPr/>
        <w:drawing>
          <wp:inline distB="114300" distT="114300" distL="114300" distR="114300">
            <wp:extent cx="2985135" cy="1411382"/>
            <wp:effectExtent b="0" l="0" r="0" t="0"/>
            <wp:docPr id="2094612129" name="image68.png"/>
            <a:graphic>
              <a:graphicData uri="http://schemas.openxmlformats.org/drawingml/2006/picture">
                <pic:pic>
                  <pic:nvPicPr>
                    <pic:cNvPr id="0" name="image68.png"/>
                    <pic:cNvPicPr preferRelativeResize="0"/>
                  </pic:nvPicPr>
                  <pic:blipFill>
                    <a:blip r:embed="rId39"/>
                    <a:srcRect b="27667" l="14011" r="51679" t="43613"/>
                    <a:stretch>
                      <a:fillRect/>
                    </a:stretch>
                  </pic:blipFill>
                  <pic:spPr>
                    <a:xfrm>
                      <a:off x="0" y="0"/>
                      <a:ext cx="2985135" cy="1411382"/>
                    </a:xfrm>
                    <a:prstGeom prst="rect"/>
                    <a:ln/>
                  </pic:spPr>
                </pic:pic>
              </a:graphicData>
            </a:graphic>
          </wp:inline>
        </w:drawing>
      </w:r>
      <w:r w:rsidDel="00000000" w:rsidR="00000000" w:rsidRPr="00000000">
        <w:rPr>
          <w:rtl w:val="0"/>
        </w:rPr>
      </w:r>
    </w:p>
    <w:p w:rsidR="00000000" w:rsidDel="00000000" w:rsidP="00000000" w:rsidRDefault="00000000" w:rsidRPr="00000000" w14:paraId="000003C3">
      <w:pPr>
        <w:pStyle w:val="Heading3"/>
        <w:numPr>
          <w:ilvl w:val="0"/>
          <w:numId w:val="36"/>
        </w:numPr>
        <w:ind w:left="720" w:hanging="360"/>
        <w:rPr>
          <w:color w:val="1f3863"/>
        </w:rPr>
      </w:pPr>
      <w:bookmarkStart w:colFirst="0" w:colLast="0" w:name="_heading=h.prf0g98lutom" w:id="23"/>
      <w:bookmarkEnd w:id="23"/>
      <w:r w:rsidDel="00000000" w:rsidR="00000000" w:rsidRPr="00000000">
        <w:rPr>
          <w:rtl w:val="0"/>
        </w:rPr>
        <w:t xml:space="preserve">Computed Traits</w:t>
      </w:r>
      <w:r w:rsidDel="00000000" w:rsidR="00000000" w:rsidRPr="00000000">
        <w:rPr>
          <w:rtl w:val="0"/>
        </w:rPr>
      </w:r>
    </w:p>
    <w:p w:rsidR="00000000" w:rsidDel="00000000" w:rsidP="00000000" w:rsidRDefault="00000000" w:rsidRPr="00000000" w14:paraId="000003C4">
      <w:pPr>
        <w:ind w:left="720" w:firstLine="0"/>
        <w:rPr/>
      </w:pPr>
      <w:r w:rsidDel="00000000" w:rsidR="00000000" w:rsidRPr="00000000">
        <w:rPr>
          <w:rtl w:val="0"/>
        </w:rPr>
        <w:t xml:space="preserve">can be created on the basis of computation done on transactional data of the users.</w:t>
      </w:r>
    </w:p>
    <w:p w:rsidR="00000000" w:rsidDel="00000000" w:rsidP="00000000" w:rsidRDefault="00000000" w:rsidRPr="00000000" w14:paraId="000003C5">
      <w:pPr>
        <w:rPr/>
      </w:pPr>
      <w:r w:rsidDel="00000000" w:rsidR="00000000" w:rsidRPr="00000000">
        <w:rPr/>
        <w:drawing>
          <wp:inline distB="114300" distT="114300" distL="114300" distR="114300">
            <wp:extent cx="2969895" cy="1385951"/>
            <wp:effectExtent b="0" l="0" r="0" t="0"/>
            <wp:docPr id="2094612103" name="image19.png"/>
            <a:graphic>
              <a:graphicData uri="http://schemas.openxmlformats.org/drawingml/2006/picture">
                <pic:pic>
                  <pic:nvPicPr>
                    <pic:cNvPr id="0" name="image19.png"/>
                    <pic:cNvPicPr preferRelativeResize="0"/>
                  </pic:nvPicPr>
                  <pic:blipFill>
                    <a:blip r:embed="rId40"/>
                    <a:srcRect b="27151" l="14011" r="51564" t="44171"/>
                    <a:stretch>
                      <a:fillRect/>
                    </a:stretch>
                  </pic:blipFill>
                  <pic:spPr>
                    <a:xfrm>
                      <a:off x="0" y="0"/>
                      <a:ext cx="2969895" cy="1385951"/>
                    </a:xfrm>
                    <a:prstGeom prst="rect"/>
                    <a:ln/>
                  </pic:spPr>
                </pic:pic>
              </a:graphicData>
            </a:graphic>
          </wp:inline>
        </w:drawing>
      </w:r>
      <w:r w:rsidDel="00000000" w:rsidR="00000000" w:rsidRPr="00000000">
        <w:rPr>
          <w:rtl w:val="0"/>
        </w:rPr>
      </w:r>
    </w:p>
    <w:p w:rsidR="00000000" w:rsidDel="00000000" w:rsidP="00000000" w:rsidRDefault="00000000" w:rsidRPr="00000000" w14:paraId="000003C6">
      <w:pPr>
        <w:rPr/>
      </w:pPr>
      <w:r w:rsidDel="00000000" w:rsidR="00000000" w:rsidRPr="00000000">
        <w:rPr>
          <w:rtl w:val="0"/>
        </w:rPr>
        <w:t xml:space="preserve">These criteria can be used together (by clicking on Add Condition) to create an audience segment. For example:</w:t>
      </w:r>
    </w:p>
    <w:p w:rsidR="00000000" w:rsidDel="00000000" w:rsidP="00000000" w:rsidRDefault="00000000" w:rsidRPr="00000000" w14:paraId="000003C7">
      <w:pPr>
        <w:rPr/>
      </w:pPr>
      <w:r w:rsidDel="00000000" w:rsidR="00000000" w:rsidRPr="00000000">
        <w:rPr>
          <w:rtl w:val="0"/>
        </w:rPr>
        <w:t xml:space="preserve">Users WHO have done Past event (VisitLoan)</w:t>
      </w:r>
    </w:p>
    <w:p w:rsidR="00000000" w:rsidDel="00000000" w:rsidP="00000000" w:rsidRDefault="00000000" w:rsidRPr="00000000" w14:paraId="000003C8">
      <w:pPr>
        <w:rPr/>
      </w:pPr>
      <w:r w:rsidDel="00000000" w:rsidR="00000000" w:rsidRPr="00000000">
        <w:rPr>
          <w:rtl w:val="0"/>
        </w:rPr>
        <w:t xml:space="preserve">+</w:t>
      </w:r>
    </w:p>
    <w:p w:rsidR="00000000" w:rsidDel="00000000" w:rsidP="00000000" w:rsidRDefault="00000000" w:rsidRPr="00000000" w14:paraId="000003C9">
      <w:pPr>
        <w:rPr/>
      </w:pPr>
      <w:r w:rsidDel="00000000" w:rsidR="00000000" w:rsidRPr="00000000">
        <w:rPr>
          <w:rtl w:val="0"/>
        </w:rPr>
        <w:t xml:space="preserve">Users WHO have Device (Android)</w:t>
      </w:r>
    </w:p>
    <w:p w:rsidR="00000000" w:rsidDel="00000000" w:rsidP="00000000" w:rsidRDefault="00000000" w:rsidRPr="00000000" w14:paraId="000003CA">
      <w:pPr>
        <w:rPr/>
      </w:pPr>
      <w:r w:rsidDel="00000000" w:rsidR="00000000" w:rsidRPr="00000000">
        <w:rPr>
          <w:rtl w:val="0"/>
        </w:rPr>
        <w:t xml:space="preserve">+</w:t>
      </w:r>
    </w:p>
    <w:p w:rsidR="00000000" w:rsidDel="00000000" w:rsidP="00000000" w:rsidRDefault="00000000" w:rsidRPr="00000000" w14:paraId="000003CB">
      <w:pPr>
        <w:rPr/>
      </w:pPr>
      <w:r w:rsidDel="00000000" w:rsidR="00000000" w:rsidRPr="00000000">
        <w:rPr>
          <w:rtl w:val="0"/>
        </w:rPr>
        <w:t xml:space="preserve">Users WHO have Average balance greater than 50,000</w:t>
      </w:r>
    </w:p>
    <w:p w:rsidR="00000000" w:rsidDel="00000000" w:rsidP="00000000" w:rsidRDefault="00000000" w:rsidRPr="00000000" w14:paraId="000003CC">
      <w:pPr>
        <w:rPr/>
      </w:pPr>
      <w:r w:rsidDel="00000000" w:rsidR="00000000" w:rsidRPr="00000000">
        <w:rPr/>
        <w:drawing>
          <wp:inline distB="114300" distT="114300" distL="114300" distR="114300">
            <wp:extent cx="5819775" cy="2350309"/>
            <wp:effectExtent b="0" l="0" r="0" t="0"/>
            <wp:docPr id="2094612116" name="image56.png"/>
            <a:graphic>
              <a:graphicData uri="http://schemas.openxmlformats.org/drawingml/2006/picture">
                <pic:pic>
                  <pic:nvPicPr>
                    <pic:cNvPr id="0" name="image56.png"/>
                    <pic:cNvPicPr preferRelativeResize="0"/>
                  </pic:nvPicPr>
                  <pic:blipFill>
                    <a:blip r:embed="rId41"/>
                    <a:srcRect b="19442" l="12521" r="0" t="17640"/>
                    <a:stretch>
                      <a:fillRect/>
                    </a:stretch>
                  </pic:blipFill>
                  <pic:spPr>
                    <a:xfrm>
                      <a:off x="0" y="0"/>
                      <a:ext cx="5819775" cy="2350309"/>
                    </a:xfrm>
                    <a:prstGeom prst="rect"/>
                    <a:ln/>
                  </pic:spPr>
                </pic:pic>
              </a:graphicData>
            </a:graphic>
          </wp:inline>
        </w:drawing>
      </w:r>
      <w:r w:rsidDel="00000000" w:rsidR="00000000" w:rsidRPr="00000000">
        <w:rPr>
          <w:rtl w:val="0"/>
        </w:rPr>
      </w:r>
    </w:p>
    <w:p w:rsidR="00000000" w:rsidDel="00000000" w:rsidP="00000000" w:rsidRDefault="00000000" w:rsidRPr="00000000" w14:paraId="000003CD">
      <w:pPr>
        <w:rPr/>
      </w:pPr>
      <w:r w:rsidDel="00000000" w:rsidR="00000000" w:rsidRPr="00000000">
        <w:rPr/>
        <w:drawing>
          <wp:inline distB="114300" distT="114300" distL="114300" distR="114300">
            <wp:extent cx="6593205" cy="2619375"/>
            <wp:effectExtent b="0" l="0" r="0" t="0"/>
            <wp:docPr id="2094612078" name="image29.png"/>
            <a:graphic>
              <a:graphicData uri="http://schemas.openxmlformats.org/drawingml/2006/picture">
                <pic:pic>
                  <pic:nvPicPr>
                    <pic:cNvPr id="0" name="image29.png"/>
                    <pic:cNvPicPr preferRelativeResize="0"/>
                  </pic:nvPicPr>
                  <pic:blipFill>
                    <a:blip r:embed="rId42"/>
                    <a:srcRect b="17791" l="0" r="830" t="12044"/>
                    <a:stretch>
                      <a:fillRect/>
                    </a:stretch>
                  </pic:blipFill>
                  <pic:spPr>
                    <a:xfrm>
                      <a:off x="0" y="0"/>
                      <a:ext cx="6593205" cy="2619375"/>
                    </a:xfrm>
                    <a:prstGeom prst="rect"/>
                    <a:ln/>
                  </pic:spPr>
                </pic:pic>
              </a:graphicData>
            </a:graphic>
          </wp:inline>
        </w:drawing>
      </w:r>
      <w:r w:rsidDel="00000000" w:rsidR="00000000" w:rsidRPr="00000000">
        <w:rPr>
          <w:rtl w:val="0"/>
        </w:rPr>
      </w:r>
    </w:p>
    <w:p w:rsidR="00000000" w:rsidDel="00000000" w:rsidP="00000000" w:rsidRDefault="00000000" w:rsidRPr="00000000" w14:paraId="000003CE">
      <w:pPr>
        <w:rPr/>
      </w:pPr>
      <w:r w:rsidDel="00000000" w:rsidR="00000000" w:rsidRPr="00000000">
        <w:rPr>
          <w:rtl w:val="0"/>
        </w:rPr>
        <w:t xml:space="preserve">On saving the audience segment, it takes to this screen and it shows the newly created audience segment as selected.</w:t>
      </w:r>
    </w:p>
    <w:p w:rsidR="00000000" w:rsidDel="00000000" w:rsidP="00000000" w:rsidRDefault="00000000" w:rsidRPr="00000000" w14:paraId="000003CF">
      <w:pPr>
        <w:rPr/>
      </w:pPr>
      <w:r w:rsidDel="00000000" w:rsidR="00000000" w:rsidRPr="00000000">
        <w:rPr>
          <w:rtl w:val="0"/>
        </w:rPr>
        <w:t xml:space="preserve">There is an option to upload audience segments as well in a specific csv format. This can be uploaded with device IDs, Customer IDs, Phone numbers.</w:t>
      </w:r>
    </w:p>
    <w:p w:rsidR="00000000" w:rsidDel="00000000" w:rsidP="00000000" w:rsidRDefault="00000000" w:rsidRPr="00000000" w14:paraId="000003D0">
      <w:pPr>
        <w:pStyle w:val="Heading2"/>
        <w:numPr>
          <w:ilvl w:val="1"/>
          <w:numId w:val="1"/>
        </w:numPr>
        <w:ind w:left="1440" w:firstLine="2160"/>
        <w:rPr/>
      </w:pPr>
      <w:bookmarkStart w:colFirst="0" w:colLast="0" w:name="_heading=h.gi0ne1r5fsn3" w:id="24"/>
      <w:bookmarkEnd w:id="24"/>
      <w:r w:rsidDel="00000000" w:rsidR="00000000" w:rsidRPr="00000000">
        <w:rPr>
          <w:rtl w:val="0"/>
        </w:rPr>
        <w:t xml:space="preserve">11.5 Scheduling</w:t>
      </w:r>
    </w:p>
    <w:p w:rsidR="00000000" w:rsidDel="00000000" w:rsidP="00000000" w:rsidRDefault="00000000" w:rsidRPr="00000000" w14:paraId="000003D1">
      <w:pPr>
        <w:rPr/>
      </w:pPr>
      <w:r w:rsidDel="00000000" w:rsidR="00000000" w:rsidRPr="00000000">
        <w:rPr>
          <w:rtl w:val="0"/>
        </w:rPr>
        <w:t xml:space="preserve">With date, time, frequency settings, batch send, day parting, delivery type etc.</w:t>
      </w:r>
    </w:p>
    <w:p w:rsidR="00000000" w:rsidDel="00000000" w:rsidP="00000000" w:rsidRDefault="00000000" w:rsidRPr="00000000" w14:paraId="000003D2">
      <w:pPr>
        <w:rPr/>
      </w:pPr>
      <w:r w:rsidDel="00000000" w:rsidR="00000000" w:rsidRPr="00000000">
        <w:rPr/>
        <w:drawing>
          <wp:inline distB="0" distT="0" distL="0" distR="0">
            <wp:extent cx="6324600" cy="3535219"/>
            <wp:effectExtent b="0" l="0" r="0" t="0"/>
            <wp:docPr id="2094612158" name="image95.png"/>
            <a:graphic>
              <a:graphicData uri="http://schemas.openxmlformats.org/drawingml/2006/picture">
                <pic:pic>
                  <pic:nvPicPr>
                    <pic:cNvPr id="0" name="image95.png"/>
                    <pic:cNvPicPr preferRelativeResize="0"/>
                  </pic:nvPicPr>
                  <pic:blipFill>
                    <a:blip r:embed="rId43"/>
                    <a:srcRect b="10565" l="0" r="0" t="0"/>
                    <a:stretch>
                      <a:fillRect/>
                    </a:stretch>
                  </pic:blipFill>
                  <pic:spPr>
                    <a:xfrm>
                      <a:off x="0" y="0"/>
                      <a:ext cx="6324600" cy="3535219"/>
                    </a:xfrm>
                    <a:prstGeom prst="rect"/>
                    <a:ln/>
                  </pic:spPr>
                </pic:pic>
              </a:graphicData>
            </a:graphic>
          </wp:inline>
        </w:drawing>
      </w:r>
      <w:r w:rsidDel="00000000" w:rsidR="00000000" w:rsidRPr="00000000">
        <w:rPr>
          <w:rtl w:val="0"/>
        </w:rPr>
      </w:r>
    </w:p>
    <w:p w:rsidR="00000000" w:rsidDel="00000000" w:rsidP="00000000" w:rsidRDefault="00000000" w:rsidRPr="00000000" w14:paraId="000003D3">
      <w:pPr>
        <w:rPr/>
      </w:pPr>
      <w:r w:rsidDel="00000000" w:rsidR="00000000" w:rsidRPr="00000000">
        <w:rPr/>
        <w:drawing>
          <wp:inline distB="114300" distT="114300" distL="114300" distR="114300">
            <wp:extent cx="6309697" cy="2704156"/>
            <wp:effectExtent b="0" l="0" r="0" t="0"/>
            <wp:docPr id="2094612159" name="image106.png"/>
            <a:graphic>
              <a:graphicData uri="http://schemas.openxmlformats.org/drawingml/2006/picture">
                <pic:pic>
                  <pic:nvPicPr>
                    <pic:cNvPr id="0" name="image106.png"/>
                    <pic:cNvPicPr preferRelativeResize="0"/>
                  </pic:nvPicPr>
                  <pic:blipFill>
                    <a:blip r:embed="rId44"/>
                    <a:srcRect b="6446" l="0" r="0" t="17353"/>
                    <a:stretch>
                      <a:fillRect/>
                    </a:stretch>
                  </pic:blipFill>
                  <pic:spPr>
                    <a:xfrm>
                      <a:off x="0" y="0"/>
                      <a:ext cx="6309697" cy="2704156"/>
                    </a:xfrm>
                    <a:prstGeom prst="rect"/>
                    <a:ln/>
                  </pic:spPr>
                </pic:pic>
              </a:graphicData>
            </a:graphic>
          </wp:inline>
        </w:drawing>
      </w:r>
      <w:r w:rsidDel="00000000" w:rsidR="00000000" w:rsidRPr="00000000">
        <w:rPr>
          <w:rtl w:val="0"/>
        </w:rPr>
      </w:r>
    </w:p>
    <w:p w:rsidR="00000000" w:rsidDel="00000000" w:rsidP="00000000" w:rsidRDefault="00000000" w:rsidRPr="00000000" w14:paraId="000003D4">
      <w:pPr>
        <w:rPr>
          <w:b w:val="1"/>
        </w:rPr>
      </w:pPr>
      <w:r w:rsidDel="00000000" w:rsidR="00000000" w:rsidRPr="00000000">
        <w:rPr>
          <w:b w:val="1"/>
          <w:rtl w:val="0"/>
        </w:rPr>
        <w:t xml:space="preserve">There are various settings on this screen:</w:t>
      </w:r>
    </w:p>
    <w:p w:rsidR="00000000" w:rsidDel="00000000" w:rsidP="00000000" w:rsidRDefault="00000000" w:rsidRPr="00000000" w14:paraId="000003D5">
      <w:pPr>
        <w:rPr/>
      </w:pPr>
      <w:r w:rsidDel="00000000" w:rsidR="00000000" w:rsidRPr="00000000">
        <w:rPr>
          <w:b w:val="1"/>
          <w:rtl w:val="0"/>
        </w:rPr>
        <w:t xml:space="preserve">Campaign Name</w:t>
      </w:r>
      <w:r w:rsidDel="00000000" w:rsidR="00000000" w:rsidRPr="00000000">
        <w:rPr>
          <w:rtl w:val="0"/>
        </w:rPr>
        <w:t xml:space="preserve"> - Name of the campaign</w:t>
      </w:r>
    </w:p>
    <w:p w:rsidR="00000000" w:rsidDel="00000000" w:rsidP="00000000" w:rsidRDefault="00000000" w:rsidRPr="00000000" w14:paraId="000003D6">
      <w:pPr>
        <w:rPr/>
      </w:pPr>
      <w:r w:rsidDel="00000000" w:rsidR="00000000" w:rsidRPr="00000000">
        <w:rPr>
          <w:b w:val="1"/>
          <w:rtl w:val="0"/>
        </w:rPr>
        <w:t xml:space="preserve">Delivery Type -</w:t>
      </w:r>
      <w:r w:rsidDel="00000000" w:rsidR="00000000" w:rsidRPr="00000000">
        <w:rPr>
          <w:rtl w:val="0"/>
        </w:rPr>
        <w:t xml:space="preserve"> There are various options to receive push notifications on device:</w:t>
      </w:r>
    </w:p>
    <w:p w:rsidR="00000000" w:rsidDel="00000000" w:rsidP="00000000" w:rsidRDefault="00000000" w:rsidRPr="00000000" w14:paraId="000003D7">
      <w:pPr>
        <w:numPr>
          <w:ilvl w:val="0"/>
          <w:numId w:val="7"/>
        </w:numPr>
        <w:spacing w:after="0" w:lineRule="auto"/>
        <w:ind w:left="720" w:hanging="360"/>
        <w:rPr>
          <w:rFonts w:ascii="Arial" w:cs="Arial" w:eastAsia="Arial" w:hAnsi="Arial"/>
        </w:rPr>
      </w:pPr>
      <w:r w:rsidDel="00000000" w:rsidR="00000000" w:rsidRPr="00000000">
        <w:rPr>
          <w:b w:val="1"/>
          <w:rtl w:val="0"/>
        </w:rPr>
        <w:t xml:space="preserve">All -</w:t>
      </w:r>
      <w:r w:rsidDel="00000000" w:rsidR="00000000" w:rsidRPr="00000000">
        <w:rPr>
          <w:rtl w:val="0"/>
        </w:rPr>
        <w:t xml:space="preserve"> Receive push notifications in notification tray as well as in App Inbox.</w:t>
      </w:r>
      <w:r w:rsidDel="00000000" w:rsidR="00000000" w:rsidRPr="00000000">
        <w:rPr>
          <w:rtl w:val="0"/>
        </w:rPr>
      </w:r>
    </w:p>
    <w:p w:rsidR="00000000" w:rsidDel="00000000" w:rsidP="00000000" w:rsidRDefault="00000000" w:rsidRPr="00000000" w14:paraId="000003D8">
      <w:pPr>
        <w:numPr>
          <w:ilvl w:val="0"/>
          <w:numId w:val="7"/>
        </w:numPr>
        <w:spacing w:after="0" w:lineRule="auto"/>
        <w:ind w:left="720" w:hanging="360"/>
        <w:rPr>
          <w:rFonts w:ascii="Arial" w:cs="Arial" w:eastAsia="Arial" w:hAnsi="Arial"/>
        </w:rPr>
      </w:pPr>
      <w:r w:rsidDel="00000000" w:rsidR="00000000" w:rsidRPr="00000000">
        <w:rPr>
          <w:b w:val="1"/>
          <w:rtl w:val="0"/>
        </w:rPr>
        <w:t xml:space="preserve">DirectPush -</w:t>
      </w:r>
      <w:r w:rsidDel="00000000" w:rsidR="00000000" w:rsidRPr="00000000">
        <w:rPr>
          <w:rtl w:val="0"/>
        </w:rPr>
        <w:t xml:space="preserve"> Receive push notifications in notification tray only.</w:t>
      </w:r>
      <w:r w:rsidDel="00000000" w:rsidR="00000000" w:rsidRPr="00000000">
        <w:rPr>
          <w:rtl w:val="0"/>
        </w:rPr>
      </w:r>
    </w:p>
    <w:p w:rsidR="00000000" w:rsidDel="00000000" w:rsidP="00000000" w:rsidRDefault="00000000" w:rsidRPr="00000000" w14:paraId="000003D9">
      <w:pPr>
        <w:numPr>
          <w:ilvl w:val="0"/>
          <w:numId w:val="7"/>
        </w:numPr>
        <w:ind w:left="720" w:hanging="360"/>
        <w:rPr>
          <w:rFonts w:ascii="Arial" w:cs="Arial" w:eastAsia="Arial" w:hAnsi="Arial"/>
        </w:rPr>
      </w:pPr>
      <w:r w:rsidDel="00000000" w:rsidR="00000000" w:rsidRPr="00000000">
        <w:rPr>
          <w:b w:val="1"/>
          <w:rtl w:val="0"/>
        </w:rPr>
        <w:t xml:space="preserve">InboxOnly -</w:t>
      </w:r>
      <w:r w:rsidDel="00000000" w:rsidR="00000000" w:rsidRPr="00000000">
        <w:rPr>
          <w:rtl w:val="0"/>
        </w:rPr>
        <w:t xml:space="preserve"> Receive push notifications in App Inbox only by clicking on the bell icon within the application.</w:t>
      </w:r>
      <w:r w:rsidDel="00000000" w:rsidR="00000000" w:rsidRPr="00000000">
        <w:rPr>
          <w:rtl w:val="0"/>
        </w:rPr>
      </w:r>
    </w:p>
    <w:p w:rsidR="00000000" w:rsidDel="00000000" w:rsidP="00000000" w:rsidRDefault="00000000" w:rsidRPr="00000000" w14:paraId="000003DA">
      <w:pPr>
        <w:rPr/>
      </w:pPr>
      <w:r w:rsidDel="00000000" w:rsidR="00000000" w:rsidRPr="00000000">
        <w:rPr>
          <w:b w:val="1"/>
          <w:rtl w:val="0"/>
        </w:rPr>
        <w:t xml:space="preserve">Category </w:t>
      </w:r>
      <w:r w:rsidDel="00000000" w:rsidR="00000000" w:rsidRPr="00000000">
        <w:rPr>
          <w:rtl w:val="0"/>
        </w:rPr>
        <w:t xml:space="preserve">- There are various categories:</w:t>
      </w:r>
    </w:p>
    <w:p w:rsidR="00000000" w:rsidDel="00000000" w:rsidP="00000000" w:rsidRDefault="00000000" w:rsidRPr="00000000" w14:paraId="000003DB">
      <w:pPr>
        <w:numPr>
          <w:ilvl w:val="0"/>
          <w:numId w:val="2"/>
        </w:numPr>
        <w:spacing w:after="0" w:lineRule="auto"/>
        <w:ind w:left="720" w:hanging="360"/>
        <w:rPr/>
      </w:pPr>
      <w:r w:rsidDel="00000000" w:rsidR="00000000" w:rsidRPr="00000000">
        <w:rPr>
          <w:rtl w:val="0"/>
        </w:rPr>
        <w:t xml:space="preserve">Engagement</w:t>
      </w:r>
    </w:p>
    <w:p w:rsidR="00000000" w:rsidDel="00000000" w:rsidP="00000000" w:rsidRDefault="00000000" w:rsidRPr="00000000" w14:paraId="000003DC">
      <w:pPr>
        <w:numPr>
          <w:ilvl w:val="0"/>
          <w:numId w:val="2"/>
        </w:numPr>
        <w:spacing w:after="0" w:lineRule="auto"/>
        <w:ind w:left="720" w:hanging="360"/>
        <w:rPr/>
      </w:pPr>
      <w:r w:rsidDel="00000000" w:rsidR="00000000" w:rsidRPr="00000000">
        <w:rPr>
          <w:rtl w:val="0"/>
        </w:rPr>
        <w:t xml:space="preserve">Uninstall</w:t>
      </w:r>
    </w:p>
    <w:p w:rsidR="00000000" w:rsidDel="00000000" w:rsidP="00000000" w:rsidRDefault="00000000" w:rsidRPr="00000000" w14:paraId="000003DD">
      <w:pPr>
        <w:numPr>
          <w:ilvl w:val="0"/>
          <w:numId w:val="2"/>
        </w:numPr>
        <w:spacing w:after="0" w:lineRule="auto"/>
        <w:ind w:left="720" w:hanging="360"/>
        <w:rPr/>
      </w:pPr>
      <w:r w:rsidDel="00000000" w:rsidR="00000000" w:rsidRPr="00000000">
        <w:rPr>
          <w:rtl w:val="0"/>
        </w:rPr>
        <w:t xml:space="preserve">Geofence</w:t>
      </w:r>
    </w:p>
    <w:p w:rsidR="00000000" w:rsidDel="00000000" w:rsidP="00000000" w:rsidRDefault="00000000" w:rsidRPr="00000000" w14:paraId="000003DE">
      <w:pPr>
        <w:numPr>
          <w:ilvl w:val="0"/>
          <w:numId w:val="2"/>
        </w:numPr>
        <w:ind w:left="720" w:hanging="360"/>
        <w:rPr/>
      </w:pPr>
      <w:r w:rsidDel="00000000" w:rsidR="00000000" w:rsidRPr="00000000">
        <w:rPr>
          <w:rtl w:val="0"/>
        </w:rPr>
        <w:t xml:space="preserve">Transactional</w:t>
      </w:r>
    </w:p>
    <w:p w:rsidR="00000000" w:rsidDel="00000000" w:rsidP="00000000" w:rsidRDefault="00000000" w:rsidRPr="00000000" w14:paraId="000003DF">
      <w:pPr>
        <w:rPr/>
      </w:pPr>
      <w:r w:rsidDel="00000000" w:rsidR="00000000" w:rsidRPr="00000000">
        <w:rPr>
          <w:b w:val="1"/>
          <w:rtl w:val="0"/>
        </w:rPr>
        <w:t xml:space="preserve">Date Range</w:t>
      </w:r>
      <w:r w:rsidDel="00000000" w:rsidR="00000000" w:rsidRPr="00000000">
        <w:rPr>
          <w:rtl w:val="0"/>
        </w:rPr>
        <w:t xml:space="preserve"> - You can choose the Start Date &amp; Stop Date of this campaign.</w:t>
      </w:r>
    </w:p>
    <w:p w:rsidR="00000000" w:rsidDel="00000000" w:rsidP="00000000" w:rsidRDefault="00000000" w:rsidRPr="00000000" w14:paraId="000003E0">
      <w:pPr>
        <w:rPr/>
      </w:pPr>
      <w:r w:rsidDel="00000000" w:rsidR="00000000" w:rsidRPr="00000000">
        <w:rPr>
          <w:b w:val="1"/>
          <w:rtl w:val="0"/>
        </w:rPr>
        <w:t xml:space="preserve">App Inbox Expiry</w:t>
      </w:r>
      <w:r w:rsidDel="00000000" w:rsidR="00000000" w:rsidRPr="00000000">
        <w:rPr>
          <w:rtl w:val="0"/>
        </w:rPr>
        <w:t xml:space="preserve"> - Put date to remove notification from App Inbox </w:t>
      </w:r>
    </w:p>
    <w:p w:rsidR="00000000" w:rsidDel="00000000" w:rsidP="00000000" w:rsidRDefault="00000000" w:rsidRPr="00000000" w14:paraId="000003E1">
      <w:pPr>
        <w:rPr/>
      </w:pPr>
      <w:r w:rsidDel="00000000" w:rsidR="00000000" w:rsidRPr="00000000">
        <w:rPr>
          <w:b w:val="1"/>
          <w:rtl w:val="0"/>
        </w:rPr>
        <w:t xml:space="preserve">Display - </w:t>
      </w:r>
      <w:r w:rsidDel="00000000" w:rsidR="00000000" w:rsidRPr="00000000">
        <w:rPr>
          <w:rtl w:val="0"/>
        </w:rPr>
        <w:t xml:space="preserve">You can send notification immediately (Now) or after some time (Delay).</w:t>
      </w:r>
    </w:p>
    <w:p w:rsidR="00000000" w:rsidDel="00000000" w:rsidP="00000000" w:rsidRDefault="00000000" w:rsidRPr="00000000" w14:paraId="000003E2">
      <w:pPr>
        <w:rPr/>
      </w:pPr>
      <w:r w:rsidDel="00000000" w:rsidR="00000000" w:rsidRPr="00000000">
        <w:rPr>
          <w:b w:val="1"/>
          <w:rtl w:val="0"/>
        </w:rPr>
        <w:t xml:space="preserve">Conversion - </w:t>
      </w:r>
      <w:r w:rsidDel="00000000" w:rsidR="00000000" w:rsidRPr="00000000">
        <w:rPr>
          <w:rtl w:val="0"/>
        </w:rPr>
        <w:t xml:space="preserve">You can add conversion event to campaigns to determine the success rate.</w:t>
      </w:r>
    </w:p>
    <w:p w:rsidR="00000000" w:rsidDel="00000000" w:rsidP="00000000" w:rsidRDefault="00000000" w:rsidRPr="00000000" w14:paraId="000003E3">
      <w:pPr>
        <w:rPr/>
      </w:pPr>
      <w:r w:rsidDel="00000000" w:rsidR="00000000" w:rsidRPr="00000000">
        <w:rPr>
          <w:b w:val="1"/>
          <w:rtl w:val="0"/>
        </w:rPr>
        <w:t xml:space="preserve">Live Event - </w:t>
      </w:r>
      <w:r w:rsidDel="00000000" w:rsidR="00000000" w:rsidRPr="00000000">
        <w:rPr>
          <w:rtl w:val="0"/>
        </w:rPr>
        <w:t xml:space="preserve">You can send campaigns as soon as any event is performed by the user.</w:t>
      </w:r>
    </w:p>
    <w:p w:rsidR="00000000" w:rsidDel="00000000" w:rsidP="00000000" w:rsidRDefault="00000000" w:rsidRPr="00000000" w14:paraId="000003E4">
      <w:pPr>
        <w:shd w:fill="ffffff" w:val="clear"/>
        <w:spacing w:line="288" w:lineRule="auto"/>
        <w:rPr/>
      </w:pPr>
      <w:r w:rsidDel="00000000" w:rsidR="00000000" w:rsidRPr="00000000">
        <w:rPr>
          <w:b w:val="1"/>
          <w:rtl w:val="0"/>
        </w:rPr>
        <w:t xml:space="preserve">Frequency Capping -</w:t>
      </w:r>
      <w:r w:rsidDel="00000000" w:rsidR="00000000" w:rsidRPr="00000000">
        <w:rPr>
          <w:rtl w:val="0"/>
        </w:rPr>
        <w:t xml:space="preserve"> You can limit the number of times the campaign can be sent to individual users.</w:t>
      </w:r>
    </w:p>
    <w:p w:rsidR="00000000" w:rsidDel="00000000" w:rsidP="00000000" w:rsidRDefault="00000000" w:rsidRPr="00000000" w14:paraId="000003E5">
      <w:pPr>
        <w:shd w:fill="ffffff" w:val="clear"/>
        <w:spacing w:line="288" w:lineRule="auto"/>
        <w:rPr>
          <w:i w:val="1"/>
          <w:u w:val="single"/>
        </w:rPr>
      </w:pPr>
      <w:r w:rsidDel="00000000" w:rsidR="00000000" w:rsidRPr="00000000">
        <w:rPr>
          <w:i w:val="1"/>
          <w:u w:val="single"/>
          <w:rtl w:val="0"/>
        </w:rPr>
        <w:t xml:space="preserve">NOTE: There is a way to set frequency globally for all the campaigns through App setting - Global Frequency Capping.</w:t>
      </w:r>
    </w:p>
    <w:p w:rsidR="00000000" w:rsidDel="00000000" w:rsidP="00000000" w:rsidRDefault="00000000" w:rsidRPr="00000000" w14:paraId="000003E6">
      <w:pPr>
        <w:shd w:fill="ffffff" w:val="clear"/>
        <w:spacing w:line="288" w:lineRule="auto"/>
        <w:rPr/>
      </w:pPr>
      <w:r w:rsidDel="00000000" w:rsidR="00000000" w:rsidRPr="00000000">
        <w:rPr>
          <w:rtl w:val="0"/>
        </w:rPr>
      </w:r>
    </w:p>
    <w:p w:rsidR="00000000" w:rsidDel="00000000" w:rsidP="00000000" w:rsidRDefault="00000000" w:rsidRPr="00000000" w14:paraId="000003E7">
      <w:pPr>
        <w:shd w:fill="ffffff" w:val="clear"/>
        <w:spacing w:line="288" w:lineRule="auto"/>
        <w:rPr/>
      </w:pPr>
      <w:r w:rsidDel="00000000" w:rsidR="00000000" w:rsidRPr="00000000">
        <w:rPr/>
        <w:drawing>
          <wp:inline distB="114300" distT="114300" distL="114300" distR="114300">
            <wp:extent cx="6645600" cy="2324100"/>
            <wp:effectExtent b="0" l="0" r="0" t="0"/>
            <wp:docPr id="2094612160" name="image85.png"/>
            <a:graphic>
              <a:graphicData uri="http://schemas.openxmlformats.org/drawingml/2006/picture">
                <pic:pic>
                  <pic:nvPicPr>
                    <pic:cNvPr id="0" name="image85.png"/>
                    <pic:cNvPicPr preferRelativeResize="0"/>
                  </pic:nvPicPr>
                  <pic:blipFill>
                    <a:blip r:embed="rId45"/>
                    <a:srcRect b="0" l="0" r="0" t="0"/>
                    <a:stretch>
                      <a:fillRect/>
                    </a:stretch>
                  </pic:blipFill>
                  <pic:spPr>
                    <a:xfrm>
                      <a:off x="0" y="0"/>
                      <a:ext cx="6645600"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3E8">
      <w:pPr>
        <w:shd w:fill="ffffff" w:val="clear"/>
        <w:spacing w:line="288" w:lineRule="auto"/>
        <w:rPr>
          <w:b w:val="1"/>
          <w:u w:val="single"/>
        </w:rPr>
      </w:pPr>
      <w:r w:rsidDel="00000000" w:rsidR="00000000" w:rsidRPr="00000000">
        <w:rPr>
          <w:b w:val="1"/>
          <w:u w:val="single"/>
          <w:rtl w:val="0"/>
        </w:rPr>
        <w:t xml:space="preserve">For example:</w:t>
      </w:r>
    </w:p>
    <w:p w:rsidR="00000000" w:rsidDel="00000000" w:rsidP="00000000" w:rsidRDefault="00000000" w:rsidRPr="00000000" w14:paraId="000003E9">
      <w:pPr>
        <w:shd w:fill="ffffff" w:val="clear"/>
        <w:spacing w:line="288" w:lineRule="auto"/>
        <w:rPr/>
      </w:pPr>
      <w:r w:rsidDel="00000000" w:rsidR="00000000" w:rsidRPr="00000000">
        <w:rPr>
          <w:rtl w:val="0"/>
        </w:rPr>
        <w:t xml:space="preserve">In case of campaign with a segment → WHO + WHAT</w:t>
      </w:r>
    </w:p>
    <w:sdt>
      <w:sdtPr>
        <w:lock w:val="contentLocked"/>
        <w:tag w:val="goog_rdk_5"/>
      </w:sdtPr>
      <w:sdtContent>
        <w:tbl>
          <w:tblPr>
            <w:tblStyle w:val="Table13"/>
            <w:tblW w:w="10695.0" w:type="dxa"/>
            <w:jc w:val="left"/>
            <w:tblInd w:w="-2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95"/>
            <w:gridCol w:w="1965"/>
            <w:gridCol w:w="2055"/>
            <w:gridCol w:w="2565"/>
            <w:gridCol w:w="3315"/>
            <w:tblGridChange w:id="0">
              <w:tblGrid>
                <w:gridCol w:w="795"/>
                <w:gridCol w:w="1965"/>
                <w:gridCol w:w="2055"/>
                <w:gridCol w:w="2565"/>
                <w:gridCol w:w="3315"/>
              </w:tblGrid>
            </w:tblGridChange>
          </w:tblGrid>
          <w:tr>
            <w:trPr>
              <w:cantSplit w:val="0"/>
              <w:trHeight w:val="493" w:hRule="atLeast"/>
              <w:tblHeader w:val="0"/>
            </w:trPr>
            <w:tc>
              <w:tcPr>
                <w:shd w:fill="fff2cc" w:val="clear"/>
                <w:tcMar>
                  <w:top w:w="100.0" w:type="dxa"/>
                  <w:left w:w="100.0" w:type="dxa"/>
                  <w:bottom w:w="100.0" w:type="dxa"/>
                  <w:right w:w="100.0" w:type="dxa"/>
                </w:tcMar>
              </w:tcPr>
              <w:p w:rsidR="00000000" w:rsidDel="00000000" w:rsidP="00000000" w:rsidRDefault="00000000" w:rsidRPr="00000000" w14:paraId="000003EA">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3EB">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Individual Frequency Capping</w:t>
                </w:r>
              </w:p>
            </w:tc>
            <w:tc>
              <w:tcPr>
                <w:shd w:fill="fff2cc" w:val="clear"/>
                <w:tcMar>
                  <w:top w:w="100.0" w:type="dxa"/>
                  <w:left w:w="100.0" w:type="dxa"/>
                  <w:bottom w:w="100.0" w:type="dxa"/>
                  <w:right w:w="100.0" w:type="dxa"/>
                </w:tcMar>
              </w:tcPr>
              <w:p w:rsidR="00000000" w:rsidDel="00000000" w:rsidP="00000000" w:rsidRDefault="00000000" w:rsidRPr="00000000" w14:paraId="000003EC">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Global Frequency Capping</w:t>
                </w:r>
              </w:p>
            </w:tc>
            <w:tc>
              <w:tcPr>
                <w:shd w:fill="fff2cc" w:val="clear"/>
                <w:tcMar>
                  <w:top w:w="100.0" w:type="dxa"/>
                  <w:left w:w="100.0" w:type="dxa"/>
                  <w:bottom w:w="100.0" w:type="dxa"/>
                  <w:right w:w="100.0" w:type="dxa"/>
                </w:tcMar>
              </w:tcPr>
              <w:p w:rsidR="00000000" w:rsidDel="00000000" w:rsidP="00000000" w:rsidRDefault="00000000" w:rsidRPr="00000000" w14:paraId="000003ED">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Priority</w:t>
                </w:r>
              </w:p>
            </w:tc>
            <w:tc>
              <w:tcPr>
                <w:shd w:fill="fff2cc" w:val="clear"/>
                <w:tcMar>
                  <w:top w:w="100.0" w:type="dxa"/>
                  <w:left w:w="100.0" w:type="dxa"/>
                  <w:bottom w:w="100.0" w:type="dxa"/>
                  <w:right w:w="100.0" w:type="dxa"/>
                </w:tcMar>
              </w:tcPr>
              <w:p w:rsidR="00000000" w:rsidDel="00000000" w:rsidP="00000000" w:rsidRDefault="00000000" w:rsidRPr="00000000" w14:paraId="000003EE">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Output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EF">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3F0">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No change</w:t>
                </w:r>
              </w:p>
            </w:tc>
            <w:tc>
              <w:tcPr>
                <w:shd w:fill="auto" w:val="clear"/>
                <w:tcMar>
                  <w:top w:w="100.0" w:type="dxa"/>
                  <w:left w:w="100.0" w:type="dxa"/>
                  <w:bottom w:w="100.0" w:type="dxa"/>
                  <w:right w:w="100.0" w:type="dxa"/>
                </w:tcMar>
              </w:tcPr>
              <w:p w:rsidR="00000000" w:rsidDel="00000000" w:rsidP="00000000" w:rsidRDefault="00000000" w:rsidRPr="00000000" w14:paraId="000003F1">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No change</w:t>
                </w:r>
              </w:p>
            </w:tc>
            <w:tc>
              <w:tcPr>
                <w:shd w:fill="auto" w:val="clear"/>
                <w:tcMar>
                  <w:top w:w="100.0" w:type="dxa"/>
                  <w:left w:w="100.0" w:type="dxa"/>
                  <w:bottom w:w="100.0" w:type="dxa"/>
                  <w:right w:w="100.0" w:type="dxa"/>
                </w:tcMar>
              </w:tcPr>
              <w:p w:rsidR="00000000" w:rsidDel="00000000" w:rsidP="00000000" w:rsidRDefault="00000000" w:rsidRPr="00000000" w14:paraId="000003F2">
                <w:pPr>
                  <w:widowControl w:val="0"/>
                  <w:rPr/>
                </w:pPr>
                <w:r w:rsidDel="00000000" w:rsidR="00000000" w:rsidRPr="00000000">
                  <w:rPr>
                    <w:rtl w:val="0"/>
                  </w:rPr>
                  <w:t xml:space="preserve">Individual Frequency Capping</w:t>
                </w:r>
              </w:p>
            </w:tc>
            <w:tc>
              <w:tcPr>
                <w:shd w:fill="auto" w:val="clear"/>
                <w:tcMar>
                  <w:top w:w="100.0" w:type="dxa"/>
                  <w:left w:w="100.0" w:type="dxa"/>
                  <w:bottom w:w="100.0" w:type="dxa"/>
                  <w:right w:w="100.0" w:type="dxa"/>
                </w:tcMar>
              </w:tcPr>
              <w:p w:rsidR="00000000" w:rsidDel="00000000" w:rsidP="00000000" w:rsidRDefault="00000000" w:rsidRPr="00000000" w14:paraId="000003F3">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Campaign should receive as when audience criteria is met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F4">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3F5">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No change</w:t>
                </w:r>
              </w:p>
            </w:tc>
            <w:tc>
              <w:tcPr>
                <w:shd w:fill="auto" w:val="clear"/>
                <w:tcMar>
                  <w:top w:w="100.0" w:type="dxa"/>
                  <w:left w:w="100.0" w:type="dxa"/>
                  <w:bottom w:w="100.0" w:type="dxa"/>
                  <w:right w:w="100.0" w:type="dxa"/>
                </w:tcMar>
              </w:tcPr>
              <w:p w:rsidR="00000000" w:rsidDel="00000000" w:rsidP="00000000" w:rsidRDefault="00000000" w:rsidRPr="00000000" w14:paraId="000003F6">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Changed (to 100, say)</w:t>
                </w:r>
              </w:p>
            </w:tc>
            <w:tc>
              <w:tcPr>
                <w:shd w:fill="auto" w:val="clear"/>
                <w:tcMar>
                  <w:top w:w="100.0" w:type="dxa"/>
                  <w:left w:w="100.0" w:type="dxa"/>
                  <w:bottom w:w="100.0" w:type="dxa"/>
                  <w:right w:w="100.0" w:type="dxa"/>
                </w:tcMar>
              </w:tcPr>
              <w:p w:rsidR="00000000" w:rsidDel="00000000" w:rsidP="00000000" w:rsidRDefault="00000000" w:rsidRPr="00000000" w14:paraId="000003F7">
                <w:pPr>
                  <w:widowControl w:val="0"/>
                  <w:rPr/>
                </w:pPr>
                <w:r w:rsidDel="00000000" w:rsidR="00000000" w:rsidRPr="00000000">
                  <w:rPr>
                    <w:rtl w:val="0"/>
                  </w:rPr>
                  <w:t xml:space="preserve">Global Frequency Capping</w:t>
                </w:r>
              </w:p>
            </w:tc>
            <w:tc>
              <w:tcPr>
                <w:shd w:fill="auto" w:val="clear"/>
                <w:tcMar>
                  <w:top w:w="100.0" w:type="dxa"/>
                  <w:left w:w="100.0" w:type="dxa"/>
                  <w:bottom w:w="100.0" w:type="dxa"/>
                  <w:right w:w="100.0" w:type="dxa"/>
                </w:tcMar>
              </w:tcPr>
              <w:p w:rsidR="00000000" w:rsidDel="00000000" w:rsidP="00000000" w:rsidRDefault="00000000" w:rsidRPr="00000000" w14:paraId="000003F8">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 to all the campaigns. Campaigns should be received max 100 times per user as when audience criteria is met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F9">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3FA">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Changed (to 100, say)</w:t>
                </w:r>
              </w:p>
            </w:tc>
            <w:tc>
              <w:tcPr>
                <w:shd w:fill="auto" w:val="clear"/>
                <w:tcMar>
                  <w:top w:w="100.0" w:type="dxa"/>
                  <w:left w:w="100.0" w:type="dxa"/>
                  <w:bottom w:w="100.0" w:type="dxa"/>
                  <w:right w:w="100.0" w:type="dxa"/>
                </w:tcMar>
              </w:tcPr>
              <w:p w:rsidR="00000000" w:rsidDel="00000000" w:rsidP="00000000" w:rsidRDefault="00000000" w:rsidRPr="00000000" w14:paraId="000003FB">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No change</w:t>
                </w:r>
              </w:p>
            </w:tc>
            <w:tc>
              <w:tcPr>
                <w:shd w:fill="auto" w:val="clear"/>
                <w:tcMar>
                  <w:top w:w="100.0" w:type="dxa"/>
                  <w:left w:w="100.0" w:type="dxa"/>
                  <w:bottom w:w="100.0" w:type="dxa"/>
                  <w:right w:w="100.0" w:type="dxa"/>
                </w:tcMar>
              </w:tcPr>
              <w:p w:rsidR="00000000" w:rsidDel="00000000" w:rsidP="00000000" w:rsidRDefault="00000000" w:rsidRPr="00000000" w14:paraId="000003FC">
                <w:pPr>
                  <w:widowControl w:val="0"/>
                  <w:rPr/>
                </w:pPr>
                <w:r w:rsidDel="00000000" w:rsidR="00000000" w:rsidRPr="00000000">
                  <w:rPr>
                    <w:rtl w:val="0"/>
                  </w:rPr>
                  <w:t xml:space="preserve">Individual Frequency Capping</w:t>
                </w:r>
              </w:p>
            </w:tc>
            <w:tc>
              <w:tcPr>
                <w:shd w:fill="auto" w:val="clear"/>
                <w:tcMar>
                  <w:top w:w="100.0" w:type="dxa"/>
                  <w:left w:w="100.0" w:type="dxa"/>
                  <w:bottom w:w="100.0" w:type="dxa"/>
                  <w:right w:w="100.0" w:type="dxa"/>
                </w:tcMar>
              </w:tcPr>
              <w:p w:rsidR="00000000" w:rsidDel="00000000" w:rsidP="00000000" w:rsidRDefault="00000000" w:rsidRPr="00000000" w14:paraId="000003FD">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 to this campaign only. Campaign should be received max 100 times per user as when audience criteria is met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FE">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3FF">
                <w:pPr>
                  <w:widowControl w:val="0"/>
                  <w:rPr/>
                </w:pPr>
                <w:r w:rsidDel="00000000" w:rsidR="00000000" w:rsidRPr="00000000">
                  <w:rPr>
                    <w:rtl w:val="0"/>
                  </w:rPr>
                  <w:t xml:space="preserve">Changed (to 100, say)</w:t>
                </w:r>
              </w:p>
            </w:tc>
            <w:tc>
              <w:tcPr>
                <w:shd w:fill="auto" w:val="clear"/>
                <w:tcMar>
                  <w:top w:w="100.0" w:type="dxa"/>
                  <w:left w:w="100.0" w:type="dxa"/>
                  <w:bottom w:w="100.0" w:type="dxa"/>
                  <w:right w:w="100.0" w:type="dxa"/>
                </w:tcMar>
              </w:tcPr>
              <w:p w:rsidR="00000000" w:rsidDel="00000000" w:rsidP="00000000" w:rsidRDefault="00000000" w:rsidRPr="00000000" w14:paraId="00000400">
                <w:pPr>
                  <w:widowControl w:val="0"/>
                  <w:rPr/>
                </w:pPr>
                <w:r w:rsidDel="00000000" w:rsidR="00000000" w:rsidRPr="00000000">
                  <w:rPr>
                    <w:rtl w:val="0"/>
                  </w:rPr>
                  <w:t xml:space="preserve">Changed (to 120, say)</w:t>
                </w:r>
              </w:p>
            </w:tc>
            <w:tc>
              <w:tcPr>
                <w:shd w:fill="auto" w:val="clear"/>
                <w:tcMar>
                  <w:top w:w="100.0" w:type="dxa"/>
                  <w:left w:w="100.0" w:type="dxa"/>
                  <w:bottom w:w="100.0" w:type="dxa"/>
                  <w:right w:w="100.0" w:type="dxa"/>
                </w:tcMar>
              </w:tcPr>
              <w:p w:rsidR="00000000" w:rsidDel="00000000" w:rsidP="00000000" w:rsidRDefault="00000000" w:rsidRPr="00000000" w14:paraId="00000401">
                <w:pPr>
                  <w:widowControl w:val="0"/>
                  <w:rPr/>
                </w:pPr>
                <w:r w:rsidDel="00000000" w:rsidR="00000000" w:rsidRPr="00000000">
                  <w:rPr>
                    <w:rtl w:val="0"/>
                  </w:rPr>
                  <w:t xml:space="preserve">Global Frequency Capping</w:t>
                </w:r>
              </w:p>
            </w:tc>
            <w:tc>
              <w:tcPr>
                <w:shd w:fill="auto" w:val="clear"/>
                <w:tcMar>
                  <w:top w:w="100.0" w:type="dxa"/>
                  <w:left w:w="100.0" w:type="dxa"/>
                  <w:bottom w:w="100.0" w:type="dxa"/>
                  <w:right w:w="100.0" w:type="dxa"/>
                </w:tcMar>
              </w:tcPr>
              <w:p w:rsidR="00000000" w:rsidDel="00000000" w:rsidP="00000000" w:rsidRDefault="00000000" w:rsidRPr="00000000" w14:paraId="00000402">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 to all the campaigns. Campaign should be received max 120 times per user as when audience criteria is met</w:t>
                </w:r>
              </w:p>
            </w:tc>
          </w:tr>
        </w:tbl>
      </w:sdtContent>
    </w:sdt>
    <w:p w:rsidR="00000000" w:rsidDel="00000000" w:rsidP="00000000" w:rsidRDefault="00000000" w:rsidRPr="00000000" w14:paraId="00000403">
      <w:pPr>
        <w:shd w:fill="ffffff" w:val="clear"/>
        <w:spacing w:line="288" w:lineRule="auto"/>
        <w:rPr/>
      </w:pPr>
      <w:r w:rsidDel="00000000" w:rsidR="00000000" w:rsidRPr="00000000">
        <w:rPr>
          <w:rtl w:val="0"/>
        </w:rPr>
      </w:r>
    </w:p>
    <w:p w:rsidR="00000000" w:rsidDel="00000000" w:rsidP="00000000" w:rsidRDefault="00000000" w:rsidRPr="00000000" w14:paraId="00000404">
      <w:pPr>
        <w:shd w:fill="ffffff" w:val="clear"/>
        <w:spacing w:line="288" w:lineRule="auto"/>
        <w:rPr/>
      </w:pPr>
      <w:r w:rsidDel="00000000" w:rsidR="00000000" w:rsidRPr="00000000">
        <w:rPr>
          <w:b w:val="1"/>
          <w:rtl w:val="0"/>
        </w:rPr>
        <w:t xml:space="preserve">Staggered Send -</w:t>
      </w:r>
      <w:r w:rsidDel="00000000" w:rsidR="00000000" w:rsidRPr="00000000">
        <w:rPr>
          <w:rtl w:val="0"/>
        </w:rPr>
        <w:t xml:space="preserve"> You can send campaigns to users in batches instead of sending to all the users at one time.</w:t>
      </w:r>
    </w:p>
    <w:p w:rsidR="00000000" w:rsidDel="00000000" w:rsidP="00000000" w:rsidRDefault="00000000" w:rsidRPr="00000000" w14:paraId="00000405">
      <w:pPr>
        <w:shd w:fill="ffffff" w:val="clear"/>
        <w:spacing w:line="288" w:lineRule="auto"/>
        <w:rPr/>
      </w:pPr>
      <w:r w:rsidDel="00000000" w:rsidR="00000000" w:rsidRPr="00000000">
        <w:rPr/>
        <w:drawing>
          <wp:inline distB="114300" distT="114300" distL="114300" distR="114300">
            <wp:extent cx="5324475" cy="619125"/>
            <wp:effectExtent b="0" l="0" r="0" t="0"/>
            <wp:docPr id="2094612161" name="image100.png"/>
            <a:graphic>
              <a:graphicData uri="http://schemas.openxmlformats.org/drawingml/2006/picture">
                <pic:pic>
                  <pic:nvPicPr>
                    <pic:cNvPr id="0" name="image100.png"/>
                    <pic:cNvPicPr preferRelativeResize="0"/>
                  </pic:nvPicPr>
                  <pic:blipFill>
                    <a:blip r:embed="rId46"/>
                    <a:srcRect b="48912" l="14899" r="5014" t="34477"/>
                    <a:stretch>
                      <a:fillRect/>
                    </a:stretch>
                  </pic:blipFill>
                  <pic:spPr>
                    <a:xfrm>
                      <a:off x="0" y="0"/>
                      <a:ext cx="5324475" cy="619125"/>
                    </a:xfrm>
                    <a:prstGeom prst="rect"/>
                    <a:ln/>
                  </pic:spPr>
                </pic:pic>
              </a:graphicData>
            </a:graphic>
          </wp:inline>
        </w:drawing>
      </w:r>
      <w:r w:rsidDel="00000000" w:rsidR="00000000" w:rsidRPr="00000000">
        <w:rPr>
          <w:rtl w:val="0"/>
        </w:rPr>
      </w:r>
    </w:p>
    <w:p w:rsidR="00000000" w:rsidDel="00000000" w:rsidP="00000000" w:rsidRDefault="00000000" w:rsidRPr="00000000" w14:paraId="00000406">
      <w:pPr>
        <w:shd w:fill="ffffff" w:val="clear"/>
        <w:spacing w:line="288" w:lineRule="auto"/>
        <w:rPr/>
      </w:pPr>
      <w:r w:rsidDel="00000000" w:rsidR="00000000" w:rsidRPr="00000000">
        <w:rPr>
          <w:b w:val="1"/>
          <w:rtl w:val="0"/>
        </w:rPr>
        <w:t xml:space="preserve">Optimization -</w:t>
      </w:r>
      <w:r w:rsidDel="00000000" w:rsidR="00000000" w:rsidRPr="00000000">
        <w:rPr>
          <w:rtl w:val="0"/>
        </w:rPr>
        <w:t xml:space="preserve"> You can optimize the campaign to be sent to the best users at the right time.</w:t>
      </w:r>
    </w:p>
    <w:p w:rsidR="00000000" w:rsidDel="00000000" w:rsidP="00000000" w:rsidRDefault="00000000" w:rsidRPr="00000000" w14:paraId="00000407">
      <w:pPr>
        <w:shd w:fill="ffffff" w:val="clear"/>
        <w:spacing w:line="288" w:lineRule="auto"/>
        <w:rPr/>
      </w:pPr>
      <w:r w:rsidDel="00000000" w:rsidR="00000000" w:rsidRPr="00000000">
        <w:rPr/>
        <w:drawing>
          <wp:inline distB="114300" distT="114300" distL="114300" distR="114300">
            <wp:extent cx="4467225" cy="552450"/>
            <wp:effectExtent b="0" l="0" r="0" t="0"/>
            <wp:docPr id="2094612162" name="image100.png"/>
            <a:graphic>
              <a:graphicData uri="http://schemas.openxmlformats.org/drawingml/2006/picture">
                <pic:pic>
                  <pic:nvPicPr>
                    <pic:cNvPr id="0" name="image100.png"/>
                    <pic:cNvPicPr preferRelativeResize="0"/>
                  </pic:nvPicPr>
                  <pic:blipFill>
                    <a:blip r:embed="rId46"/>
                    <a:srcRect b="37178" l="14899" r="17908" t="47997"/>
                    <a:stretch>
                      <a:fillRect/>
                    </a:stretch>
                  </pic:blipFill>
                  <pic:spPr>
                    <a:xfrm>
                      <a:off x="0" y="0"/>
                      <a:ext cx="4467225" cy="552450"/>
                    </a:xfrm>
                    <a:prstGeom prst="rect"/>
                    <a:ln/>
                  </pic:spPr>
                </pic:pic>
              </a:graphicData>
            </a:graphic>
          </wp:inline>
        </w:drawing>
      </w:r>
      <w:r w:rsidDel="00000000" w:rsidR="00000000" w:rsidRPr="00000000">
        <w:rPr>
          <w:rtl w:val="0"/>
        </w:rPr>
      </w:r>
    </w:p>
    <w:p w:rsidR="00000000" w:rsidDel="00000000" w:rsidP="00000000" w:rsidRDefault="00000000" w:rsidRPr="00000000" w14:paraId="00000408">
      <w:pPr>
        <w:shd w:fill="ffffff" w:val="clear"/>
        <w:spacing w:line="288" w:lineRule="auto"/>
        <w:rPr/>
      </w:pPr>
      <w:r w:rsidDel="00000000" w:rsidR="00000000" w:rsidRPr="00000000">
        <w:rPr>
          <w:b w:val="1"/>
          <w:rtl w:val="0"/>
        </w:rPr>
        <w:t xml:space="preserve">Day Part -</w:t>
      </w:r>
      <w:r w:rsidDel="00000000" w:rsidR="00000000" w:rsidRPr="00000000">
        <w:rPr>
          <w:rtl w:val="0"/>
        </w:rPr>
        <w:t xml:space="preserve"> You can send campaigns at specific times/day.</w:t>
      </w:r>
    </w:p>
    <w:p w:rsidR="00000000" w:rsidDel="00000000" w:rsidP="00000000" w:rsidRDefault="00000000" w:rsidRPr="00000000" w14:paraId="00000409">
      <w:pPr>
        <w:numPr>
          <w:ilvl w:val="0"/>
          <w:numId w:val="43"/>
        </w:numPr>
        <w:spacing w:after="0" w:lineRule="auto"/>
        <w:ind w:left="720" w:hanging="360"/>
        <w:rPr>
          <w:rFonts w:ascii="Arial" w:cs="Arial" w:eastAsia="Arial" w:hAnsi="Arial"/>
        </w:rPr>
      </w:pPr>
      <w:r w:rsidDel="00000000" w:rsidR="00000000" w:rsidRPr="00000000">
        <w:rPr>
          <w:b w:val="1"/>
          <w:rtl w:val="0"/>
        </w:rPr>
        <w:t xml:space="preserve">All Week</w:t>
      </w:r>
      <w:r w:rsidDel="00000000" w:rsidR="00000000" w:rsidRPr="00000000">
        <w:rPr>
          <w:rtl w:val="0"/>
        </w:rPr>
        <w:t xml:space="preserve"> - By default this value is selected which means the campaign should run on all the days of the week.</w:t>
      </w:r>
      <w:r w:rsidDel="00000000" w:rsidR="00000000" w:rsidRPr="00000000">
        <w:rPr>
          <w:rtl w:val="0"/>
        </w:rPr>
      </w:r>
    </w:p>
    <w:p w:rsidR="00000000" w:rsidDel="00000000" w:rsidP="00000000" w:rsidRDefault="00000000" w:rsidRPr="00000000" w14:paraId="0000040A">
      <w:pPr>
        <w:numPr>
          <w:ilvl w:val="0"/>
          <w:numId w:val="43"/>
        </w:numPr>
        <w:spacing w:after="0" w:lineRule="auto"/>
        <w:ind w:left="720" w:hanging="360"/>
        <w:rPr>
          <w:rFonts w:ascii="Arial" w:cs="Arial" w:eastAsia="Arial" w:hAnsi="Arial"/>
        </w:rPr>
      </w:pPr>
      <w:r w:rsidDel="00000000" w:rsidR="00000000" w:rsidRPr="00000000">
        <w:rPr>
          <w:b w:val="1"/>
          <w:rtl w:val="0"/>
        </w:rPr>
        <w:t xml:space="preserve">Specific Days</w:t>
      </w:r>
      <w:r w:rsidDel="00000000" w:rsidR="00000000" w:rsidRPr="00000000">
        <w:rPr>
          <w:rtl w:val="0"/>
        </w:rPr>
        <w:t xml:space="preserve"> - You can choose any specific day/days to run this campaign.</w:t>
      </w:r>
      <w:r w:rsidDel="00000000" w:rsidR="00000000" w:rsidRPr="00000000">
        <w:rPr>
          <w:rtl w:val="0"/>
        </w:rPr>
      </w:r>
    </w:p>
    <w:p w:rsidR="00000000" w:rsidDel="00000000" w:rsidP="00000000" w:rsidRDefault="00000000" w:rsidRPr="00000000" w14:paraId="0000040B">
      <w:pPr>
        <w:numPr>
          <w:ilvl w:val="0"/>
          <w:numId w:val="43"/>
        </w:numPr>
        <w:spacing w:after="0" w:lineRule="auto"/>
        <w:ind w:left="720" w:hanging="360"/>
        <w:rPr>
          <w:rFonts w:ascii="Arial" w:cs="Arial" w:eastAsia="Arial" w:hAnsi="Arial"/>
        </w:rPr>
      </w:pPr>
      <w:r w:rsidDel="00000000" w:rsidR="00000000" w:rsidRPr="00000000">
        <w:rPr>
          <w:b w:val="1"/>
          <w:rtl w:val="0"/>
        </w:rPr>
        <w:t xml:space="preserve">All Day</w:t>
      </w:r>
      <w:r w:rsidDel="00000000" w:rsidR="00000000" w:rsidRPr="00000000">
        <w:rPr>
          <w:rtl w:val="0"/>
        </w:rPr>
        <w:t xml:space="preserve"> - By default this value is selected which means the campaign can be run anytime during the day.</w:t>
      </w:r>
      <w:r w:rsidDel="00000000" w:rsidR="00000000" w:rsidRPr="00000000">
        <w:rPr>
          <w:rtl w:val="0"/>
        </w:rPr>
      </w:r>
    </w:p>
    <w:p w:rsidR="00000000" w:rsidDel="00000000" w:rsidP="00000000" w:rsidRDefault="00000000" w:rsidRPr="00000000" w14:paraId="0000040C">
      <w:pPr>
        <w:numPr>
          <w:ilvl w:val="0"/>
          <w:numId w:val="43"/>
        </w:numPr>
        <w:ind w:left="720" w:hanging="360"/>
        <w:rPr>
          <w:rFonts w:ascii="Arial" w:cs="Arial" w:eastAsia="Arial" w:hAnsi="Arial"/>
        </w:rPr>
      </w:pPr>
      <w:r w:rsidDel="00000000" w:rsidR="00000000" w:rsidRPr="00000000">
        <w:rPr>
          <w:b w:val="1"/>
          <w:rtl w:val="0"/>
        </w:rPr>
        <w:t xml:space="preserve">Time Range</w:t>
      </w:r>
      <w:r w:rsidDel="00000000" w:rsidR="00000000" w:rsidRPr="00000000">
        <w:rPr>
          <w:rtl w:val="0"/>
        </w:rPr>
        <w:t xml:space="preserve"> - You can choose any time range to run your campaign.</w:t>
      </w:r>
      <w:r w:rsidDel="00000000" w:rsidR="00000000" w:rsidRPr="00000000">
        <w:rPr>
          <w:rtl w:val="0"/>
        </w:rPr>
      </w:r>
    </w:p>
    <w:p w:rsidR="00000000" w:rsidDel="00000000" w:rsidP="00000000" w:rsidRDefault="00000000" w:rsidRPr="00000000" w14:paraId="0000040D">
      <w:pPr>
        <w:rPr/>
      </w:pPr>
      <w:r w:rsidDel="00000000" w:rsidR="00000000" w:rsidRPr="00000000">
        <w:rPr/>
        <w:drawing>
          <wp:inline distB="114300" distT="114300" distL="114300" distR="114300">
            <wp:extent cx="5486400" cy="828675"/>
            <wp:effectExtent b="0" l="0" r="0" t="0"/>
            <wp:docPr id="2094612163" name="image100.png"/>
            <a:graphic>
              <a:graphicData uri="http://schemas.openxmlformats.org/drawingml/2006/picture">
                <pic:pic>
                  <pic:nvPicPr>
                    <pic:cNvPr id="0" name="image100.png"/>
                    <pic:cNvPicPr preferRelativeResize="0"/>
                  </pic:nvPicPr>
                  <pic:blipFill>
                    <a:blip r:embed="rId46"/>
                    <a:srcRect b="18038" l="14756" r="2722" t="59745"/>
                    <a:stretch>
                      <a:fillRect/>
                    </a:stretch>
                  </pic:blipFill>
                  <pic:spPr>
                    <a:xfrm>
                      <a:off x="0" y="0"/>
                      <a:ext cx="5486400" cy="828675"/>
                    </a:xfrm>
                    <a:prstGeom prst="rect"/>
                    <a:ln/>
                  </pic:spPr>
                </pic:pic>
              </a:graphicData>
            </a:graphic>
          </wp:inline>
        </w:drawing>
      </w:r>
      <w:r w:rsidDel="00000000" w:rsidR="00000000" w:rsidRPr="00000000">
        <w:rPr>
          <w:rtl w:val="0"/>
        </w:rPr>
      </w:r>
    </w:p>
    <w:p w:rsidR="00000000" w:rsidDel="00000000" w:rsidP="00000000" w:rsidRDefault="00000000" w:rsidRPr="00000000" w14:paraId="0000040E">
      <w:pPr>
        <w:shd w:fill="ffffff" w:val="clear"/>
        <w:spacing w:line="288" w:lineRule="auto"/>
        <w:rPr/>
      </w:pPr>
      <w:r w:rsidDel="00000000" w:rsidR="00000000" w:rsidRPr="00000000">
        <w:rPr>
          <w:b w:val="1"/>
          <w:rtl w:val="0"/>
        </w:rPr>
        <w:t xml:space="preserve">Scheduler -</w:t>
      </w:r>
      <w:r w:rsidDel="00000000" w:rsidR="00000000" w:rsidRPr="00000000">
        <w:rPr>
          <w:rtl w:val="0"/>
        </w:rPr>
        <w:t xml:space="preserve"> You can schedule the campaigns with frequency type - Recurring, Multiple Dates.</w:t>
      </w:r>
    </w:p>
    <w:p w:rsidR="00000000" w:rsidDel="00000000" w:rsidP="00000000" w:rsidRDefault="00000000" w:rsidRPr="00000000" w14:paraId="0000040F">
      <w:pPr>
        <w:shd w:fill="ffffff" w:val="clear"/>
        <w:spacing w:line="288" w:lineRule="auto"/>
        <w:rPr/>
      </w:pPr>
      <w:r w:rsidDel="00000000" w:rsidR="00000000" w:rsidRPr="00000000">
        <w:rPr/>
        <w:drawing>
          <wp:inline distB="114300" distT="114300" distL="114300" distR="114300">
            <wp:extent cx="5457825" cy="1057275"/>
            <wp:effectExtent b="0" l="0" r="0" t="0"/>
            <wp:docPr id="2094612164" name="image81.png"/>
            <a:graphic>
              <a:graphicData uri="http://schemas.openxmlformats.org/drawingml/2006/picture">
                <pic:pic>
                  <pic:nvPicPr>
                    <pic:cNvPr id="0" name="image81.png"/>
                    <pic:cNvPicPr preferRelativeResize="0"/>
                  </pic:nvPicPr>
                  <pic:blipFill>
                    <a:blip r:embed="rId47"/>
                    <a:srcRect b="11125" l="14756" r="3151" t="60535"/>
                    <a:stretch>
                      <a:fillRect/>
                    </a:stretch>
                  </pic:blipFill>
                  <pic:spPr>
                    <a:xfrm>
                      <a:off x="0" y="0"/>
                      <a:ext cx="5457825" cy="1057275"/>
                    </a:xfrm>
                    <a:prstGeom prst="rect"/>
                    <a:ln/>
                  </pic:spPr>
                </pic:pic>
              </a:graphicData>
            </a:graphic>
          </wp:inline>
        </w:drawing>
      </w:r>
      <w:r w:rsidDel="00000000" w:rsidR="00000000" w:rsidRPr="00000000">
        <w:rPr>
          <w:rtl w:val="0"/>
        </w:rPr>
      </w:r>
    </w:p>
    <w:p w:rsidR="00000000" w:rsidDel="00000000" w:rsidP="00000000" w:rsidRDefault="00000000" w:rsidRPr="00000000" w14:paraId="00000410">
      <w:pPr>
        <w:shd w:fill="ffffff" w:val="clear"/>
        <w:spacing w:line="288" w:lineRule="auto"/>
        <w:rPr/>
      </w:pPr>
      <w:r w:rsidDel="00000000" w:rsidR="00000000" w:rsidRPr="00000000">
        <w:rPr/>
        <w:drawing>
          <wp:inline distB="114300" distT="114300" distL="114300" distR="114300">
            <wp:extent cx="5457825" cy="1390650"/>
            <wp:effectExtent b="0" l="0" r="0" t="0"/>
            <wp:docPr id="2094612165" name="image84.png"/>
            <a:graphic>
              <a:graphicData uri="http://schemas.openxmlformats.org/drawingml/2006/picture">
                <pic:pic>
                  <pic:nvPicPr>
                    <pic:cNvPr id="0" name="image84.png"/>
                    <pic:cNvPicPr preferRelativeResize="0"/>
                  </pic:nvPicPr>
                  <pic:blipFill>
                    <a:blip r:embed="rId48"/>
                    <a:srcRect b="11358" l="15186" r="2722" t="51371"/>
                    <a:stretch>
                      <a:fillRect/>
                    </a:stretch>
                  </pic:blipFill>
                  <pic:spPr>
                    <a:xfrm>
                      <a:off x="0" y="0"/>
                      <a:ext cx="5457825" cy="1390650"/>
                    </a:xfrm>
                    <a:prstGeom prst="rect"/>
                    <a:ln/>
                  </pic:spPr>
                </pic:pic>
              </a:graphicData>
            </a:graphic>
          </wp:inline>
        </w:drawing>
      </w:r>
      <w:r w:rsidDel="00000000" w:rsidR="00000000" w:rsidRPr="00000000">
        <w:rPr>
          <w:rtl w:val="0"/>
        </w:rPr>
      </w:r>
    </w:p>
    <w:p w:rsidR="00000000" w:rsidDel="00000000" w:rsidP="00000000" w:rsidRDefault="00000000" w:rsidRPr="00000000" w14:paraId="00000411">
      <w:pPr>
        <w:shd w:fill="ffffff" w:val="clear"/>
        <w:spacing w:line="288" w:lineRule="auto"/>
        <w:rPr/>
      </w:pPr>
      <w:r w:rsidDel="00000000" w:rsidR="00000000" w:rsidRPr="00000000">
        <w:rPr/>
        <w:drawing>
          <wp:inline distB="114300" distT="114300" distL="114300" distR="114300">
            <wp:extent cx="5343525" cy="1190625"/>
            <wp:effectExtent b="0" l="0" r="0" t="0"/>
            <wp:docPr id="2094612166" name="image83.png"/>
            <a:graphic>
              <a:graphicData uri="http://schemas.openxmlformats.org/drawingml/2006/picture">
                <pic:pic>
                  <pic:nvPicPr>
                    <pic:cNvPr id="0" name="image83.png"/>
                    <pic:cNvPicPr preferRelativeResize="0"/>
                  </pic:nvPicPr>
                  <pic:blipFill>
                    <a:blip r:embed="rId49"/>
                    <a:srcRect b="14638" l="15042" r="4584" t="53436"/>
                    <a:stretch>
                      <a:fillRect/>
                    </a:stretch>
                  </pic:blipFill>
                  <pic:spPr>
                    <a:xfrm>
                      <a:off x="0" y="0"/>
                      <a:ext cx="5343525" cy="1190625"/>
                    </a:xfrm>
                    <a:prstGeom prst="rect"/>
                    <a:ln/>
                  </pic:spPr>
                </pic:pic>
              </a:graphicData>
            </a:graphic>
          </wp:inline>
        </w:drawing>
      </w:r>
      <w:r w:rsidDel="00000000" w:rsidR="00000000" w:rsidRPr="00000000">
        <w:rPr>
          <w:rtl w:val="0"/>
        </w:rPr>
      </w:r>
    </w:p>
    <w:p w:rsidR="00000000" w:rsidDel="00000000" w:rsidP="00000000" w:rsidRDefault="00000000" w:rsidRPr="00000000" w14:paraId="00000412">
      <w:pPr>
        <w:rPr/>
      </w:pPr>
      <w:r w:rsidDel="00000000" w:rsidR="00000000" w:rsidRPr="00000000">
        <w:rPr>
          <w:rtl w:val="0"/>
        </w:rPr>
        <w:t xml:space="preserve">After putting the required settings, you can then click on Save Campaign to save the campaign.</w:t>
      </w:r>
    </w:p>
    <w:p w:rsidR="00000000" w:rsidDel="00000000" w:rsidP="00000000" w:rsidRDefault="00000000" w:rsidRPr="00000000" w14:paraId="00000413">
      <w:pPr>
        <w:rPr/>
      </w:pPr>
      <w:r w:rsidDel="00000000" w:rsidR="00000000" w:rsidRPr="00000000">
        <w:rPr>
          <w:rtl w:val="0"/>
        </w:rPr>
        <w:t xml:space="preserve">On saving the campaign, it takes to the initial screen, which shows a list of all the campaigns, and you can see this campaign in the Draft</w:t>
      </w:r>
      <w:r w:rsidDel="00000000" w:rsidR="00000000" w:rsidRPr="00000000">
        <w:rPr>
          <w:b w:val="1"/>
          <w:rtl w:val="0"/>
        </w:rPr>
        <w:t xml:space="preserve"> Campaigns</w:t>
      </w:r>
      <w:r w:rsidDel="00000000" w:rsidR="00000000" w:rsidRPr="00000000">
        <w:rPr>
          <w:rtl w:val="0"/>
        </w:rPr>
        <w:t xml:space="preserve"> list.</w:t>
      </w:r>
    </w:p>
    <w:p w:rsidR="00000000" w:rsidDel="00000000" w:rsidP="00000000" w:rsidRDefault="00000000" w:rsidRPr="00000000" w14:paraId="00000414">
      <w:pPr>
        <w:rPr>
          <w:b w:val="1"/>
        </w:rPr>
      </w:pPr>
      <w:r w:rsidDel="00000000" w:rsidR="00000000" w:rsidRPr="00000000">
        <w:rPr>
          <w:b w:val="1"/>
          <w:rtl w:val="0"/>
        </w:rPr>
        <w:t xml:space="preserve">Move campaign from Draft to Live:</w:t>
      </w:r>
    </w:p>
    <w:p w:rsidR="00000000" w:rsidDel="00000000" w:rsidP="00000000" w:rsidRDefault="00000000" w:rsidRPr="00000000" w14:paraId="00000415">
      <w:pPr>
        <w:numPr>
          <w:ilvl w:val="0"/>
          <w:numId w:val="21"/>
        </w:numPr>
        <w:spacing w:after="0" w:line="240" w:lineRule="auto"/>
        <w:ind w:left="720" w:hanging="360"/>
        <w:rPr/>
      </w:pPr>
      <w:r w:rsidDel="00000000" w:rsidR="00000000" w:rsidRPr="00000000">
        <w:rPr>
          <w:rtl w:val="0"/>
        </w:rPr>
        <w:t xml:space="preserve">All new campaigns are by default sent to &lt;draft&gt; stage</w:t>
      </w:r>
    </w:p>
    <w:p w:rsidR="00000000" w:rsidDel="00000000" w:rsidP="00000000" w:rsidRDefault="00000000" w:rsidRPr="00000000" w14:paraId="00000416">
      <w:pPr>
        <w:numPr>
          <w:ilvl w:val="0"/>
          <w:numId w:val="21"/>
        </w:numPr>
        <w:spacing w:after="0" w:line="240" w:lineRule="auto"/>
        <w:ind w:left="720" w:hanging="360"/>
        <w:rPr/>
      </w:pPr>
      <w:r w:rsidDel="00000000" w:rsidR="00000000" w:rsidRPr="00000000">
        <w:rPr>
          <w:rtl w:val="0"/>
        </w:rPr>
        <w:t xml:space="preserve">Maker, checker governance allows process adherence while making campaigns live</w:t>
      </w:r>
    </w:p>
    <w:p w:rsidR="00000000" w:rsidDel="00000000" w:rsidP="00000000" w:rsidRDefault="00000000" w:rsidRPr="00000000" w14:paraId="00000417">
      <w:pPr>
        <w:numPr>
          <w:ilvl w:val="0"/>
          <w:numId w:val="21"/>
        </w:numPr>
        <w:spacing w:after="0" w:line="240" w:lineRule="auto"/>
        <w:ind w:left="720" w:hanging="360"/>
        <w:rPr/>
      </w:pPr>
      <w:r w:rsidDel="00000000" w:rsidR="00000000" w:rsidRPr="00000000">
        <w:rPr>
          <w:rtl w:val="0"/>
        </w:rPr>
        <w:t xml:space="preserve">Additional controls for campaign management</w:t>
      </w:r>
    </w:p>
    <w:p w:rsidR="00000000" w:rsidDel="00000000" w:rsidP="00000000" w:rsidRDefault="00000000" w:rsidRPr="00000000" w14:paraId="00000418">
      <w:pPr>
        <w:numPr>
          <w:ilvl w:val="1"/>
          <w:numId w:val="21"/>
        </w:numPr>
        <w:spacing w:after="0" w:line="240" w:lineRule="auto"/>
        <w:ind w:left="1440" w:hanging="360"/>
        <w:rPr/>
      </w:pPr>
      <w:r w:rsidDel="00000000" w:rsidR="00000000" w:rsidRPr="00000000">
        <w:rPr>
          <w:rtl w:val="0"/>
        </w:rPr>
        <w:t xml:space="preserve">Set Active</w:t>
      </w:r>
    </w:p>
    <w:p w:rsidR="00000000" w:rsidDel="00000000" w:rsidP="00000000" w:rsidRDefault="00000000" w:rsidRPr="00000000" w14:paraId="00000419">
      <w:pPr>
        <w:numPr>
          <w:ilvl w:val="1"/>
          <w:numId w:val="21"/>
        </w:numPr>
        <w:spacing w:after="0" w:line="240" w:lineRule="auto"/>
        <w:ind w:left="1440" w:hanging="360"/>
        <w:rPr/>
      </w:pPr>
      <w:r w:rsidDel="00000000" w:rsidR="00000000" w:rsidRPr="00000000">
        <w:rPr>
          <w:rtl w:val="0"/>
        </w:rPr>
        <w:t xml:space="preserve">Edit</w:t>
      </w:r>
    </w:p>
    <w:p w:rsidR="00000000" w:rsidDel="00000000" w:rsidP="00000000" w:rsidRDefault="00000000" w:rsidRPr="00000000" w14:paraId="0000041A">
      <w:pPr>
        <w:numPr>
          <w:ilvl w:val="1"/>
          <w:numId w:val="21"/>
        </w:numPr>
        <w:spacing w:after="0" w:line="240" w:lineRule="auto"/>
        <w:ind w:left="1440" w:hanging="360"/>
        <w:rPr/>
      </w:pPr>
      <w:r w:rsidDel="00000000" w:rsidR="00000000" w:rsidRPr="00000000">
        <w:rPr>
          <w:rtl w:val="0"/>
        </w:rPr>
        <w:t xml:space="preserve">Copy</w:t>
      </w:r>
    </w:p>
    <w:p w:rsidR="00000000" w:rsidDel="00000000" w:rsidP="00000000" w:rsidRDefault="00000000" w:rsidRPr="00000000" w14:paraId="0000041B">
      <w:pPr>
        <w:numPr>
          <w:ilvl w:val="1"/>
          <w:numId w:val="21"/>
        </w:numPr>
        <w:spacing w:after="0" w:line="240" w:lineRule="auto"/>
        <w:ind w:left="1440" w:hanging="360"/>
        <w:rPr/>
      </w:pPr>
      <w:r w:rsidDel="00000000" w:rsidR="00000000" w:rsidRPr="00000000">
        <w:rPr>
          <w:rtl w:val="0"/>
        </w:rPr>
        <w:t xml:space="preserve">Delete</w:t>
      </w:r>
    </w:p>
    <w:p w:rsidR="00000000" w:rsidDel="00000000" w:rsidP="00000000" w:rsidRDefault="00000000" w:rsidRPr="00000000" w14:paraId="0000041C">
      <w:pPr>
        <w:numPr>
          <w:ilvl w:val="1"/>
          <w:numId w:val="21"/>
        </w:numPr>
        <w:spacing w:after="0" w:line="240" w:lineRule="auto"/>
        <w:ind w:left="1440" w:hanging="360"/>
        <w:rPr/>
      </w:pPr>
      <w:r w:rsidDel="00000000" w:rsidR="00000000" w:rsidRPr="00000000">
        <w:rPr>
          <w:rtl w:val="0"/>
        </w:rPr>
        <w:t xml:space="preserve">View performance details</w:t>
      </w:r>
    </w:p>
    <w:p w:rsidR="00000000" w:rsidDel="00000000" w:rsidP="00000000" w:rsidRDefault="00000000" w:rsidRPr="00000000" w14:paraId="0000041D">
      <w:pPr>
        <w:rPr/>
      </w:pPr>
      <w:r w:rsidDel="00000000" w:rsidR="00000000" w:rsidRPr="00000000">
        <w:rPr>
          <w:rtl w:val="0"/>
        </w:rPr>
      </w:r>
    </w:p>
    <w:p w:rsidR="00000000" w:rsidDel="00000000" w:rsidP="00000000" w:rsidRDefault="00000000" w:rsidRPr="00000000" w14:paraId="0000041E">
      <w:pPr>
        <w:rPr/>
      </w:pPr>
      <w:r w:rsidDel="00000000" w:rsidR="00000000" w:rsidRPr="00000000">
        <w:rPr/>
        <w:drawing>
          <wp:inline distB="0" distT="0" distL="0" distR="0">
            <wp:extent cx="6174668" cy="3859020"/>
            <wp:effectExtent b="0" l="0" r="0" t="0"/>
            <wp:docPr id="2094612167" name="image88.png"/>
            <a:graphic>
              <a:graphicData uri="http://schemas.openxmlformats.org/drawingml/2006/picture">
                <pic:pic>
                  <pic:nvPicPr>
                    <pic:cNvPr id="0" name="image88.png"/>
                    <pic:cNvPicPr preferRelativeResize="0"/>
                  </pic:nvPicPr>
                  <pic:blipFill>
                    <a:blip r:embed="rId50"/>
                    <a:srcRect b="0" l="0" r="0" t="0"/>
                    <a:stretch>
                      <a:fillRect/>
                    </a:stretch>
                  </pic:blipFill>
                  <pic:spPr>
                    <a:xfrm>
                      <a:off x="0" y="0"/>
                      <a:ext cx="6174668" cy="3859020"/>
                    </a:xfrm>
                    <a:prstGeom prst="rect"/>
                    <a:ln/>
                  </pic:spPr>
                </pic:pic>
              </a:graphicData>
            </a:graphic>
          </wp:inline>
        </w:drawing>
      </w:r>
      <w:r w:rsidDel="00000000" w:rsidR="00000000" w:rsidRPr="00000000">
        <w:rPr>
          <w:rtl w:val="0"/>
        </w:rPr>
      </w:r>
    </w:p>
    <w:p w:rsidR="00000000" w:rsidDel="00000000" w:rsidP="00000000" w:rsidRDefault="00000000" w:rsidRPr="00000000" w14:paraId="0000041F">
      <w:pPr>
        <w:rPr>
          <w:b w:val="1"/>
        </w:rPr>
      </w:pPr>
      <w:r w:rsidDel="00000000" w:rsidR="00000000" w:rsidRPr="00000000">
        <w:rPr>
          <w:b w:val="1"/>
          <w:rtl w:val="0"/>
        </w:rPr>
        <w:t xml:space="preserve">Campaign Details </w:t>
      </w:r>
      <w:r w:rsidDel="00000000" w:rsidR="00000000" w:rsidRPr="00000000">
        <w:rPr>
          <w:rtl w:val="0"/>
        </w:rPr>
        <w:t xml:space="preserve">- Name of the campaign.</w:t>
      </w:r>
      <w:r w:rsidDel="00000000" w:rsidR="00000000" w:rsidRPr="00000000">
        <w:rPr>
          <w:rtl w:val="0"/>
        </w:rPr>
      </w:r>
    </w:p>
    <w:p w:rsidR="00000000" w:rsidDel="00000000" w:rsidP="00000000" w:rsidRDefault="00000000" w:rsidRPr="00000000" w14:paraId="00000420">
      <w:pPr>
        <w:rPr/>
      </w:pPr>
      <w:r w:rsidDel="00000000" w:rsidR="00000000" w:rsidRPr="00000000">
        <w:rPr>
          <w:b w:val="1"/>
          <w:rtl w:val="0"/>
        </w:rPr>
        <w:t xml:space="preserve">Type</w:t>
      </w:r>
      <w:r w:rsidDel="00000000" w:rsidR="00000000" w:rsidRPr="00000000">
        <w:rPr>
          <w:rtl w:val="0"/>
        </w:rPr>
        <w:t xml:space="preserve"> - Shows type of campaign i.e. PUSH, INAPP etc.</w:t>
      </w:r>
    </w:p>
    <w:p w:rsidR="00000000" w:rsidDel="00000000" w:rsidP="00000000" w:rsidRDefault="00000000" w:rsidRPr="00000000" w14:paraId="00000421">
      <w:pPr>
        <w:rPr/>
      </w:pPr>
      <w:r w:rsidDel="00000000" w:rsidR="00000000" w:rsidRPr="00000000">
        <w:rPr>
          <w:b w:val="1"/>
          <w:rtl w:val="0"/>
        </w:rPr>
        <w:t xml:space="preserve">Audience </w:t>
      </w:r>
      <w:r w:rsidDel="00000000" w:rsidR="00000000" w:rsidRPr="00000000">
        <w:rPr>
          <w:rtl w:val="0"/>
        </w:rPr>
        <w:t xml:space="preserve">- Name of the audience segment created/selected.</w:t>
      </w:r>
    </w:p>
    <w:p w:rsidR="00000000" w:rsidDel="00000000" w:rsidP="00000000" w:rsidRDefault="00000000" w:rsidRPr="00000000" w14:paraId="00000422">
      <w:pPr>
        <w:rPr/>
      </w:pPr>
      <w:r w:rsidDel="00000000" w:rsidR="00000000" w:rsidRPr="00000000">
        <w:rPr>
          <w:b w:val="1"/>
          <w:rtl w:val="0"/>
        </w:rPr>
        <w:t xml:space="preserve">Reachable </w:t>
      </w:r>
      <w:r w:rsidDel="00000000" w:rsidR="00000000" w:rsidRPr="00000000">
        <w:rPr>
          <w:rtl w:val="0"/>
        </w:rPr>
        <w:t xml:space="preserve">- </w:t>
      </w:r>
      <w:r w:rsidDel="00000000" w:rsidR="00000000" w:rsidRPr="00000000">
        <w:rPr>
          <w:color w:val="222222"/>
          <w:highlight w:val="white"/>
          <w:rtl w:val="0"/>
        </w:rPr>
        <w:t xml:space="preserve">Total possible base of the segment created</w:t>
      </w:r>
      <w:r w:rsidDel="00000000" w:rsidR="00000000" w:rsidRPr="00000000">
        <w:rPr>
          <w:rtl w:val="0"/>
        </w:rPr>
        <w:t xml:space="preserve">.</w:t>
      </w:r>
    </w:p>
    <w:p w:rsidR="00000000" w:rsidDel="00000000" w:rsidP="00000000" w:rsidRDefault="00000000" w:rsidRPr="00000000" w14:paraId="00000423">
      <w:pPr>
        <w:rPr/>
      </w:pPr>
      <w:r w:rsidDel="00000000" w:rsidR="00000000" w:rsidRPr="00000000">
        <w:rPr>
          <w:b w:val="1"/>
          <w:rtl w:val="0"/>
        </w:rPr>
        <w:t xml:space="preserve">Delivered </w:t>
      </w:r>
      <w:r w:rsidDel="00000000" w:rsidR="00000000" w:rsidRPr="00000000">
        <w:rPr>
          <w:rtl w:val="0"/>
        </w:rPr>
        <w:t xml:space="preserve">- </w:t>
      </w:r>
      <w:r w:rsidDel="00000000" w:rsidR="00000000" w:rsidRPr="00000000">
        <w:rPr>
          <w:color w:val="222222"/>
          <w:highlight w:val="white"/>
          <w:rtl w:val="0"/>
        </w:rPr>
        <w:t xml:space="preserve">Total number of successful sends of the campaign</w:t>
      </w:r>
      <w:r w:rsidDel="00000000" w:rsidR="00000000" w:rsidRPr="00000000">
        <w:rPr>
          <w:rtl w:val="0"/>
        </w:rPr>
        <w:t xml:space="preserve">.</w:t>
      </w:r>
    </w:p>
    <w:p w:rsidR="00000000" w:rsidDel="00000000" w:rsidP="00000000" w:rsidRDefault="00000000" w:rsidRPr="00000000" w14:paraId="00000424">
      <w:pPr>
        <w:rPr/>
      </w:pPr>
      <w:r w:rsidDel="00000000" w:rsidR="00000000" w:rsidRPr="00000000">
        <w:rPr>
          <w:b w:val="1"/>
          <w:rtl w:val="0"/>
        </w:rPr>
        <w:t xml:space="preserve">Clicked</w:t>
      </w:r>
      <w:r w:rsidDel="00000000" w:rsidR="00000000" w:rsidRPr="00000000">
        <w:rPr>
          <w:rtl w:val="0"/>
        </w:rPr>
        <w:t xml:space="preserve"> - </w:t>
      </w:r>
      <w:r w:rsidDel="00000000" w:rsidR="00000000" w:rsidRPr="00000000">
        <w:rPr>
          <w:color w:val="222222"/>
          <w:highlight w:val="white"/>
          <w:rtl w:val="0"/>
        </w:rPr>
        <w:t xml:space="preserve">Total number of clicks on the campaign</w:t>
      </w:r>
      <w:r w:rsidDel="00000000" w:rsidR="00000000" w:rsidRPr="00000000">
        <w:rPr>
          <w:rtl w:val="0"/>
        </w:rPr>
        <w:t xml:space="preserve">.</w:t>
      </w:r>
    </w:p>
    <w:p w:rsidR="00000000" w:rsidDel="00000000" w:rsidP="00000000" w:rsidRDefault="00000000" w:rsidRPr="00000000" w14:paraId="00000425">
      <w:pPr>
        <w:rPr/>
      </w:pPr>
      <w:r w:rsidDel="00000000" w:rsidR="00000000" w:rsidRPr="00000000">
        <w:rPr>
          <w:b w:val="1"/>
          <w:rtl w:val="0"/>
        </w:rPr>
        <w:t xml:space="preserve">CTR</w:t>
      </w:r>
      <w:r w:rsidDel="00000000" w:rsidR="00000000" w:rsidRPr="00000000">
        <w:rPr>
          <w:rtl w:val="0"/>
        </w:rPr>
        <w:t xml:space="preserve"> - Click through rate. This is calculated as </w:t>
      </w:r>
      <w:r w:rsidDel="00000000" w:rsidR="00000000" w:rsidRPr="00000000">
        <w:rPr>
          <w:color w:val="202124"/>
          <w:highlight w:val="white"/>
          <w:rtl w:val="0"/>
        </w:rPr>
        <w:t xml:space="preserve">Clicked ÷ Sent.</w:t>
      </w:r>
      <w:r w:rsidDel="00000000" w:rsidR="00000000" w:rsidRPr="00000000">
        <w:rPr>
          <w:rtl w:val="0"/>
        </w:rPr>
      </w:r>
    </w:p>
    <w:p w:rsidR="00000000" w:rsidDel="00000000" w:rsidP="00000000" w:rsidRDefault="00000000" w:rsidRPr="00000000" w14:paraId="00000426">
      <w:pPr>
        <w:rPr/>
      </w:pPr>
      <w:r w:rsidDel="00000000" w:rsidR="00000000" w:rsidRPr="00000000">
        <w:rPr>
          <w:b w:val="1"/>
          <w:rtl w:val="0"/>
        </w:rPr>
        <w:t xml:space="preserve">Conversion</w:t>
      </w:r>
      <w:r w:rsidDel="00000000" w:rsidR="00000000" w:rsidRPr="00000000">
        <w:rPr>
          <w:rtl w:val="0"/>
        </w:rPr>
        <w:t xml:space="preserve"> - This is calculated as per the criteria put for Conversion i.e. if the selected </w:t>
      </w:r>
    </w:p>
    <w:p w:rsidR="00000000" w:rsidDel="00000000" w:rsidP="00000000" w:rsidRDefault="00000000" w:rsidRPr="00000000" w14:paraId="00000427">
      <w:pPr>
        <w:rPr>
          <w:i w:val="1"/>
        </w:rPr>
      </w:pPr>
      <w:r w:rsidDel="00000000" w:rsidR="00000000" w:rsidRPr="00000000">
        <w:rPr>
          <w:rtl w:val="0"/>
        </w:rPr>
        <w:t xml:space="preserve">event has happened within the selected period, it will be counted as a conversion. </w:t>
      </w:r>
      <w:r w:rsidDel="00000000" w:rsidR="00000000" w:rsidRPr="00000000">
        <w:rPr>
          <w:i w:val="1"/>
          <w:rtl w:val="0"/>
        </w:rPr>
        <w:t xml:space="preserve">This is not applicable as of now.</w:t>
      </w:r>
    </w:p>
    <w:p w:rsidR="00000000" w:rsidDel="00000000" w:rsidP="00000000" w:rsidRDefault="00000000" w:rsidRPr="00000000" w14:paraId="00000428">
      <w:pPr>
        <w:rPr/>
      </w:pPr>
      <w:r w:rsidDel="00000000" w:rsidR="00000000" w:rsidRPr="00000000">
        <w:rPr>
          <w:b w:val="1"/>
          <w:rtl w:val="0"/>
        </w:rPr>
        <w:t xml:space="preserve">Start Date</w:t>
      </w:r>
      <w:r w:rsidDel="00000000" w:rsidR="00000000" w:rsidRPr="00000000">
        <w:rPr>
          <w:rtl w:val="0"/>
        </w:rPr>
        <w:t xml:space="preserve"> - Start date of the campaign</w:t>
      </w:r>
    </w:p>
    <w:p w:rsidR="00000000" w:rsidDel="00000000" w:rsidP="00000000" w:rsidRDefault="00000000" w:rsidRPr="00000000" w14:paraId="00000429">
      <w:pPr>
        <w:rPr/>
      </w:pPr>
      <w:r w:rsidDel="00000000" w:rsidR="00000000" w:rsidRPr="00000000">
        <w:rPr>
          <w:b w:val="1"/>
          <w:rtl w:val="0"/>
        </w:rPr>
        <w:t xml:space="preserve">End Date</w:t>
      </w:r>
      <w:r w:rsidDel="00000000" w:rsidR="00000000" w:rsidRPr="00000000">
        <w:rPr>
          <w:rtl w:val="0"/>
        </w:rPr>
        <w:t xml:space="preserve"> - End date of the campaign</w:t>
      </w:r>
    </w:p>
    <w:p w:rsidR="00000000" w:rsidDel="00000000" w:rsidP="00000000" w:rsidRDefault="00000000" w:rsidRPr="00000000" w14:paraId="0000042A">
      <w:pPr>
        <w:rPr/>
      </w:pPr>
      <w:r w:rsidDel="00000000" w:rsidR="00000000" w:rsidRPr="00000000">
        <w:rPr>
          <w:b w:val="1"/>
          <w:rtl w:val="0"/>
        </w:rPr>
        <w:t xml:space="preserve">Action</w:t>
      </w:r>
      <w:r w:rsidDel="00000000" w:rsidR="00000000" w:rsidRPr="00000000">
        <w:rPr>
          <w:rtl w:val="0"/>
        </w:rPr>
        <w:t xml:space="preserve"> - This can be delete, edit, copy, active and preview.</w:t>
      </w:r>
    </w:p>
    <w:p w:rsidR="00000000" w:rsidDel="00000000" w:rsidP="00000000" w:rsidRDefault="00000000" w:rsidRPr="00000000" w14:paraId="0000042B">
      <w:pPr>
        <w:rPr/>
      </w:pPr>
      <w:r w:rsidDel="00000000" w:rsidR="00000000" w:rsidRPr="00000000">
        <w:rPr/>
        <w:drawing>
          <wp:inline distB="114300" distT="114300" distL="114300" distR="114300">
            <wp:extent cx="2038350" cy="733425"/>
            <wp:effectExtent b="0" l="0" r="0" t="0"/>
            <wp:docPr id="2094612090" name="image6.png"/>
            <a:graphic>
              <a:graphicData uri="http://schemas.openxmlformats.org/drawingml/2006/picture">
                <pic:pic>
                  <pic:nvPicPr>
                    <pic:cNvPr id="0" name="image6.png"/>
                    <pic:cNvPicPr preferRelativeResize="0"/>
                  </pic:nvPicPr>
                  <pic:blipFill>
                    <a:blip r:embed="rId51"/>
                    <a:srcRect b="0" l="0" r="0" t="0"/>
                    <a:stretch>
                      <a:fillRect/>
                    </a:stretch>
                  </pic:blipFill>
                  <pic:spPr>
                    <a:xfrm>
                      <a:off x="0" y="0"/>
                      <a:ext cx="2038350" cy="73342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714500" cy="695325"/>
            <wp:effectExtent b="0" l="0" r="0" t="0"/>
            <wp:docPr id="2094612092" name="image18.png"/>
            <a:graphic>
              <a:graphicData uri="http://schemas.openxmlformats.org/drawingml/2006/picture">
                <pic:pic>
                  <pic:nvPicPr>
                    <pic:cNvPr id="0" name="image18.png"/>
                    <pic:cNvPicPr preferRelativeResize="0"/>
                  </pic:nvPicPr>
                  <pic:blipFill>
                    <a:blip r:embed="rId52"/>
                    <a:srcRect b="0" l="0" r="0" t="0"/>
                    <a:stretch>
                      <a:fillRect/>
                    </a:stretch>
                  </pic:blipFill>
                  <pic:spPr>
                    <a:xfrm>
                      <a:off x="0" y="0"/>
                      <a:ext cx="1714500" cy="695325"/>
                    </a:xfrm>
                    <a:prstGeom prst="rect"/>
                    <a:ln/>
                  </pic:spPr>
                </pic:pic>
              </a:graphicData>
            </a:graphic>
          </wp:inline>
        </w:drawing>
      </w:r>
      <w:r w:rsidDel="00000000" w:rsidR="00000000" w:rsidRPr="00000000">
        <w:rPr>
          <w:rtl w:val="0"/>
        </w:rPr>
      </w:r>
    </w:p>
    <w:p w:rsidR="00000000" w:rsidDel="00000000" w:rsidP="00000000" w:rsidRDefault="00000000" w:rsidRPr="00000000" w14:paraId="0000042C">
      <w:pPr>
        <w:rPr/>
      </w:pPr>
      <w:r w:rsidDel="00000000" w:rsidR="00000000" w:rsidRPr="00000000">
        <w:rPr>
          <w:b w:val="1"/>
          <w:rtl w:val="0"/>
        </w:rPr>
        <w:t xml:space="preserve">Edit -</w:t>
      </w:r>
      <w:r w:rsidDel="00000000" w:rsidR="00000000" w:rsidRPr="00000000">
        <w:rPr>
          <w:rtl w:val="0"/>
        </w:rPr>
        <w:t xml:space="preserve"> You can edit campaign settings.</w:t>
      </w:r>
    </w:p>
    <w:p w:rsidR="00000000" w:rsidDel="00000000" w:rsidP="00000000" w:rsidRDefault="00000000" w:rsidRPr="00000000" w14:paraId="0000042D">
      <w:pPr>
        <w:rPr/>
      </w:pPr>
      <w:r w:rsidDel="00000000" w:rsidR="00000000" w:rsidRPr="00000000">
        <w:rPr/>
        <w:drawing>
          <wp:inline distB="114300" distT="114300" distL="114300" distR="114300">
            <wp:extent cx="5731200" cy="1371600"/>
            <wp:effectExtent b="0" l="0" r="0" t="0"/>
            <wp:docPr id="2094612093" name="image25.png"/>
            <a:graphic>
              <a:graphicData uri="http://schemas.openxmlformats.org/drawingml/2006/picture">
                <pic:pic>
                  <pic:nvPicPr>
                    <pic:cNvPr id="0" name="image25.png"/>
                    <pic:cNvPicPr preferRelativeResize="0"/>
                  </pic:nvPicPr>
                  <pic:blipFill>
                    <a:blip r:embed="rId53"/>
                    <a:srcRect b="0" l="0" r="0" t="0"/>
                    <a:stretch>
                      <a:fillRect/>
                    </a:stretch>
                  </pic:blipFill>
                  <pic:spPr>
                    <a:xfrm>
                      <a:off x="0" y="0"/>
                      <a:ext cx="5731200" cy="1371600"/>
                    </a:xfrm>
                    <a:prstGeom prst="rect"/>
                    <a:ln/>
                  </pic:spPr>
                </pic:pic>
              </a:graphicData>
            </a:graphic>
          </wp:inline>
        </w:drawing>
      </w:r>
      <w:r w:rsidDel="00000000" w:rsidR="00000000" w:rsidRPr="00000000">
        <w:rPr>
          <w:rtl w:val="0"/>
        </w:rPr>
      </w:r>
    </w:p>
    <w:p w:rsidR="00000000" w:rsidDel="00000000" w:rsidP="00000000" w:rsidRDefault="00000000" w:rsidRPr="00000000" w14:paraId="0000042E">
      <w:pPr>
        <w:rPr/>
      </w:pPr>
      <w:r w:rsidDel="00000000" w:rsidR="00000000" w:rsidRPr="00000000">
        <w:rPr>
          <w:b w:val="1"/>
          <w:rtl w:val="0"/>
        </w:rPr>
        <w:t xml:space="preserve">Active -</w:t>
      </w:r>
      <w:r w:rsidDel="00000000" w:rsidR="00000000" w:rsidRPr="00000000">
        <w:rPr>
          <w:rtl w:val="0"/>
        </w:rPr>
        <w:t xml:space="preserve"> You can make it active to run the campaign.</w:t>
      </w:r>
    </w:p>
    <w:p w:rsidR="00000000" w:rsidDel="00000000" w:rsidP="00000000" w:rsidRDefault="00000000" w:rsidRPr="00000000" w14:paraId="0000042F">
      <w:pPr>
        <w:rPr/>
      </w:pPr>
      <w:r w:rsidDel="00000000" w:rsidR="00000000" w:rsidRPr="00000000">
        <w:rPr/>
        <w:drawing>
          <wp:inline distB="114300" distT="114300" distL="114300" distR="114300">
            <wp:extent cx="5731200" cy="1346200"/>
            <wp:effectExtent b="0" l="0" r="0" t="0"/>
            <wp:docPr id="2094612094" name="image40.png"/>
            <a:graphic>
              <a:graphicData uri="http://schemas.openxmlformats.org/drawingml/2006/picture">
                <pic:pic>
                  <pic:nvPicPr>
                    <pic:cNvPr id="0" name="image40.png"/>
                    <pic:cNvPicPr preferRelativeResize="0"/>
                  </pic:nvPicPr>
                  <pic:blipFill>
                    <a:blip r:embed="rId54"/>
                    <a:srcRect b="0" l="0" r="0" t="0"/>
                    <a:stretch>
                      <a:fillRect/>
                    </a:stretch>
                  </pic:blipFill>
                  <pic:spPr>
                    <a:xfrm>
                      <a:off x="0" y="0"/>
                      <a:ext cx="5731200" cy="1346200"/>
                    </a:xfrm>
                    <a:prstGeom prst="rect"/>
                    <a:ln/>
                  </pic:spPr>
                </pic:pic>
              </a:graphicData>
            </a:graphic>
          </wp:inline>
        </w:drawing>
      </w:r>
      <w:r w:rsidDel="00000000" w:rsidR="00000000" w:rsidRPr="00000000">
        <w:rPr>
          <w:rtl w:val="0"/>
        </w:rPr>
      </w:r>
    </w:p>
    <w:p w:rsidR="00000000" w:rsidDel="00000000" w:rsidP="00000000" w:rsidRDefault="00000000" w:rsidRPr="00000000" w14:paraId="00000430">
      <w:pPr>
        <w:rPr/>
      </w:pPr>
      <w:r w:rsidDel="00000000" w:rsidR="00000000" w:rsidRPr="00000000">
        <w:rPr>
          <w:b w:val="1"/>
          <w:rtl w:val="0"/>
        </w:rPr>
        <w:t xml:space="preserve">Copy -</w:t>
      </w:r>
      <w:r w:rsidDel="00000000" w:rsidR="00000000" w:rsidRPr="00000000">
        <w:rPr>
          <w:rtl w:val="0"/>
        </w:rPr>
        <w:t xml:space="preserve"> You can make a copy of the existing campaign instead of creating a new campaign every time.</w:t>
      </w:r>
    </w:p>
    <w:p w:rsidR="00000000" w:rsidDel="00000000" w:rsidP="00000000" w:rsidRDefault="00000000" w:rsidRPr="00000000" w14:paraId="00000431">
      <w:pPr>
        <w:rPr/>
      </w:pPr>
      <w:r w:rsidDel="00000000" w:rsidR="00000000" w:rsidRPr="00000000">
        <w:rPr/>
        <w:drawing>
          <wp:inline distB="114300" distT="114300" distL="114300" distR="114300">
            <wp:extent cx="5731200" cy="1346200"/>
            <wp:effectExtent b="0" l="0" r="0" t="0"/>
            <wp:docPr id="2094612095" name="image16.png"/>
            <a:graphic>
              <a:graphicData uri="http://schemas.openxmlformats.org/drawingml/2006/picture">
                <pic:pic>
                  <pic:nvPicPr>
                    <pic:cNvPr id="0" name="image16.png"/>
                    <pic:cNvPicPr preferRelativeResize="0"/>
                  </pic:nvPicPr>
                  <pic:blipFill>
                    <a:blip r:embed="rId55"/>
                    <a:srcRect b="0" l="0" r="0" t="0"/>
                    <a:stretch>
                      <a:fillRect/>
                    </a:stretch>
                  </pic:blipFill>
                  <pic:spPr>
                    <a:xfrm>
                      <a:off x="0" y="0"/>
                      <a:ext cx="5731200" cy="1346200"/>
                    </a:xfrm>
                    <a:prstGeom prst="rect"/>
                    <a:ln/>
                  </pic:spPr>
                </pic:pic>
              </a:graphicData>
            </a:graphic>
          </wp:inline>
        </w:drawing>
      </w:r>
      <w:r w:rsidDel="00000000" w:rsidR="00000000" w:rsidRPr="00000000">
        <w:rPr>
          <w:rtl w:val="0"/>
        </w:rPr>
      </w:r>
    </w:p>
    <w:p w:rsidR="00000000" w:rsidDel="00000000" w:rsidP="00000000" w:rsidRDefault="00000000" w:rsidRPr="00000000" w14:paraId="00000432">
      <w:pPr>
        <w:rPr/>
      </w:pPr>
      <w:r w:rsidDel="00000000" w:rsidR="00000000" w:rsidRPr="00000000">
        <w:rPr>
          <w:b w:val="1"/>
          <w:rtl w:val="0"/>
        </w:rPr>
        <w:t xml:space="preserve">Preview -</w:t>
      </w:r>
      <w:r w:rsidDel="00000000" w:rsidR="00000000" w:rsidRPr="00000000">
        <w:rPr>
          <w:rtl w:val="0"/>
        </w:rPr>
        <w:t xml:space="preserve"> You can preview the campaign and its settings.</w:t>
      </w:r>
    </w:p>
    <w:p w:rsidR="00000000" w:rsidDel="00000000" w:rsidP="00000000" w:rsidRDefault="00000000" w:rsidRPr="00000000" w14:paraId="00000433">
      <w:pPr>
        <w:rPr/>
      </w:pPr>
      <w:r w:rsidDel="00000000" w:rsidR="00000000" w:rsidRPr="00000000">
        <w:rPr/>
        <w:drawing>
          <wp:inline distB="114300" distT="114300" distL="114300" distR="114300">
            <wp:extent cx="5731200" cy="1371600"/>
            <wp:effectExtent b="0" l="0" r="0" t="0"/>
            <wp:docPr id="2094612097" name="image41.png"/>
            <a:graphic>
              <a:graphicData uri="http://schemas.openxmlformats.org/drawingml/2006/picture">
                <pic:pic>
                  <pic:nvPicPr>
                    <pic:cNvPr id="0" name="image41.png"/>
                    <pic:cNvPicPr preferRelativeResize="0"/>
                  </pic:nvPicPr>
                  <pic:blipFill>
                    <a:blip r:embed="rId56"/>
                    <a:srcRect b="0" l="0" r="0" t="0"/>
                    <a:stretch>
                      <a:fillRect/>
                    </a:stretch>
                  </pic:blipFill>
                  <pic:spPr>
                    <a:xfrm>
                      <a:off x="0" y="0"/>
                      <a:ext cx="5731200" cy="1371600"/>
                    </a:xfrm>
                    <a:prstGeom prst="rect"/>
                    <a:ln/>
                  </pic:spPr>
                </pic:pic>
              </a:graphicData>
            </a:graphic>
          </wp:inline>
        </w:drawing>
      </w:r>
      <w:r w:rsidDel="00000000" w:rsidR="00000000" w:rsidRPr="00000000">
        <w:rPr>
          <w:rtl w:val="0"/>
        </w:rPr>
      </w:r>
    </w:p>
    <w:p w:rsidR="00000000" w:rsidDel="00000000" w:rsidP="00000000" w:rsidRDefault="00000000" w:rsidRPr="00000000" w14:paraId="00000434">
      <w:pPr>
        <w:rPr>
          <w:sz w:val="24"/>
          <w:szCs w:val="24"/>
        </w:rPr>
      </w:pPr>
      <w:r w:rsidDel="00000000" w:rsidR="00000000" w:rsidRPr="00000000">
        <w:rPr>
          <w:rtl w:val="0"/>
        </w:rPr>
        <w:t xml:space="preserve">On clicking, it takes you to the next screen.</w:t>
      </w:r>
      <w:r w:rsidDel="00000000" w:rsidR="00000000" w:rsidRPr="00000000">
        <w:rPr>
          <w:rtl w:val="0"/>
        </w:rPr>
      </w:r>
    </w:p>
    <w:p w:rsidR="00000000" w:rsidDel="00000000" w:rsidP="00000000" w:rsidRDefault="00000000" w:rsidRPr="00000000" w14:paraId="00000435">
      <w:pPr>
        <w:rPr/>
      </w:pPr>
      <w:r w:rsidDel="00000000" w:rsidR="00000000" w:rsidRPr="00000000">
        <w:rPr/>
        <w:drawing>
          <wp:inline distB="114300" distT="114300" distL="114300" distR="114300">
            <wp:extent cx="5654675" cy="2428875"/>
            <wp:effectExtent b="0" l="0" r="0" t="0"/>
            <wp:docPr id="2094612098" name="image70.png"/>
            <a:graphic>
              <a:graphicData uri="http://schemas.openxmlformats.org/drawingml/2006/picture">
                <pic:pic>
                  <pic:nvPicPr>
                    <pic:cNvPr id="0" name="image70.png"/>
                    <pic:cNvPicPr preferRelativeResize="0"/>
                  </pic:nvPicPr>
                  <pic:blipFill>
                    <a:blip r:embed="rId57"/>
                    <a:srcRect b="7566" l="0" r="1384" t="17058"/>
                    <a:stretch>
                      <a:fillRect/>
                    </a:stretch>
                  </pic:blipFill>
                  <pic:spPr>
                    <a:xfrm>
                      <a:off x="0" y="0"/>
                      <a:ext cx="5654675" cy="2428875"/>
                    </a:xfrm>
                    <a:prstGeom prst="rect"/>
                    <a:ln/>
                  </pic:spPr>
                </pic:pic>
              </a:graphicData>
            </a:graphic>
          </wp:inline>
        </w:drawing>
      </w:r>
      <w:r w:rsidDel="00000000" w:rsidR="00000000" w:rsidRPr="00000000">
        <w:rPr>
          <w:rtl w:val="0"/>
        </w:rPr>
      </w:r>
    </w:p>
    <w:p w:rsidR="00000000" w:rsidDel="00000000" w:rsidP="00000000" w:rsidRDefault="00000000" w:rsidRPr="00000000" w14:paraId="00000436">
      <w:pPr>
        <w:rPr/>
      </w:pPr>
      <w:r w:rsidDel="00000000" w:rsidR="00000000" w:rsidRPr="00000000">
        <w:rPr>
          <w:rtl w:val="0"/>
        </w:rPr>
      </w:r>
    </w:p>
    <w:p w:rsidR="00000000" w:rsidDel="00000000" w:rsidP="00000000" w:rsidRDefault="00000000" w:rsidRPr="00000000" w14:paraId="00000437">
      <w:pPr>
        <w:rPr/>
      </w:pPr>
      <w:r w:rsidDel="00000000" w:rsidR="00000000" w:rsidRPr="00000000">
        <w:rPr>
          <w:rtl w:val="0"/>
        </w:rPr>
        <w:t xml:space="preserve">Once you mark this campaign as ‘Active’, it will send a push notification to your selected audience segment.</w:t>
      </w:r>
    </w:p>
    <w:p w:rsidR="00000000" w:rsidDel="00000000" w:rsidP="00000000" w:rsidRDefault="00000000" w:rsidRPr="00000000" w14:paraId="00000438">
      <w:pPr>
        <w:pStyle w:val="Heading2"/>
        <w:numPr>
          <w:ilvl w:val="0"/>
          <w:numId w:val="1"/>
        </w:numPr>
        <w:ind w:left="720" w:hanging="360"/>
        <w:rPr>
          <w:sz w:val="21"/>
          <w:szCs w:val="21"/>
        </w:rPr>
      </w:pPr>
      <w:bookmarkStart w:colFirst="0" w:colLast="0" w:name="_heading=h.o0npfxgru4uc" w:id="25"/>
      <w:bookmarkEnd w:id="25"/>
      <w:r w:rsidDel="00000000" w:rsidR="00000000" w:rsidRPr="00000000">
        <w:rPr>
          <w:rtl w:val="0"/>
        </w:rPr>
        <w:t xml:space="preserve">11.6  View Campaign Reports &amp; Analytics: Basis Channel</w:t>
      </w:r>
      <w:r w:rsidDel="00000000" w:rsidR="00000000" w:rsidRPr="00000000">
        <w:rPr>
          <w:rtl w:val="0"/>
        </w:rPr>
      </w:r>
    </w:p>
    <w:p w:rsidR="00000000" w:rsidDel="00000000" w:rsidP="00000000" w:rsidRDefault="00000000" w:rsidRPr="00000000" w14:paraId="00000439">
      <w:pPr>
        <w:rPr/>
      </w:pPr>
      <w:r w:rsidDel="00000000" w:rsidR="00000000" w:rsidRPr="00000000">
        <w:rPr>
          <w:rtl w:val="0"/>
        </w:rPr>
      </w:r>
    </w:p>
    <w:sdt>
      <w:sdtPr>
        <w:lock w:val="contentLocked"/>
        <w:tag w:val="goog_rdk_6"/>
      </w:sdtPr>
      <w:sdtContent>
        <w:tbl>
          <w:tblPr>
            <w:tblStyle w:val="Table14"/>
            <w:tblpPr w:leftFromText="180" w:rightFromText="180" w:topFromText="180" w:bottomFromText="180" w:vertAnchor="text" w:horzAnchor="text" w:tblpX="480" w:tblpY="0"/>
            <w:tblW w:w="6100.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2140"/>
            <w:gridCol w:w="1920"/>
            <w:gridCol w:w="2040"/>
            <w:tblGridChange w:id="0">
              <w:tblGrid>
                <w:gridCol w:w="2140"/>
                <w:gridCol w:w="1920"/>
                <w:gridCol w:w="2040"/>
              </w:tblGrid>
            </w:tblGridChange>
          </w:tblGrid>
          <w:tr>
            <w:trPr>
              <w:cantSplit w:val="0"/>
              <w:trHeight w:val="298" w:hRule="atLeast"/>
              <w:tblHeader w:val="0"/>
            </w:trPr>
            <w:tc>
              <w:tcPr>
                <w:gridSpan w:val="2"/>
                <w:tcBorders>
                  <w:top w:color="d9d9d9" w:space="0" w:sz="4" w:val="single"/>
                  <w:left w:color="d9d9d9" w:space="0" w:sz="4" w:val="single"/>
                  <w:bottom w:color="d9d9d9" w:space="0" w:sz="4" w:val="single"/>
                  <w:right w:color="d9d9d9" w:space="0" w:sz="4" w:val="single"/>
                </w:tcBorders>
                <w:shd w:fill="d9e1f2" w:val="clear"/>
                <w:vAlign w:val="bottom"/>
              </w:tcPr>
              <w:p w:rsidR="00000000" w:rsidDel="00000000" w:rsidP="00000000" w:rsidRDefault="00000000" w:rsidRPr="00000000" w14:paraId="0000043A">
                <w:pPr>
                  <w:jc w:val="center"/>
                  <w:rPr>
                    <w:rFonts w:ascii="Calibri" w:cs="Calibri" w:eastAsia="Calibri" w:hAnsi="Calibri"/>
                    <w:b w:val="1"/>
                  </w:rPr>
                </w:pPr>
                <w:r w:rsidDel="00000000" w:rsidR="00000000" w:rsidRPr="00000000">
                  <w:rPr>
                    <w:rFonts w:ascii="Calibri" w:cs="Calibri" w:eastAsia="Calibri" w:hAnsi="Calibri"/>
                    <w:b w:val="1"/>
                    <w:rtl w:val="0"/>
                  </w:rPr>
                  <w:t xml:space="preserve">Campaign Analytics</w:t>
                </w:r>
              </w:p>
            </w:tc>
            <w:tc>
              <w:tcPr>
                <w:tcBorders>
                  <w:top w:color="d9d9d9" w:space="0" w:sz="4" w:val="single"/>
                  <w:left w:color="d9d9d9" w:space="0" w:sz="4" w:val="single"/>
                  <w:bottom w:color="d9d9d9" w:space="0" w:sz="4" w:val="single"/>
                  <w:right w:color="d9d9d9" w:space="0" w:sz="4" w:val="single"/>
                </w:tcBorders>
                <w:shd w:fill="d9e1f2" w:val="clear"/>
                <w:vAlign w:val="bottom"/>
              </w:tcPr>
              <w:p w:rsidR="00000000" w:rsidDel="00000000" w:rsidP="00000000" w:rsidRDefault="00000000" w:rsidRPr="00000000" w14:paraId="0000043C">
                <w:pPr>
                  <w:widowControl w:val="0"/>
                  <w:spacing w:line="276" w:lineRule="auto"/>
                  <w:rPr>
                    <w:rFonts w:ascii="Calibri" w:cs="Calibri" w:eastAsia="Calibri" w:hAnsi="Calibri"/>
                    <w:b w:val="1"/>
                  </w:rPr>
                </w:pPr>
                <w:r w:rsidDel="00000000" w:rsidR="00000000" w:rsidRPr="00000000">
                  <w:rPr>
                    <w:rtl w:val="0"/>
                  </w:rPr>
                </w:r>
              </w:p>
            </w:tc>
          </w:tr>
          <w:tr>
            <w:trPr>
              <w:cantSplit w:val="0"/>
              <w:trHeight w:val="320" w:hRule="atLeast"/>
              <w:tblHeader w:val="0"/>
            </w:trPr>
            <w:tc>
              <w:tcPr>
                <w:tcBorders>
                  <w:top w:color="d9d9d9" w:space="0" w:sz="4" w:val="single"/>
                  <w:left w:color="d9d9d9" w:space="0" w:sz="4" w:val="single"/>
                  <w:bottom w:color="d9d9d9" w:space="0" w:sz="4" w:val="single"/>
                  <w:right w:color="d9d9d9" w:space="0" w:sz="4" w:val="single"/>
                </w:tcBorders>
                <w:shd w:fill="f2f2f2" w:val="clear"/>
                <w:vAlign w:val="bottom"/>
              </w:tcPr>
              <w:p w:rsidR="00000000" w:rsidDel="00000000" w:rsidP="00000000" w:rsidRDefault="00000000" w:rsidRPr="00000000" w14:paraId="0000043D">
                <w:pPr>
                  <w:rPr>
                    <w:rFonts w:ascii="Calibri" w:cs="Calibri" w:eastAsia="Calibri" w:hAnsi="Calibri"/>
                    <w:b w:val="1"/>
                  </w:rPr>
                </w:pPr>
                <w:r w:rsidDel="00000000" w:rsidR="00000000" w:rsidRPr="00000000">
                  <w:rPr>
                    <w:rFonts w:ascii="Calibri" w:cs="Calibri" w:eastAsia="Calibri" w:hAnsi="Calibri"/>
                    <w:b w:val="1"/>
                    <w:rtl w:val="0"/>
                  </w:rPr>
                  <w:t xml:space="preserve">Push, InApp</w:t>
                </w:r>
              </w:p>
            </w:tc>
            <w:tc>
              <w:tcPr>
                <w:tcBorders>
                  <w:top w:color="d9d9d9" w:space="0" w:sz="4" w:val="single"/>
                  <w:left w:color="d9d9d9" w:space="0" w:sz="4" w:val="single"/>
                  <w:bottom w:color="d9d9d9" w:space="0" w:sz="4" w:val="single"/>
                  <w:right w:color="d9d9d9" w:space="0" w:sz="4" w:val="single"/>
                </w:tcBorders>
                <w:shd w:fill="f2f2f2" w:val="clear"/>
                <w:vAlign w:val="bottom"/>
              </w:tcPr>
              <w:p w:rsidR="00000000" w:rsidDel="00000000" w:rsidP="00000000" w:rsidRDefault="00000000" w:rsidRPr="00000000" w14:paraId="0000043E">
                <w:pPr>
                  <w:rPr>
                    <w:rFonts w:ascii="Calibri" w:cs="Calibri" w:eastAsia="Calibri" w:hAnsi="Calibri"/>
                    <w:b w:val="1"/>
                  </w:rPr>
                </w:pPr>
                <w:r w:rsidDel="00000000" w:rsidR="00000000" w:rsidRPr="00000000">
                  <w:rPr>
                    <w:rFonts w:ascii="Calibri" w:cs="Calibri" w:eastAsia="Calibri" w:hAnsi="Calibri"/>
                    <w:b w:val="1"/>
                    <w:rtl w:val="0"/>
                  </w:rPr>
                  <w:t xml:space="preserve">Email</w:t>
                </w:r>
              </w:p>
            </w:tc>
            <w:tc>
              <w:tcPr>
                <w:tcBorders>
                  <w:top w:color="d9d9d9" w:space="0" w:sz="4" w:val="single"/>
                  <w:left w:color="d9d9d9" w:space="0" w:sz="4" w:val="single"/>
                  <w:bottom w:color="d9d9d9" w:space="0" w:sz="4" w:val="single"/>
                  <w:right w:color="d9d9d9" w:space="0" w:sz="4" w:val="single"/>
                </w:tcBorders>
                <w:shd w:fill="f2f2f2" w:val="clear"/>
                <w:vAlign w:val="bottom"/>
              </w:tcPr>
              <w:p w:rsidR="00000000" w:rsidDel="00000000" w:rsidP="00000000" w:rsidRDefault="00000000" w:rsidRPr="00000000" w14:paraId="0000043F">
                <w:pPr>
                  <w:rPr>
                    <w:rFonts w:ascii="Calibri" w:cs="Calibri" w:eastAsia="Calibri" w:hAnsi="Calibri"/>
                    <w:b w:val="1"/>
                  </w:rPr>
                </w:pPr>
                <w:r w:rsidDel="00000000" w:rsidR="00000000" w:rsidRPr="00000000">
                  <w:rPr>
                    <w:rFonts w:ascii="Calibri" w:cs="Calibri" w:eastAsia="Calibri" w:hAnsi="Calibri"/>
                    <w:b w:val="1"/>
                    <w:rtl w:val="0"/>
                  </w:rPr>
                  <w:t xml:space="preserve">SMS</w:t>
                </w:r>
              </w:p>
            </w:tc>
          </w:tr>
          <w:tr>
            <w:trPr>
              <w:cantSplit w:val="0"/>
              <w:trHeight w:val="340" w:hRule="atLeast"/>
              <w:tblHeader w:val="0"/>
            </w:trPr>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40">
                <w:pPr>
                  <w:rPr>
                    <w:rFonts w:ascii="Calibri" w:cs="Calibri" w:eastAsia="Calibri" w:hAnsi="Calibri"/>
                  </w:rPr>
                </w:pPr>
                <w:r w:rsidDel="00000000" w:rsidR="00000000" w:rsidRPr="00000000">
                  <w:rPr>
                    <w:rFonts w:ascii="Calibri" w:cs="Calibri" w:eastAsia="Calibri" w:hAnsi="Calibri"/>
                    <w:rtl w:val="0"/>
                  </w:rPr>
                  <w:t xml:space="preserve">Reachable Audience</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41">
                <w:pPr>
                  <w:rPr>
                    <w:rFonts w:ascii="Calibri" w:cs="Calibri" w:eastAsia="Calibri" w:hAnsi="Calibri"/>
                  </w:rPr>
                </w:pPr>
                <w:r w:rsidDel="00000000" w:rsidR="00000000" w:rsidRPr="00000000">
                  <w:rPr>
                    <w:rFonts w:ascii="Calibri" w:cs="Calibri" w:eastAsia="Calibri" w:hAnsi="Calibri"/>
                    <w:rtl w:val="0"/>
                  </w:rPr>
                  <w:t xml:space="preserve">Sent</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42">
                <w:pPr>
                  <w:rPr>
                    <w:rFonts w:ascii="Calibri" w:cs="Calibri" w:eastAsia="Calibri" w:hAnsi="Calibri"/>
                  </w:rPr>
                </w:pPr>
                <w:r w:rsidDel="00000000" w:rsidR="00000000" w:rsidRPr="00000000">
                  <w:rPr>
                    <w:rFonts w:ascii="Calibri" w:cs="Calibri" w:eastAsia="Calibri" w:hAnsi="Calibri"/>
                    <w:rtl w:val="0"/>
                  </w:rPr>
                  <w:t xml:space="preserve">Sent</w:t>
                </w:r>
              </w:p>
            </w:tc>
          </w:tr>
          <w:tr>
            <w:trPr>
              <w:cantSplit w:val="0"/>
              <w:trHeight w:val="340" w:hRule="atLeast"/>
              <w:tblHeader w:val="0"/>
            </w:trPr>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43">
                <w:pPr>
                  <w:rPr>
                    <w:rFonts w:ascii="Calibri" w:cs="Calibri" w:eastAsia="Calibri" w:hAnsi="Calibri"/>
                  </w:rPr>
                </w:pPr>
                <w:r w:rsidDel="00000000" w:rsidR="00000000" w:rsidRPr="00000000">
                  <w:rPr>
                    <w:rFonts w:ascii="Calibri" w:cs="Calibri" w:eastAsia="Calibri" w:hAnsi="Calibri"/>
                    <w:rtl w:val="0"/>
                  </w:rPr>
                  <w:t xml:space="preserve">Sent</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44">
                <w:pPr>
                  <w:rPr>
                    <w:rFonts w:ascii="Calibri" w:cs="Calibri" w:eastAsia="Calibri" w:hAnsi="Calibri"/>
                  </w:rPr>
                </w:pPr>
                <w:r w:rsidDel="00000000" w:rsidR="00000000" w:rsidRPr="00000000">
                  <w:rPr>
                    <w:rtl w:val="0"/>
                  </w:rPr>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45">
                <w:pPr>
                  <w:rPr>
                    <w:rFonts w:ascii="Calibri" w:cs="Calibri" w:eastAsia="Calibri" w:hAnsi="Calibri"/>
                  </w:rPr>
                </w:pPr>
                <w:r w:rsidDel="00000000" w:rsidR="00000000" w:rsidRPr="00000000">
                  <w:rPr>
                    <w:rtl w:val="0"/>
                  </w:rPr>
                </w:r>
              </w:p>
            </w:tc>
          </w:tr>
          <w:tr>
            <w:trPr>
              <w:cantSplit w:val="0"/>
              <w:trHeight w:val="340" w:hRule="atLeast"/>
              <w:tblHeader w:val="0"/>
            </w:trPr>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46">
                <w:pPr>
                  <w:rPr>
                    <w:rFonts w:ascii="Calibri" w:cs="Calibri" w:eastAsia="Calibri" w:hAnsi="Calibri"/>
                  </w:rPr>
                </w:pPr>
                <w:r w:rsidDel="00000000" w:rsidR="00000000" w:rsidRPr="00000000">
                  <w:rPr>
                    <w:rFonts w:ascii="Calibri" w:cs="Calibri" w:eastAsia="Calibri" w:hAnsi="Calibri"/>
                    <w:rtl w:val="0"/>
                  </w:rPr>
                  <w:t xml:space="preserve">Clicked</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47">
                <w:pPr>
                  <w:rPr>
                    <w:rFonts w:ascii="Calibri" w:cs="Calibri" w:eastAsia="Calibri" w:hAnsi="Calibri"/>
                  </w:rPr>
                </w:pPr>
                <w:r w:rsidDel="00000000" w:rsidR="00000000" w:rsidRPr="00000000">
                  <w:rPr>
                    <w:rtl w:val="0"/>
                  </w:rPr>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48">
                <w:pPr>
                  <w:rPr>
                    <w:rFonts w:ascii="Calibri" w:cs="Calibri" w:eastAsia="Calibri" w:hAnsi="Calibri"/>
                  </w:rPr>
                </w:pPr>
                <w:r w:rsidDel="00000000" w:rsidR="00000000" w:rsidRPr="00000000">
                  <w:rPr>
                    <w:rtl w:val="0"/>
                  </w:rPr>
                </w:r>
              </w:p>
            </w:tc>
          </w:tr>
          <w:tr>
            <w:trPr>
              <w:cantSplit w:val="0"/>
              <w:trHeight w:val="340" w:hRule="atLeast"/>
              <w:tblHeader w:val="0"/>
            </w:trPr>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49">
                <w:pPr>
                  <w:rPr>
                    <w:rFonts w:ascii="Calibri" w:cs="Calibri" w:eastAsia="Calibri" w:hAnsi="Calibri"/>
                  </w:rPr>
                </w:pPr>
                <w:r w:rsidDel="00000000" w:rsidR="00000000" w:rsidRPr="00000000">
                  <w:rPr>
                    <w:rFonts w:ascii="Calibri" w:cs="Calibri" w:eastAsia="Calibri" w:hAnsi="Calibri"/>
                    <w:rtl w:val="0"/>
                  </w:rPr>
                  <w:t xml:space="preserve">CTR%</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4A">
                <w:pPr>
                  <w:rPr>
                    <w:rFonts w:ascii="Calibri" w:cs="Calibri" w:eastAsia="Calibri" w:hAnsi="Calibri"/>
                  </w:rPr>
                </w:pPr>
                <w:r w:rsidDel="00000000" w:rsidR="00000000" w:rsidRPr="00000000">
                  <w:rPr>
                    <w:rtl w:val="0"/>
                  </w:rPr>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4B">
                <w:pPr>
                  <w:rPr>
                    <w:rFonts w:ascii="Calibri" w:cs="Calibri" w:eastAsia="Calibri" w:hAnsi="Calibri"/>
                  </w:rPr>
                </w:pPr>
                <w:r w:rsidDel="00000000" w:rsidR="00000000" w:rsidRPr="00000000">
                  <w:rPr>
                    <w:rtl w:val="0"/>
                  </w:rPr>
                </w:r>
              </w:p>
            </w:tc>
          </w:tr>
        </w:tbl>
      </w:sdtContent>
    </w:sdt>
    <w:p w:rsidR="00000000" w:rsidDel="00000000" w:rsidP="00000000" w:rsidRDefault="00000000" w:rsidRPr="00000000" w14:paraId="0000044C">
      <w:pPr>
        <w:rPr/>
      </w:pPr>
      <w:r w:rsidDel="00000000" w:rsidR="00000000" w:rsidRPr="00000000">
        <w:rPr>
          <w:rtl w:val="0"/>
        </w:rPr>
      </w:r>
    </w:p>
    <w:p w:rsidR="00000000" w:rsidDel="00000000" w:rsidP="00000000" w:rsidRDefault="00000000" w:rsidRPr="00000000" w14:paraId="0000044D">
      <w:pPr>
        <w:rPr>
          <w:sz w:val="21"/>
          <w:szCs w:val="21"/>
        </w:rPr>
      </w:pPr>
      <w:r w:rsidDel="00000000" w:rsidR="00000000" w:rsidRPr="00000000">
        <w:rPr>
          <w:rtl w:val="0"/>
        </w:rPr>
      </w:r>
    </w:p>
    <w:p w:rsidR="00000000" w:rsidDel="00000000" w:rsidP="00000000" w:rsidRDefault="00000000" w:rsidRPr="00000000" w14:paraId="0000044E">
      <w:pPr>
        <w:rPr/>
      </w:pPr>
      <w:r w:rsidDel="00000000" w:rsidR="00000000" w:rsidRPr="00000000">
        <w:rPr>
          <w:rtl w:val="0"/>
        </w:rPr>
      </w:r>
    </w:p>
    <w:p w:rsidR="00000000" w:rsidDel="00000000" w:rsidP="00000000" w:rsidRDefault="00000000" w:rsidRPr="00000000" w14:paraId="0000044F">
      <w:pPr>
        <w:rPr/>
      </w:pPr>
      <w:r w:rsidDel="00000000" w:rsidR="00000000" w:rsidRPr="00000000">
        <w:rPr>
          <w:rtl w:val="0"/>
        </w:rPr>
      </w:r>
    </w:p>
    <w:p w:rsidR="00000000" w:rsidDel="00000000" w:rsidP="00000000" w:rsidRDefault="00000000" w:rsidRPr="00000000" w14:paraId="00000450">
      <w:pPr>
        <w:rPr/>
      </w:pPr>
      <w:r w:rsidDel="00000000" w:rsidR="00000000" w:rsidRPr="00000000">
        <w:rPr>
          <w:rtl w:val="0"/>
        </w:rPr>
      </w:r>
    </w:p>
    <w:p w:rsidR="00000000" w:rsidDel="00000000" w:rsidP="00000000" w:rsidRDefault="00000000" w:rsidRPr="00000000" w14:paraId="00000451">
      <w:pPr>
        <w:rPr/>
      </w:pPr>
      <w:r w:rsidDel="00000000" w:rsidR="00000000" w:rsidRPr="00000000">
        <w:rPr>
          <w:rtl w:val="0"/>
        </w:rPr>
      </w:r>
    </w:p>
    <w:p w:rsidR="00000000" w:rsidDel="00000000" w:rsidP="00000000" w:rsidRDefault="00000000" w:rsidRPr="00000000" w14:paraId="00000452">
      <w:pPr>
        <w:rPr>
          <w:i w:val="1"/>
        </w:rPr>
      </w:pPr>
      <w:r w:rsidDel="00000000" w:rsidR="00000000" w:rsidRPr="00000000">
        <w:rPr>
          <w:i w:val="1"/>
          <w:rtl w:val="0"/>
        </w:rPr>
        <w:t xml:space="preserve">NOTE: It is not possible to track Open/Delivered/Bounced for Email/SMS as gateway does not send the same as a callback. Also, it is not possible to track Click/Click Rate as there is no click URL in Email/SMS due to security reasons.</w:t>
      </w:r>
    </w:p>
    <w:p w:rsidR="00000000" w:rsidDel="00000000" w:rsidP="00000000" w:rsidRDefault="00000000" w:rsidRPr="00000000" w14:paraId="00000453">
      <w:pPr>
        <w:rPr/>
      </w:pPr>
      <w:r w:rsidDel="00000000" w:rsidR="00000000" w:rsidRPr="00000000">
        <w:rPr>
          <w:rtl w:val="0"/>
        </w:rPr>
        <w:t xml:space="preserve">All reports have additional information on:</w:t>
      </w:r>
    </w:p>
    <w:p w:rsidR="00000000" w:rsidDel="00000000" w:rsidP="00000000" w:rsidRDefault="00000000" w:rsidRPr="00000000" w14:paraId="00000454">
      <w:pPr>
        <w:numPr>
          <w:ilvl w:val="0"/>
          <w:numId w:val="40"/>
        </w:numPr>
        <w:spacing w:after="0" w:line="240" w:lineRule="auto"/>
        <w:ind w:left="720" w:hanging="360"/>
        <w:rPr>
          <w:sz w:val="24"/>
          <w:szCs w:val="24"/>
        </w:rPr>
      </w:pPr>
      <w:r w:rsidDel="00000000" w:rsidR="00000000" w:rsidRPr="00000000">
        <w:rPr>
          <w:sz w:val="24"/>
          <w:szCs w:val="24"/>
          <w:rtl w:val="0"/>
        </w:rPr>
        <w:t xml:space="preserve">Campaign Type</w:t>
      </w:r>
    </w:p>
    <w:p w:rsidR="00000000" w:rsidDel="00000000" w:rsidP="00000000" w:rsidRDefault="00000000" w:rsidRPr="00000000" w14:paraId="00000455">
      <w:pPr>
        <w:numPr>
          <w:ilvl w:val="0"/>
          <w:numId w:val="9"/>
        </w:numPr>
        <w:spacing w:after="0" w:line="240" w:lineRule="auto"/>
        <w:ind w:left="720" w:hanging="360"/>
        <w:rPr>
          <w:sz w:val="24"/>
          <w:szCs w:val="24"/>
        </w:rPr>
      </w:pPr>
      <w:r w:rsidDel="00000000" w:rsidR="00000000" w:rsidRPr="00000000">
        <w:rPr>
          <w:sz w:val="24"/>
          <w:szCs w:val="24"/>
          <w:rtl w:val="0"/>
        </w:rPr>
        <w:t xml:space="preserve">Segment sent to </w:t>
      </w:r>
    </w:p>
    <w:p w:rsidR="00000000" w:rsidDel="00000000" w:rsidP="00000000" w:rsidRDefault="00000000" w:rsidRPr="00000000" w14:paraId="00000456">
      <w:pPr>
        <w:numPr>
          <w:ilvl w:val="0"/>
          <w:numId w:val="9"/>
        </w:numPr>
        <w:spacing w:after="0" w:line="240" w:lineRule="auto"/>
        <w:ind w:left="720" w:hanging="360"/>
        <w:rPr>
          <w:sz w:val="24"/>
          <w:szCs w:val="24"/>
        </w:rPr>
      </w:pPr>
      <w:r w:rsidDel="00000000" w:rsidR="00000000" w:rsidRPr="00000000">
        <w:rPr>
          <w:sz w:val="24"/>
          <w:szCs w:val="24"/>
          <w:rtl w:val="0"/>
        </w:rPr>
        <w:t xml:space="preserve">Maker email (Marketer role in our case)</w:t>
      </w:r>
    </w:p>
    <w:p w:rsidR="00000000" w:rsidDel="00000000" w:rsidP="00000000" w:rsidRDefault="00000000" w:rsidRPr="00000000" w14:paraId="00000457">
      <w:pPr>
        <w:numPr>
          <w:ilvl w:val="0"/>
          <w:numId w:val="9"/>
        </w:numPr>
        <w:spacing w:after="0" w:line="240" w:lineRule="auto"/>
        <w:ind w:left="720" w:hanging="360"/>
        <w:rPr>
          <w:sz w:val="24"/>
          <w:szCs w:val="24"/>
        </w:rPr>
      </w:pPr>
      <w:r w:rsidDel="00000000" w:rsidR="00000000" w:rsidRPr="00000000">
        <w:rPr>
          <w:sz w:val="24"/>
          <w:szCs w:val="24"/>
          <w:rtl w:val="0"/>
        </w:rPr>
        <w:t xml:space="preserve">Checker email (Manager role in our case)</w:t>
      </w:r>
    </w:p>
    <w:p w:rsidR="00000000" w:rsidDel="00000000" w:rsidP="00000000" w:rsidRDefault="00000000" w:rsidRPr="00000000" w14:paraId="00000458">
      <w:pPr>
        <w:numPr>
          <w:ilvl w:val="0"/>
          <w:numId w:val="9"/>
        </w:numPr>
        <w:spacing w:after="0" w:line="240" w:lineRule="auto"/>
        <w:ind w:left="720" w:hanging="360"/>
        <w:rPr>
          <w:sz w:val="24"/>
          <w:szCs w:val="24"/>
        </w:rPr>
      </w:pPr>
      <w:r w:rsidDel="00000000" w:rsidR="00000000" w:rsidRPr="00000000">
        <w:rPr>
          <w:sz w:val="24"/>
          <w:szCs w:val="24"/>
          <w:rtl w:val="0"/>
        </w:rPr>
        <w:t xml:space="preserve">Start date, End date</w:t>
      </w:r>
    </w:p>
    <w:p w:rsidR="00000000" w:rsidDel="00000000" w:rsidP="00000000" w:rsidRDefault="00000000" w:rsidRPr="00000000" w14:paraId="00000459">
      <w:pPr>
        <w:numPr>
          <w:ilvl w:val="0"/>
          <w:numId w:val="9"/>
        </w:numPr>
        <w:spacing w:after="0" w:line="240" w:lineRule="auto"/>
        <w:ind w:left="720" w:hanging="360"/>
        <w:rPr>
          <w:sz w:val="24"/>
          <w:szCs w:val="24"/>
        </w:rPr>
      </w:pPr>
      <w:r w:rsidDel="00000000" w:rsidR="00000000" w:rsidRPr="00000000">
        <w:rPr>
          <w:sz w:val="24"/>
          <w:szCs w:val="24"/>
          <w:rtl w:val="0"/>
        </w:rPr>
        <w:t xml:space="preserve">AppInbox details</w:t>
      </w:r>
    </w:p>
    <w:p w:rsidR="00000000" w:rsidDel="00000000" w:rsidP="00000000" w:rsidRDefault="00000000" w:rsidRPr="00000000" w14:paraId="0000045A">
      <w:pPr>
        <w:spacing w:after="240" w:before="240" w:line="240" w:lineRule="auto"/>
        <w:rPr>
          <w:b w:val="1"/>
        </w:rPr>
      </w:pPr>
      <w:r w:rsidDel="00000000" w:rsidR="00000000" w:rsidRPr="00000000">
        <w:rPr>
          <w:b w:val="1"/>
          <w:rtl w:val="0"/>
        </w:rPr>
        <w:t xml:space="preserve">Push Campaign Report:</w:t>
      </w:r>
    </w:p>
    <w:p w:rsidR="00000000" w:rsidDel="00000000" w:rsidP="00000000" w:rsidRDefault="00000000" w:rsidRPr="00000000" w14:paraId="0000045B">
      <w:pPr>
        <w:spacing w:after="0" w:line="240" w:lineRule="auto"/>
        <w:rPr>
          <w:sz w:val="24"/>
          <w:szCs w:val="24"/>
        </w:rPr>
      </w:pPr>
      <w:r w:rsidDel="00000000" w:rsidR="00000000" w:rsidRPr="00000000">
        <w:rPr>
          <w:sz w:val="24"/>
          <w:szCs w:val="24"/>
        </w:rPr>
        <w:drawing>
          <wp:inline distB="114300" distT="114300" distL="114300" distR="114300">
            <wp:extent cx="6262688" cy="3922371"/>
            <wp:effectExtent b="0" l="0" r="0" t="0"/>
            <wp:docPr id="2094612099" name="image39.png"/>
            <a:graphic>
              <a:graphicData uri="http://schemas.openxmlformats.org/drawingml/2006/picture">
                <pic:pic>
                  <pic:nvPicPr>
                    <pic:cNvPr id="0" name="image39.png"/>
                    <pic:cNvPicPr preferRelativeResize="0"/>
                  </pic:nvPicPr>
                  <pic:blipFill>
                    <a:blip r:embed="rId58"/>
                    <a:srcRect b="0" l="0" r="0" t="0"/>
                    <a:stretch>
                      <a:fillRect/>
                    </a:stretch>
                  </pic:blipFill>
                  <pic:spPr>
                    <a:xfrm>
                      <a:off x="0" y="0"/>
                      <a:ext cx="6262688" cy="3922371"/>
                    </a:xfrm>
                    <a:prstGeom prst="rect"/>
                    <a:ln/>
                  </pic:spPr>
                </pic:pic>
              </a:graphicData>
            </a:graphic>
          </wp:inline>
        </w:drawing>
      </w:r>
      <w:r w:rsidDel="00000000" w:rsidR="00000000" w:rsidRPr="00000000">
        <w:rPr>
          <w:rtl w:val="0"/>
        </w:rPr>
      </w:r>
    </w:p>
    <w:p w:rsidR="00000000" w:rsidDel="00000000" w:rsidP="00000000" w:rsidRDefault="00000000" w:rsidRPr="00000000" w14:paraId="0000045C">
      <w:pPr>
        <w:spacing w:after="240" w:before="240" w:line="240" w:lineRule="auto"/>
        <w:rPr>
          <w:b w:val="1"/>
          <w:sz w:val="24"/>
          <w:szCs w:val="24"/>
        </w:rPr>
      </w:pPr>
      <w:r w:rsidDel="00000000" w:rsidR="00000000" w:rsidRPr="00000000">
        <w:rPr>
          <w:b w:val="1"/>
          <w:rtl w:val="0"/>
        </w:rPr>
        <w:t xml:space="preserve">Email Report:</w:t>
      </w:r>
      <w:r w:rsidDel="00000000" w:rsidR="00000000" w:rsidRPr="00000000">
        <w:rPr>
          <w:rtl w:val="0"/>
        </w:rPr>
      </w:r>
    </w:p>
    <w:p w:rsidR="00000000" w:rsidDel="00000000" w:rsidP="00000000" w:rsidRDefault="00000000" w:rsidRPr="00000000" w14:paraId="0000045D">
      <w:pPr>
        <w:rPr/>
      </w:pPr>
      <w:r w:rsidDel="00000000" w:rsidR="00000000" w:rsidRPr="00000000">
        <w:rPr/>
        <w:drawing>
          <wp:inline distB="0" distT="0" distL="0" distR="0">
            <wp:extent cx="6263317" cy="3914423"/>
            <wp:effectExtent b="0" l="0" r="0" t="0"/>
            <wp:docPr id="2094612100" name="image24.png"/>
            <a:graphic>
              <a:graphicData uri="http://schemas.openxmlformats.org/drawingml/2006/picture">
                <pic:pic>
                  <pic:nvPicPr>
                    <pic:cNvPr id="0" name="image24.png"/>
                    <pic:cNvPicPr preferRelativeResize="0"/>
                  </pic:nvPicPr>
                  <pic:blipFill>
                    <a:blip r:embed="rId59"/>
                    <a:srcRect b="0" l="0" r="0" t="0"/>
                    <a:stretch>
                      <a:fillRect/>
                    </a:stretch>
                  </pic:blipFill>
                  <pic:spPr>
                    <a:xfrm>
                      <a:off x="0" y="0"/>
                      <a:ext cx="6263317" cy="3914423"/>
                    </a:xfrm>
                    <a:prstGeom prst="rect"/>
                    <a:ln/>
                  </pic:spPr>
                </pic:pic>
              </a:graphicData>
            </a:graphic>
          </wp:inline>
        </w:drawing>
      </w:r>
      <w:r w:rsidDel="00000000" w:rsidR="00000000" w:rsidRPr="00000000">
        <w:rPr>
          <w:rtl w:val="0"/>
        </w:rPr>
      </w:r>
    </w:p>
    <w:p w:rsidR="00000000" w:rsidDel="00000000" w:rsidP="00000000" w:rsidRDefault="00000000" w:rsidRPr="00000000" w14:paraId="0000045E">
      <w:pPr>
        <w:rPr/>
      </w:pPr>
      <w:r w:rsidDel="00000000" w:rsidR="00000000" w:rsidRPr="00000000">
        <w:rPr>
          <w:rtl w:val="0"/>
        </w:rPr>
        <w:t xml:space="preserve">Campaign reports can be downloaded by selecting Period and then clicking on download icon.</w:t>
      </w:r>
    </w:p>
    <w:p w:rsidR="00000000" w:rsidDel="00000000" w:rsidP="00000000" w:rsidRDefault="00000000" w:rsidRPr="00000000" w14:paraId="0000045F">
      <w:pPr>
        <w:rPr/>
      </w:pPr>
      <w:r w:rsidDel="00000000" w:rsidR="00000000" w:rsidRPr="00000000">
        <w:rPr/>
        <w:drawing>
          <wp:inline distB="114300" distT="114300" distL="114300" distR="114300">
            <wp:extent cx="5734050" cy="2395474"/>
            <wp:effectExtent b="0" l="0" r="0" t="0"/>
            <wp:docPr id="2094612101" name="image30.png"/>
            <a:graphic>
              <a:graphicData uri="http://schemas.openxmlformats.org/drawingml/2006/picture">
                <pic:pic>
                  <pic:nvPicPr>
                    <pic:cNvPr id="0" name="image30.png"/>
                    <pic:cNvPicPr preferRelativeResize="0"/>
                  </pic:nvPicPr>
                  <pic:blipFill>
                    <a:blip r:embed="rId60"/>
                    <a:srcRect b="8698" l="0" r="0" t="17156"/>
                    <a:stretch>
                      <a:fillRect/>
                    </a:stretch>
                  </pic:blipFill>
                  <pic:spPr>
                    <a:xfrm>
                      <a:off x="0" y="0"/>
                      <a:ext cx="5734050" cy="2395474"/>
                    </a:xfrm>
                    <a:prstGeom prst="rect"/>
                    <a:ln/>
                  </pic:spPr>
                </pic:pic>
              </a:graphicData>
            </a:graphic>
          </wp:inline>
        </w:drawing>
      </w:r>
      <w:r w:rsidDel="00000000" w:rsidR="00000000" w:rsidRPr="00000000">
        <w:rPr>
          <w:rtl w:val="0"/>
        </w:rPr>
      </w:r>
    </w:p>
    <w:p w:rsidR="00000000" w:rsidDel="00000000" w:rsidP="00000000" w:rsidRDefault="00000000" w:rsidRPr="00000000" w14:paraId="00000460">
      <w:pPr>
        <w:pStyle w:val="Heading1"/>
        <w:numPr>
          <w:ilvl w:val="0"/>
          <w:numId w:val="1"/>
        </w:numPr>
        <w:ind w:left="720" w:firstLine="1440"/>
        <w:rPr/>
      </w:pPr>
      <w:bookmarkStart w:colFirst="0" w:colLast="0" w:name="_heading=h.1ksv4uv" w:id="26"/>
      <w:bookmarkEnd w:id="26"/>
      <w:r w:rsidDel="00000000" w:rsidR="00000000" w:rsidRPr="00000000">
        <w:rPr>
          <w:rtl w:val="0"/>
        </w:rPr>
        <w:t xml:space="preserve">12. App-Inbox behaviour</w:t>
      </w:r>
    </w:p>
    <w:p w:rsidR="00000000" w:rsidDel="00000000" w:rsidP="00000000" w:rsidRDefault="00000000" w:rsidRPr="00000000" w14:paraId="00000461">
      <w:pPr>
        <w:spacing w:after="0" w:line="240" w:lineRule="auto"/>
        <w:rPr>
          <w:sz w:val="24"/>
          <w:szCs w:val="24"/>
        </w:rPr>
      </w:pPr>
      <w:r w:rsidDel="00000000" w:rsidR="00000000" w:rsidRPr="00000000">
        <w:rPr>
          <w:rtl w:val="0"/>
        </w:rPr>
      </w:r>
    </w:p>
    <w:p w:rsidR="00000000" w:rsidDel="00000000" w:rsidP="00000000" w:rsidRDefault="00000000" w:rsidRPr="00000000" w14:paraId="00000462">
      <w:pPr>
        <w:spacing w:after="0" w:line="240" w:lineRule="auto"/>
        <w:rPr>
          <w:sz w:val="24"/>
          <w:szCs w:val="24"/>
        </w:rPr>
      </w:pPr>
      <w:r w:rsidDel="00000000" w:rsidR="00000000" w:rsidRPr="00000000">
        <w:rPr>
          <w:sz w:val="24"/>
          <w:szCs w:val="24"/>
          <w:rtl w:val="0"/>
        </w:rPr>
        <w:t xml:space="preserve">Push campaigns made by Marketing/Internal systems are also seen inside App Inbox. Each Notification in App-Inbox has 3 sections:</w:t>
      </w:r>
    </w:p>
    <w:p w:rsidR="00000000" w:rsidDel="00000000" w:rsidP="00000000" w:rsidRDefault="00000000" w:rsidRPr="00000000" w14:paraId="00000463">
      <w:pPr>
        <w:spacing w:after="0" w:line="240" w:lineRule="auto"/>
        <w:rPr>
          <w:sz w:val="24"/>
          <w:szCs w:val="24"/>
        </w:rPr>
      </w:pPr>
      <w:r w:rsidDel="00000000" w:rsidR="00000000" w:rsidRPr="00000000">
        <w:rPr>
          <w:rtl w:val="0"/>
        </w:rPr>
      </w:r>
    </w:p>
    <w:p w:rsidR="00000000" w:rsidDel="00000000" w:rsidP="00000000" w:rsidRDefault="00000000" w:rsidRPr="00000000" w14:paraId="00000464">
      <w:pPr>
        <w:numPr>
          <w:ilvl w:val="0"/>
          <w:numId w:val="32"/>
        </w:numPr>
        <w:spacing w:after="0" w:line="240" w:lineRule="auto"/>
        <w:ind w:left="1080" w:hanging="360"/>
        <w:rPr>
          <w:sz w:val="24"/>
          <w:szCs w:val="24"/>
        </w:rPr>
      </w:pPr>
      <w:r w:rsidDel="00000000" w:rsidR="00000000" w:rsidRPr="00000000">
        <w:rPr>
          <w:sz w:val="24"/>
          <w:szCs w:val="24"/>
          <w:rtl w:val="0"/>
        </w:rPr>
        <w:t xml:space="preserve">Header Text</w:t>
      </w:r>
    </w:p>
    <w:p w:rsidR="00000000" w:rsidDel="00000000" w:rsidP="00000000" w:rsidRDefault="00000000" w:rsidRPr="00000000" w14:paraId="00000465">
      <w:pPr>
        <w:numPr>
          <w:ilvl w:val="0"/>
          <w:numId w:val="32"/>
        </w:numPr>
        <w:spacing w:after="0" w:line="240" w:lineRule="auto"/>
        <w:ind w:left="1080" w:hanging="360"/>
        <w:rPr>
          <w:sz w:val="24"/>
          <w:szCs w:val="24"/>
        </w:rPr>
      </w:pPr>
      <w:r w:rsidDel="00000000" w:rsidR="00000000" w:rsidRPr="00000000">
        <w:rPr>
          <w:sz w:val="24"/>
          <w:szCs w:val="24"/>
          <w:rtl w:val="0"/>
        </w:rPr>
        <w:t xml:space="preserve">Image</w:t>
      </w:r>
    </w:p>
    <w:p w:rsidR="00000000" w:rsidDel="00000000" w:rsidP="00000000" w:rsidRDefault="00000000" w:rsidRPr="00000000" w14:paraId="00000466">
      <w:pPr>
        <w:numPr>
          <w:ilvl w:val="0"/>
          <w:numId w:val="32"/>
        </w:numPr>
        <w:spacing w:after="0" w:line="240" w:lineRule="auto"/>
        <w:ind w:left="1080" w:hanging="360"/>
        <w:rPr>
          <w:sz w:val="24"/>
          <w:szCs w:val="24"/>
        </w:rPr>
      </w:pPr>
      <w:r w:rsidDel="00000000" w:rsidR="00000000" w:rsidRPr="00000000">
        <w:rPr>
          <w:sz w:val="24"/>
          <w:szCs w:val="24"/>
          <w:rtl w:val="0"/>
        </w:rPr>
        <w:t xml:space="preserve">Description Text</w:t>
      </w:r>
    </w:p>
    <w:p w:rsidR="00000000" w:rsidDel="00000000" w:rsidP="00000000" w:rsidRDefault="00000000" w:rsidRPr="00000000" w14:paraId="00000467">
      <w:pPr>
        <w:numPr>
          <w:ilvl w:val="0"/>
          <w:numId w:val="32"/>
        </w:numPr>
        <w:spacing w:after="0" w:line="240" w:lineRule="auto"/>
        <w:ind w:left="1080" w:hanging="360"/>
        <w:rPr>
          <w:sz w:val="24"/>
          <w:szCs w:val="24"/>
        </w:rPr>
      </w:pPr>
      <w:r w:rsidDel="00000000" w:rsidR="00000000" w:rsidRPr="00000000">
        <w:rPr>
          <w:sz w:val="24"/>
          <w:szCs w:val="24"/>
          <w:rtl w:val="0"/>
        </w:rPr>
        <w:t xml:space="preserve">CTA buttons (3)</w:t>
      </w:r>
    </w:p>
    <w:p w:rsidR="00000000" w:rsidDel="00000000" w:rsidP="00000000" w:rsidRDefault="00000000" w:rsidRPr="00000000" w14:paraId="00000468">
      <w:pPr>
        <w:spacing w:after="0" w:line="240" w:lineRule="auto"/>
        <w:ind w:left="1080" w:firstLine="0"/>
        <w:rPr>
          <w:sz w:val="24"/>
          <w:szCs w:val="24"/>
        </w:rPr>
      </w:pPr>
      <w:r w:rsidDel="00000000" w:rsidR="00000000" w:rsidRPr="00000000">
        <w:rPr>
          <w:rtl w:val="0"/>
        </w:rPr>
      </w:r>
    </w:p>
    <w:p w:rsidR="00000000" w:rsidDel="00000000" w:rsidP="00000000" w:rsidRDefault="00000000" w:rsidRPr="00000000" w14:paraId="00000469">
      <w:pPr>
        <w:spacing w:after="0" w:line="240" w:lineRule="auto"/>
        <w:rPr>
          <w:b w:val="1"/>
          <w:color w:val="ff0000"/>
          <w:sz w:val="24"/>
          <w:szCs w:val="24"/>
        </w:rPr>
      </w:pPr>
      <w:r w:rsidDel="00000000" w:rsidR="00000000" w:rsidRPr="00000000">
        <w:rPr>
          <w:i w:val="1"/>
          <w:color w:val="ff0000"/>
          <w:rtl w:val="0"/>
        </w:rPr>
        <w:t xml:space="preserve">NOTE: 2 CTA buttons are already supported in Push but not in AppInbox yet. 1 more CTA button is in the release pipeline and will be available in the future release of Push. This requires SDK change and will be available in future release of AppInbox.</w:t>
      </w:r>
      <w:r w:rsidDel="00000000" w:rsidR="00000000" w:rsidRPr="00000000">
        <w:rPr>
          <w:rtl w:val="0"/>
        </w:rPr>
      </w:r>
    </w:p>
    <w:p w:rsidR="00000000" w:rsidDel="00000000" w:rsidP="00000000" w:rsidRDefault="00000000" w:rsidRPr="00000000" w14:paraId="0000046A">
      <w:pPr>
        <w:spacing w:after="0" w:line="240" w:lineRule="auto"/>
        <w:rPr>
          <w:sz w:val="24"/>
          <w:szCs w:val="24"/>
        </w:rPr>
      </w:pPr>
      <w:r w:rsidDel="00000000" w:rsidR="00000000" w:rsidRPr="00000000">
        <w:rPr>
          <w:rtl w:val="0"/>
        </w:rPr>
      </w:r>
    </w:p>
    <w:p w:rsidR="00000000" w:rsidDel="00000000" w:rsidP="00000000" w:rsidRDefault="00000000" w:rsidRPr="00000000" w14:paraId="0000046B">
      <w:pPr>
        <w:spacing w:after="0" w:line="240" w:lineRule="auto"/>
        <w:rPr>
          <w:sz w:val="24"/>
          <w:szCs w:val="24"/>
        </w:rPr>
      </w:pPr>
      <w:r w:rsidDel="00000000" w:rsidR="00000000" w:rsidRPr="00000000">
        <w:rPr>
          <w:sz w:val="24"/>
          <w:szCs w:val="24"/>
          <w:rtl w:val="0"/>
        </w:rPr>
        <w:t xml:space="preserve">You can set App Inbox Expiry from the App Inbox Expiry field under the Launch Campaign tab.</w:t>
      </w:r>
    </w:p>
    <w:p w:rsidR="00000000" w:rsidDel="00000000" w:rsidP="00000000" w:rsidRDefault="00000000" w:rsidRPr="00000000" w14:paraId="0000046C">
      <w:pPr>
        <w:spacing w:after="0" w:line="240" w:lineRule="auto"/>
        <w:rPr>
          <w:sz w:val="24"/>
          <w:szCs w:val="24"/>
        </w:rPr>
      </w:pPr>
      <w:r w:rsidDel="00000000" w:rsidR="00000000" w:rsidRPr="00000000">
        <w:rPr>
          <w:rtl w:val="0"/>
        </w:rPr>
      </w:r>
    </w:p>
    <w:p w:rsidR="00000000" w:rsidDel="00000000" w:rsidP="00000000" w:rsidRDefault="00000000" w:rsidRPr="00000000" w14:paraId="0000046D">
      <w:pPr>
        <w:spacing w:after="0" w:line="240" w:lineRule="auto"/>
        <w:rPr>
          <w:sz w:val="24"/>
          <w:szCs w:val="24"/>
        </w:rPr>
      </w:pPr>
      <w:r w:rsidDel="00000000" w:rsidR="00000000" w:rsidRPr="00000000">
        <w:rPr>
          <w:sz w:val="24"/>
          <w:szCs w:val="24"/>
        </w:rPr>
        <w:drawing>
          <wp:inline distB="114300" distT="114300" distL="114300" distR="114300">
            <wp:extent cx="4179091" cy="333747"/>
            <wp:effectExtent b="0" l="0" r="0" t="0"/>
            <wp:docPr id="2094612079" name="image15.png"/>
            <a:graphic>
              <a:graphicData uri="http://schemas.openxmlformats.org/drawingml/2006/picture">
                <pic:pic>
                  <pic:nvPicPr>
                    <pic:cNvPr id="0" name="image15.png"/>
                    <pic:cNvPicPr preferRelativeResize="0"/>
                  </pic:nvPicPr>
                  <pic:blipFill>
                    <a:blip r:embed="rId61"/>
                    <a:srcRect b="50218" l="15042" r="43696" t="43916"/>
                    <a:stretch>
                      <a:fillRect/>
                    </a:stretch>
                  </pic:blipFill>
                  <pic:spPr>
                    <a:xfrm>
                      <a:off x="0" y="0"/>
                      <a:ext cx="4179091" cy="333747"/>
                    </a:xfrm>
                    <a:prstGeom prst="rect"/>
                    <a:ln/>
                  </pic:spPr>
                </pic:pic>
              </a:graphicData>
            </a:graphic>
          </wp:inline>
        </w:drawing>
      </w:r>
      <w:r w:rsidDel="00000000" w:rsidR="00000000" w:rsidRPr="00000000">
        <w:rPr>
          <w:rtl w:val="0"/>
        </w:rPr>
      </w:r>
    </w:p>
    <w:p w:rsidR="00000000" w:rsidDel="00000000" w:rsidP="00000000" w:rsidRDefault="00000000" w:rsidRPr="00000000" w14:paraId="0000046E">
      <w:pPr>
        <w:spacing w:after="0" w:line="240" w:lineRule="auto"/>
        <w:rPr>
          <w:sz w:val="24"/>
          <w:szCs w:val="24"/>
        </w:rPr>
      </w:pPr>
      <w:r w:rsidDel="00000000" w:rsidR="00000000" w:rsidRPr="00000000">
        <w:rPr>
          <w:rtl w:val="0"/>
        </w:rPr>
      </w:r>
    </w:p>
    <w:p w:rsidR="00000000" w:rsidDel="00000000" w:rsidP="00000000" w:rsidRDefault="00000000" w:rsidRPr="00000000" w14:paraId="0000046F">
      <w:pPr>
        <w:spacing w:after="0" w:line="240" w:lineRule="auto"/>
        <w:rPr>
          <w:sz w:val="24"/>
          <w:szCs w:val="24"/>
        </w:rPr>
      </w:pPr>
      <w:r w:rsidDel="00000000" w:rsidR="00000000" w:rsidRPr="00000000">
        <w:rPr>
          <w:sz w:val="24"/>
          <w:szCs w:val="24"/>
          <w:rtl w:val="0"/>
        </w:rPr>
        <w:t xml:space="preserve">If not set, it takes the campaign end date as App Inbox expiry date.</w:t>
        <w:tab/>
      </w:r>
    </w:p>
    <w:p w:rsidR="00000000" w:rsidDel="00000000" w:rsidP="00000000" w:rsidRDefault="00000000" w:rsidRPr="00000000" w14:paraId="00000470">
      <w:pPr>
        <w:spacing w:after="0" w:line="240" w:lineRule="auto"/>
        <w:rPr>
          <w:sz w:val="24"/>
          <w:szCs w:val="24"/>
        </w:rPr>
      </w:pPr>
      <w:r w:rsidDel="00000000" w:rsidR="00000000" w:rsidRPr="00000000">
        <w:rPr>
          <w:rtl w:val="0"/>
        </w:rPr>
      </w:r>
    </w:p>
    <w:p w:rsidR="00000000" w:rsidDel="00000000" w:rsidP="00000000" w:rsidRDefault="00000000" w:rsidRPr="00000000" w14:paraId="00000471">
      <w:pPr>
        <w:spacing w:after="0" w:line="240" w:lineRule="auto"/>
        <w:rPr>
          <w:sz w:val="24"/>
          <w:szCs w:val="24"/>
        </w:rPr>
      </w:pPr>
      <w:r w:rsidDel="00000000" w:rsidR="00000000" w:rsidRPr="00000000">
        <w:rPr>
          <w:sz w:val="24"/>
          <w:szCs w:val="24"/>
          <w:rtl w:val="0"/>
        </w:rPr>
        <w:t xml:space="preserve">To go to App-Inbox: </w:t>
      </w:r>
    </w:p>
    <w:p w:rsidR="00000000" w:rsidDel="00000000" w:rsidP="00000000" w:rsidRDefault="00000000" w:rsidRPr="00000000" w14:paraId="00000472">
      <w:pPr>
        <w:numPr>
          <w:ilvl w:val="0"/>
          <w:numId w:val="38"/>
        </w:numPr>
        <w:spacing w:after="0" w:line="240" w:lineRule="auto"/>
        <w:ind w:left="720" w:hanging="360"/>
        <w:rPr>
          <w:b w:val="1"/>
          <w:color w:val="4472c4"/>
          <w:sz w:val="20"/>
          <w:szCs w:val="20"/>
        </w:rPr>
      </w:pPr>
      <w:r w:rsidDel="00000000" w:rsidR="00000000" w:rsidRPr="00000000">
        <w:rPr>
          <w:sz w:val="24"/>
          <w:szCs w:val="24"/>
          <w:rtl w:val="0"/>
        </w:rPr>
        <w:t xml:space="preserve">Customer clicks on the ‘Bell’ icon on the homepage of the App.</w:t>
      </w:r>
      <w:r w:rsidDel="00000000" w:rsidR="00000000" w:rsidRPr="00000000">
        <w:rPr>
          <w:rtl w:val="0"/>
        </w:rPr>
      </w:r>
    </w:p>
    <w:p w:rsidR="00000000" w:rsidDel="00000000" w:rsidP="00000000" w:rsidRDefault="00000000" w:rsidRPr="00000000" w14:paraId="00000473">
      <w:pPr>
        <w:numPr>
          <w:ilvl w:val="0"/>
          <w:numId w:val="38"/>
        </w:numPr>
        <w:spacing w:after="0" w:line="240" w:lineRule="auto"/>
        <w:ind w:left="720" w:hanging="360"/>
        <w:rPr>
          <w:b w:val="1"/>
          <w:color w:val="4472c4"/>
          <w:sz w:val="20"/>
          <w:szCs w:val="20"/>
        </w:rPr>
      </w:pPr>
      <w:r w:rsidDel="00000000" w:rsidR="00000000" w:rsidRPr="00000000">
        <w:rPr>
          <w:sz w:val="24"/>
          <w:szCs w:val="24"/>
          <w:rtl w:val="0"/>
        </w:rPr>
        <w:t xml:space="preserve">Campaigns are shown in List-View inside App Inbox.</w:t>
      </w:r>
      <w:r w:rsidDel="00000000" w:rsidR="00000000" w:rsidRPr="00000000">
        <w:rPr>
          <w:rtl w:val="0"/>
        </w:rPr>
      </w:r>
    </w:p>
    <w:p w:rsidR="00000000" w:rsidDel="00000000" w:rsidP="00000000" w:rsidRDefault="00000000" w:rsidRPr="00000000" w14:paraId="00000474">
      <w:pPr>
        <w:numPr>
          <w:ilvl w:val="0"/>
          <w:numId w:val="38"/>
        </w:numPr>
        <w:spacing w:after="0" w:line="240" w:lineRule="auto"/>
        <w:ind w:left="720" w:hanging="360"/>
        <w:rPr>
          <w:b w:val="1"/>
          <w:color w:val="4472c4"/>
          <w:sz w:val="20"/>
          <w:szCs w:val="20"/>
        </w:rPr>
      </w:pPr>
      <w:r w:rsidDel="00000000" w:rsidR="00000000" w:rsidRPr="00000000">
        <w:rPr>
          <w:sz w:val="24"/>
          <w:szCs w:val="24"/>
          <w:rtl w:val="0"/>
        </w:rPr>
        <w:t xml:space="preserve">Campaigns remain in App-Inbox as per the ‘retirement’ days defined while creation. </w:t>
      </w:r>
      <w:r w:rsidDel="00000000" w:rsidR="00000000" w:rsidRPr="00000000">
        <w:rPr>
          <w:rtl w:val="0"/>
        </w:rPr>
      </w:r>
    </w:p>
    <w:p w:rsidR="00000000" w:rsidDel="00000000" w:rsidP="00000000" w:rsidRDefault="00000000" w:rsidRPr="00000000" w14:paraId="00000475">
      <w:pPr>
        <w:spacing w:after="0" w:line="240" w:lineRule="auto"/>
        <w:rPr>
          <w:sz w:val="24"/>
          <w:szCs w:val="24"/>
        </w:rPr>
      </w:pPr>
      <w:r w:rsidDel="00000000" w:rsidR="00000000" w:rsidRPr="00000000">
        <w:rPr>
          <w:sz w:val="24"/>
          <w:szCs w:val="24"/>
        </w:rPr>
        <w:drawing>
          <wp:inline distB="114300" distT="114300" distL="114300" distR="114300">
            <wp:extent cx="5743575" cy="3105150"/>
            <wp:effectExtent b="0" l="0" r="0" t="0"/>
            <wp:docPr id="2094612080" name="image20.png"/>
            <a:graphic>
              <a:graphicData uri="http://schemas.openxmlformats.org/drawingml/2006/picture">
                <pic:pic>
                  <pic:nvPicPr>
                    <pic:cNvPr id="0" name="image20.png"/>
                    <pic:cNvPicPr preferRelativeResize="0"/>
                  </pic:nvPicPr>
                  <pic:blipFill>
                    <a:blip r:embed="rId62"/>
                    <a:srcRect b="0" l="0" r="0" t="0"/>
                    <a:stretch>
                      <a:fillRect/>
                    </a:stretch>
                  </pic:blipFill>
                  <pic:spPr>
                    <a:xfrm>
                      <a:off x="0" y="0"/>
                      <a:ext cx="5743575" cy="3105150"/>
                    </a:xfrm>
                    <a:prstGeom prst="rect"/>
                    <a:ln/>
                  </pic:spPr>
                </pic:pic>
              </a:graphicData>
            </a:graphic>
          </wp:inline>
        </w:drawing>
      </w:r>
      <w:r w:rsidDel="00000000" w:rsidR="00000000" w:rsidRPr="00000000">
        <w:rPr>
          <w:rtl w:val="0"/>
        </w:rPr>
      </w:r>
    </w:p>
    <w:p w:rsidR="00000000" w:rsidDel="00000000" w:rsidP="00000000" w:rsidRDefault="00000000" w:rsidRPr="00000000" w14:paraId="00000476">
      <w:pPr>
        <w:spacing w:after="0" w:line="240" w:lineRule="auto"/>
        <w:rPr>
          <w:sz w:val="24"/>
          <w:szCs w:val="24"/>
        </w:rPr>
      </w:pPr>
      <w:r w:rsidDel="00000000" w:rsidR="00000000" w:rsidRPr="00000000">
        <w:rPr>
          <w:rtl w:val="0"/>
        </w:rPr>
      </w:r>
    </w:p>
    <w:p w:rsidR="00000000" w:rsidDel="00000000" w:rsidP="00000000" w:rsidRDefault="00000000" w:rsidRPr="00000000" w14:paraId="00000477">
      <w:pPr>
        <w:spacing w:after="0" w:line="240" w:lineRule="auto"/>
        <w:rPr>
          <w:sz w:val="24"/>
          <w:szCs w:val="24"/>
        </w:rPr>
      </w:pPr>
      <w:r w:rsidDel="00000000" w:rsidR="00000000" w:rsidRPr="00000000">
        <w:rPr>
          <w:sz w:val="24"/>
          <w:szCs w:val="24"/>
        </w:rPr>
        <w:drawing>
          <wp:inline distB="114300" distT="114300" distL="114300" distR="114300">
            <wp:extent cx="6291263" cy="2947339"/>
            <wp:effectExtent b="0" l="0" r="0" t="0"/>
            <wp:docPr id="2094612081" name="image61.png"/>
            <a:graphic>
              <a:graphicData uri="http://schemas.openxmlformats.org/drawingml/2006/picture">
                <pic:pic>
                  <pic:nvPicPr>
                    <pic:cNvPr id="0" name="image61.png"/>
                    <pic:cNvPicPr preferRelativeResize="0"/>
                  </pic:nvPicPr>
                  <pic:blipFill>
                    <a:blip r:embed="rId63"/>
                    <a:srcRect b="0" l="0" r="0" t="0"/>
                    <a:stretch>
                      <a:fillRect/>
                    </a:stretch>
                  </pic:blipFill>
                  <pic:spPr>
                    <a:xfrm>
                      <a:off x="0" y="0"/>
                      <a:ext cx="6291263" cy="2947339"/>
                    </a:xfrm>
                    <a:prstGeom prst="rect"/>
                    <a:ln/>
                  </pic:spPr>
                </pic:pic>
              </a:graphicData>
            </a:graphic>
          </wp:inline>
        </w:drawing>
      </w:r>
      <w:r w:rsidDel="00000000" w:rsidR="00000000" w:rsidRPr="00000000">
        <w:rPr>
          <w:rtl w:val="0"/>
        </w:rPr>
      </w:r>
    </w:p>
    <w:p w:rsidR="00000000" w:rsidDel="00000000" w:rsidP="00000000" w:rsidRDefault="00000000" w:rsidRPr="00000000" w14:paraId="00000478">
      <w:pPr>
        <w:spacing w:after="0" w:line="240" w:lineRule="auto"/>
        <w:rPr/>
      </w:pP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479">
      <w:pPr>
        <w:pStyle w:val="Heading1"/>
        <w:numPr>
          <w:ilvl w:val="0"/>
          <w:numId w:val="1"/>
        </w:numPr>
        <w:ind w:left="720" w:firstLine="1440"/>
        <w:rPr/>
      </w:pPr>
      <w:bookmarkStart w:colFirst="0" w:colLast="0" w:name="_heading=h.rk2m31kt3lrr" w:id="27"/>
      <w:bookmarkEnd w:id="27"/>
      <w:r w:rsidDel="00000000" w:rsidR="00000000" w:rsidRPr="00000000">
        <w:rPr>
          <w:rtl w:val="0"/>
        </w:rPr>
        <w:t xml:space="preserve">13. APIs</w:t>
      </w:r>
    </w:p>
    <w:p w:rsidR="00000000" w:rsidDel="00000000" w:rsidP="00000000" w:rsidRDefault="00000000" w:rsidRPr="00000000" w14:paraId="0000047A">
      <w:pPr>
        <w:spacing w:after="0" w:line="276" w:lineRule="auto"/>
        <w:rPr/>
      </w:pPr>
      <w:r w:rsidDel="00000000" w:rsidR="00000000" w:rsidRPr="00000000">
        <w:rPr>
          <w:rtl w:val="0"/>
        </w:rPr>
        <w:t xml:space="preserve">This section covers the AppICE SDK Server API endpoints used by the various SDKs to communicate with the AppICE backend server. These APIs cover the following scenarios:</w:t>
      </w:r>
    </w:p>
    <w:p w:rsidR="00000000" w:rsidDel="00000000" w:rsidP="00000000" w:rsidRDefault="00000000" w:rsidRPr="00000000" w14:paraId="0000047B">
      <w:pPr>
        <w:spacing w:after="0" w:line="276" w:lineRule="auto"/>
        <w:rPr/>
      </w:pPr>
      <w:r w:rsidDel="00000000" w:rsidR="00000000" w:rsidRPr="00000000">
        <w:rPr>
          <w:rtl w:val="0"/>
        </w:rPr>
      </w:r>
    </w:p>
    <w:p w:rsidR="00000000" w:rsidDel="00000000" w:rsidP="00000000" w:rsidRDefault="00000000" w:rsidRPr="00000000" w14:paraId="0000047C">
      <w:pPr>
        <w:numPr>
          <w:ilvl w:val="0"/>
          <w:numId w:val="8"/>
        </w:numPr>
        <w:spacing w:after="0" w:line="276" w:lineRule="auto"/>
        <w:ind w:left="720" w:hanging="360"/>
        <w:rPr/>
      </w:pPr>
      <w:r w:rsidDel="00000000" w:rsidR="00000000" w:rsidRPr="00000000">
        <w:rPr>
          <w:rtl w:val="0"/>
        </w:rPr>
        <w:t xml:space="preserve">Initialization for a new device</w:t>
      </w:r>
    </w:p>
    <w:p w:rsidR="00000000" w:rsidDel="00000000" w:rsidP="00000000" w:rsidRDefault="00000000" w:rsidRPr="00000000" w14:paraId="0000047D">
      <w:pPr>
        <w:numPr>
          <w:ilvl w:val="0"/>
          <w:numId w:val="8"/>
        </w:numPr>
        <w:spacing w:after="0" w:line="276" w:lineRule="auto"/>
        <w:ind w:left="720" w:hanging="360"/>
        <w:rPr/>
      </w:pPr>
      <w:r w:rsidDel="00000000" w:rsidR="00000000" w:rsidRPr="00000000">
        <w:rPr>
          <w:rtl w:val="0"/>
        </w:rPr>
        <w:t xml:space="preserve">Capturing events for behaviour analytics</w:t>
      </w:r>
    </w:p>
    <w:p w:rsidR="00000000" w:rsidDel="00000000" w:rsidP="00000000" w:rsidRDefault="00000000" w:rsidRPr="00000000" w14:paraId="0000047E">
      <w:pPr>
        <w:numPr>
          <w:ilvl w:val="0"/>
          <w:numId w:val="8"/>
        </w:numPr>
        <w:spacing w:after="0" w:line="276" w:lineRule="auto"/>
        <w:ind w:left="720" w:hanging="360"/>
        <w:rPr/>
      </w:pPr>
      <w:r w:rsidDel="00000000" w:rsidR="00000000" w:rsidRPr="00000000">
        <w:rPr>
          <w:rtl w:val="0"/>
        </w:rPr>
        <w:t xml:space="preserve">Updating metadata and data about the device and user</w:t>
      </w:r>
    </w:p>
    <w:p w:rsidR="00000000" w:rsidDel="00000000" w:rsidP="00000000" w:rsidRDefault="00000000" w:rsidRPr="00000000" w14:paraId="0000047F">
      <w:pPr>
        <w:numPr>
          <w:ilvl w:val="0"/>
          <w:numId w:val="8"/>
        </w:numPr>
        <w:spacing w:after="0" w:line="276" w:lineRule="auto"/>
        <w:ind w:left="720" w:hanging="360"/>
        <w:rPr/>
      </w:pPr>
      <w:r w:rsidDel="00000000" w:rsidR="00000000" w:rsidRPr="00000000">
        <w:rPr>
          <w:rtl w:val="0"/>
        </w:rPr>
        <w:t xml:space="preserve">Retrieving metadata and data about the device and user</w:t>
      </w:r>
    </w:p>
    <w:p w:rsidR="00000000" w:rsidDel="00000000" w:rsidP="00000000" w:rsidRDefault="00000000" w:rsidRPr="00000000" w14:paraId="00000480">
      <w:pPr>
        <w:spacing w:after="0" w:line="276" w:lineRule="auto"/>
        <w:rPr/>
      </w:pPr>
      <w:r w:rsidDel="00000000" w:rsidR="00000000" w:rsidRPr="00000000">
        <w:rPr>
          <w:rtl w:val="0"/>
        </w:rPr>
      </w:r>
    </w:p>
    <w:p w:rsidR="00000000" w:rsidDel="00000000" w:rsidP="00000000" w:rsidRDefault="00000000" w:rsidRPr="00000000" w14:paraId="00000481">
      <w:pPr>
        <w:spacing w:after="0" w:line="276" w:lineRule="auto"/>
        <w:rPr/>
      </w:pPr>
      <w:r w:rsidDel="00000000" w:rsidR="00000000" w:rsidRPr="00000000">
        <w:rPr/>
        <w:drawing>
          <wp:inline distB="114300" distT="114300" distL="114300" distR="114300">
            <wp:extent cx="5943600" cy="2392219"/>
            <wp:effectExtent b="0" l="0" r="0" t="0"/>
            <wp:docPr id="2094612082" name="image52.png"/>
            <a:graphic>
              <a:graphicData uri="http://schemas.openxmlformats.org/drawingml/2006/picture">
                <pic:pic>
                  <pic:nvPicPr>
                    <pic:cNvPr id="0" name="image52.png"/>
                    <pic:cNvPicPr preferRelativeResize="0"/>
                  </pic:nvPicPr>
                  <pic:blipFill>
                    <a:blip r:embed="rId64"/>
                    <a:srcRect b="15151" l="0" r="0" t="0"/>
                    <a:stretch>
                      <a:fillRect/>
                    </a:stretch>
                  </pic:blipFill>
                  <pic:spPr>
                    <a:xfrm>
                      <a:off x="0" y="0"/>
                      <a:ext cx="5943600" cy="2392219"/>
                    </a:xfrm>
                    <a:prstGeom prst="rect"/>
                    <a:ln/>
                  </pic:spPr>
                </pic:pic>
              </a:graphicData>
            </a:graphic>
          </wp:inline>
        </w:drawing>
      </w:r>
      <w:r w:rsidDel="00000000" w:rsidR="00000000" w:rsidRPr="00000000">
        <w:rPr>
          <w:rtl w:val="0"/>
        </w:rPr>
      </w:r>
    </w:p>
    <w:p w:rsidR="00000000" w:rsidDel="00000000" w:rsidP="00000000" w:rsidRDefault="00000000" w:rsidRPr="00000000" w14:paraId="00000482">
      <w:pPr>
        <w:rPr/>
      </w:pPr>
      <w:r w:rsidDel="00000000" w:rsidR="00000000" w:rsidRPr="00000000">
        <w:rPr>
          <w:rtl w:val="0"/>
        </w:rPr>
      </w:r>
    </w:p>
    <w:p w:rsidR="00000000" w:rsidDel="00000000" w:rsidP="00000000" w:rsidRDefault="00000000" w:rsidRPr="00000000" w14:paraId="00000483">
      <w:pPr>
        <w:pStyle w:val="Heading1"/>
        <w:numPr>
          <w:ilvl w:val="0"/>
          <w:numId w:val="1"/>
        </w:numPr>
        <w:spacing w:line="240" w:lineRule="auto"/>
        <w:ind w:left="720" w:firstLine="1440"/>
        <w:rPr/>
      </w:pPr>
      <w:bookmarkStart w:colFirst="0" w:colLast="0" w:name="_heading=h.98dok28s23a6" w:id="28"/>
      <w:bookmarkEnd w:id="28"/>
      <w:r w:rsidDel="00000000" w:rsidR="00000000" w:rsidRPr="00000000">
        <w:rPr>
          <w:rtl w:val="0"/>
        </w:rPr>
        <w:t xml:space="preserve">14. Use Cases</w:t>
      </w:r>
    </w:p>
    <w:p w:rsidR="00000000" w:rsidDel="00000000" w:rsidP="00000000" w:rsidRDefault="00000000" w:rsidRPr="00000000" w14:paraId="00000484">
      <w:pPr>
        <w:rPr/>
      </w:pPr>
      <w:r w:rsidDel="00000000" w:rsidR="00000000" w:rsidRPr="00000000">
        <w:rPr>
          <w:rtl w:val="0"/>
        </w:rPr>
        <w:t xml:space="preserve">GIB has shared a list of Use Cases which are to be configured and tested in SIT. </w:t>
      </w:r>
    </w:p>
    <w:p w:rsidR="00000000" w:rsidDel="00000000" w:rsidP="00000000" w:rsidRDefault="00000000" w:rsidRPr="00000000" w14:paraId="00000485">
      <w:pPr>
        <w:rPr/>
      </w:pPr>
      <w:r w:rsidDel="00000000" w:rsidR="00000000" w:rsidRPr="00000000">
        <w:rPr>
          <w:rtl w:val="0"/>
        </w:rPr>
        <w:t xml:space="preserve">The required information for configuring Use cases are mentioned in the Compliance Feedback excel.</w:t>
      </w:r>
    </w:p>
    <w:p w:rsidR="00000000" w:rsidDel="00000000" w:rsidP="00000000" w:rsidRDefault="00000000" w:rsidRPr="00000000" w14:paraId="00000486">
      <w:pPr>
        <w:rPr/>
      </w:pPr>
      <w:r w:rsidDel="00000000" w:rsidR="00000000" w:rsidRPr="00000000">
        <w:rPr>
          <w:rtl w:val="0"/>
        </w:rPr>
        <w:t xml:space="preserve">Details like:</w:t>
      </w:r>
    </w:p>
    <w:p w:rsidR="00000000" w:rsidDel="00000000" w:rsidP="00000000" w:rsidRDefault="00000000" w:rsidRPr="00000000" w14:paraId="00000487">
      <w:pPr>
        <w:numPr>
          <w:ilvl w:val="0"/>
          <w:numId w:val="44"/>
        </w:numPr>
        <w:ind w:left="720" w:hanging="360"/>
        <w:rPr/>
      </w:pPr>
      <w:r w:rsidDel="00000000" w:rsidR="00000000" w:rsidRPr="00000000">
        <w:rPr>
          <w:i w:val="1"/>
          <w:rtl w:val="0"/>
        </w:rPr>
        <w:t xml:space="preserve">Notification Content for each use cases</w:t>
      </w:r>
      <w:r w:rsidDel="00000000" w:rsidR="00000000" w:rsidRPr="00000000">
        <w:rPr>
          <w:rtl w:val="0"/>
        </w:rPr>
      </w:r>
    </w:p>
    <w:p w:rsidR="00000000" w:rsidDel="00000000" w:rsidP="00000000" w:rsidRDefault="00000000" w:rsidRPr="00000000" w14:paraId="00000488">
      <w:pPr>
        <w:numPr>
          <w:ilvl w:val="0"/>
          <w:numId w:val="44"/>
        </w:numPr>
        <w:ind w:left="720" w:hanging="360"/>
        <w:rPr/>
      </w:pPr>
      <w:r w:rsidDel="00000000" w:rsidR="00000000" w:rsidRPr="00000000">
        <w:rPr>
          <w:i w:val="1"/>
          <w:rtl w:val="0"/>
        </w:rPr>
        <w:t xml:space="preserve">Notification Target customers.</w:t>
      </w:r>
      <w:r w:rsidDel="00000000" w:rsidR="00000000" w:rsidRPr="00000000">
        <w:rPr>
          <w:rtl w:val="0"/>
        </w:rPr>
      </w:r>
    </w:p>
    <w:p w:rsidR="00000000" w:rsidDel="00000000" w:rsidP="00000000" w:rsidRDefault="00000000" w:rsidRPr="00000000" w14:paraId="00000489">
      <w:pPr>
        <w:numPr>
          <w:ilvl w:val="0"/>
          <w:numId w:val="44"/>
        </w:numPr>
        <w:ind w:left="720" w:hanging="360"/>
        <w:rPr/>
      </w:pPr>
      <w:r w:rsidDel="00000000" w:rsidR="00000000" w:rsidRPr="00000000">
        <w:rPr>
          <w:i w:val="1"/>
          <w:rtl w:val="0"/>
        </w:rPr>
        <w:t xml:space="preserve">Which data/Fields will be used while configuring campaign</w:t>
      </w:r>
      <w:r w:rsidDel="00000000" w:rsidR="00000000" w:rsidRPr="00000000">
        <w:rPr>
          <w:rtl w:val="0"/>
        </w:rPr>
      </w:r>
    </w:p>
    <w:p w:rsidR="00000000" w:rsidDel="00000000" w:rsidP="00000000" w:rsidRDefault="00000000" w:rsidRPr="00000000" w14:paraId="0000048A">
      <w:pPr>
        <w:numPr>
          <w:ilvl w:val="0"/>
          <w:numId w:val="44"/>
        </w:numPr>
        <w:ind w:left="720" w:hanging="360"/>
        <w:rPr>
          <w:i w:val="1"/>
        </w:rPr>
      </w:pPr>
      <w:r w:rsidDel="00000000" w:rsidR="00000000" w:rsidRPr="00000000">
        <w:rPr>
          <w:i w:val="1"/>
          <w:rtl w:val="0"/>
        </w:rPr>
        <w:t xml:space="preserve">Events/Transactional data to be used</w:t>
      </w:r>
    </w:p>
    <w:p w:rsidR="00000000" w:rsidDel="00000000" w:rsidP="00000000" w:rsidRDefault="00000000" w:rsidRPr="00000000" w14:paraId="0000048B">
      <w:pPr>
        <w:rPr/>
      </w:pPr>
      <w:r w:rsidDel="00000000" w:rsidR="00000000" w:rsidRPr="00000000">
        <w:rPr>
          <w:rtl w:val="0"/>
        </w:rPr>
        <w:t xml:space="preserve">Refer to section 22.1 of Appendix to get detailed information on configured use cases.</w:t>
      </w:r>
    </w:p>
    <w:p w:rsidR="00000000" w:rsidDel="00000000" w:rsidP="00000000" w:rsidRDefault="00000000" w:rsidRPr="00000000" w14:paraId="0000048C">
      <w:pPr>
        <w:pStyle w:val="Heading1"/>
        <w:numPr>
          <w:ilvl w:val="0"/>
          <w:numId w:val="1"/>
        </w:numPr>
        <w:spacing w:line="240" w:lineRule="auto"/>
        <w:ind w:left="720" w:firstLine="1440"/>
        <w:jc w:val="both"/>
        <w:rPr/>
      </w:pPr>
      <w:bookmarkStart w:colFirst="0" w:colLast="0" w:name="_heading=h.2s8eyo1" w:id="29"/>
      <w:bookmarkEnd w:id="29"/>
      <w:r w:rsidDel="00000000" w:rsidR="00000000" w:rsidRPr="00000000">
        <w:rPr>
          <w:rtl w:val="0"/>
        </w:rPr>
        <w:t xml:space="preserve">15. Segmentation &amp; Traits</w:t>
      </w:r>
    </w:p>
    <w:p w:rsidR="00000000" w:rsidDel="00000000" w:rsidP="00000000" w:rsidRDefault="00000000" w:rsidRPr="00000000" w14:paraId="0000048D">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Both transactional and behavioural data is used to generate segments for targeting:</w:t>
      </w:r>
    </w:p>
    <w:p w:rsidR="00000000" w:rsidDel="00000000" w:rsidP="00000000" w:rsidRDefault="00000000" w:rsidRPr="00000000" w14:paraId="0000048E">
      <w:pPr>
        <w:pBdr>
          <w:top w:space="0" w:sz="0" w:val="nil"/>
          <w:left w:space="0" w:sz="0" w:val="nil"/>
          <w:bottom w:space="0" w:sz="0" w:val="nil"/>
          <w:right w:space="0" w:sz="0" w:val="nil"/>
          <w:between w:space="0" w:sz="0" w:val="nil"/>
        </w:pBdr>
        <w:jc w:val="both"/>
        <w:rPr>
          <w:color w:val="000000"/>
        </w:rPr>
      </w:pPr>
      <w:r w:rsidDel="00000000" w:rsidR="00000000" w:rsidRPr="00000000">
        <w:rPr>
          <w:rtl w:val="0"/>
        </w:rPr>
      </w:r>
    </w:p>
    <w:p w:rsidR="00000000" w:rsidDel="00000000" w:rsidP="00000000" w:rsidRDefault="00000000" w:rsidRPr="00000000" w14:paraId="0000048F">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Pr>
        <w:drawing>
          <wp:inline distB="0" distT="0" distL="0" distR="0">
            <wp:extent cx="5731510" cy="3452495"/>
            <wp:effectExtent b="0" l="0" r="0" t="0"/>
            <wp:docPr id="2094612083" name="image23.png"/>
            <a:graphic>
              <a:graphicData uri="http://schemas.openxmlformats.org/drawingml/2006/picture">
                <pic:pic>
                  <pic:nvPicPr>
                    <pic:cNvPr id="0" name="image23.png"/>
                    <pic:cNvPicPr preferRelativeResize="0"/>
                  </pic:nvPicPr>
                  <pic:blipFill>
                    <a:blip r:embed="rId65"/>
                    <a:srcRect b="0" l="0" r="0" t="0"/>
                    <a:stretch>
                      <a:fillRect/>
                    </a:stretch>
                  </pic:blipFill>
                  <pic:spPr>
                    <a:xfrm>
                      <a:off x="0" y="0"/>
                      <a:ext cx="5731510" cy="3452495"/>
                    </a:xfrm>
                    <a:prstGeom prst="rect"/>
                    <a:ln/>
                  </pic:spPr>
                </pic:pic>
              </a:graphicData>
            </a:graphic>
          </wp:inline>
        </w:drawing>
      </w:r>
      <w:r w:rsidDel="00000000" w:rsidR="00000000" w:rsidRPr="00000000">
        <w:rPr>
          <w:rtl w:val="0"/>
        </w:rPr>
      </w:r>
    </w:p>
    <w:p w:rsidR="00000000" w:rsidDel="00000000" w:rsidP="00000000" w:rsidRDefault="00000000" w:rsidRPr="00000000" w14:paraId="00000490">
      <w:pPr>
        <w:pStyle w:val="Heading2"/>
        <w:numPr>
          <w:ilvl w:val="1"/>
          <w:numId w:val="1"/>
        </w:numPr>
        <w:spacing w:line="240" w:lineRule="auto"/>
        <w:ind w:left="1440" w:firstLine="2160"/>
        <w:rPr/>
      </w:pPr>
      <w:bookmarkStart w:colFirst="0" w:colLast="0" w:name="_heading=h.309qorapcttn" w:id="30"/>
      <w:bookmarkEnd w:id="30"/>
      <w:r w:rsidDel="00000000" w:rsidR="00000000" w:rsidRPr="00000000">
        <w:rPr>
          <w:rtl w:val="0"/>
        </w:rPr>
        <w:t xml:space="preserve">15.1 Segmentation</w:t>
      </w:r>
    </w:p>
    <w:p w:rsidR="00000000" w:rsidDel="00000000" w:rsidP="00000000" w:rsidRDefault="00000000" w:rsidRPr="00000000" w14:paraId="00000491">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 xml:space="preserve">AppICE is built on the premise that the user journey is a combination of who they are, what they are doing, </w:t>
      </w:r>
      <w:r w:rsidDel="00000000" w:rsidR="00000000" w:rsidRPr="00000000">
        <w:rPr>
          <w:rtl w:val="0"/>
        </w:rPr>
        <w:t xml:space="preserve">and </w:t>
      </w:r>
      <w:r w:rsidDel="00000000" w:rsidR="00000000" w:rsidRPr="00000000">
        <w:rPr>
          <w:color w:val="000000"/>
          <w:rtl w:val="0"/>
        </w:rPr>
        <w:t xml:space="preserve">when and where. </w:t>
      </w:r>
    </w:p>
    <w:p w:rsidR="00000000" w:rsidDel="00000000" w:rsidP="00000000" w:rsidRDefault="00000000" w:rsidRPr="00000000" w14:paraId="00000492">
      <w:pPr>
        <w:pBdr>
          <w:top w:space="0" w:sz="0" w:val="nil"/>
          <w:left w:space="0" w:sz="0" w:val="nil"/>
          <w:bottom w:space="0" w:sz="0" w:val="nil"/>
          <w:right w:space="0" w:sz="0" w:val="nil"/>
          <w:between w:space="0" w:sz="0" w:val="nil"/>
        </w:pBdr>
        <w:spacing w:after="0" w:line="240" w:lineRule="auto"/>
        <w:rPr>
          <w:b w:val="1"/>
          <w:color w:val="000000"/>
        </w:rPr>
      </w:pPr>
      <w:r w:rsidDel="00000000" w:rsidR="00000000" w:rsidRPr="00000000">
        <w:rPr>
          <w:rtl w:val="0"/>
        </w:rPr>
      </w:r>
    </w:p>
    <w:p w:rsidR="00000000" w:rsidDel="00000000" w:rsidP="00000000" w:rsidRDefault="00000000" w:rsidRPr="00000000" w14:paraId="00000493">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b w:val="1"/>
          <w:color w:val="4472c4"/>
          <w:rtl w:val="0"/>
        </w:rPr>
        <w:t xml:space="preserve">WHO</w:t>
      </w:r>
      <w:r w:rsidDel="00000000" w:rsidR="00000000" w:rsidRPr="00000000">
        <w:rPr>
          <w:b w:val="1"/>
          <w:color w:val="000000"/>
          <w:rtl w:val="0"/>
        </w:rPr>
        <w:t xml:space="preserve">: </w:t>
      </w:r>
      <w:r w:rsidDel="00000000" w:rsidR="00000000" w:rsidRPr="00000000">
        <w:rPr>
          <w:color w:val="000000"/>
          <w:rtl w:val="0"/>
        </w:rPr>
        <w:t xml:space="preserve">User Properties such as First Seen, Last Seen, Session Length, Android or IOS users etc.</w:t>
      </w:r>
    </w:p>
    <w:p w:rsidR="00000000" w:rsidDel="00000000" w:rsidP="00000000" w:rsidRDefault="00000000" w:rsidRPr="00000000" w14:paraId="00000494">
      <w:pPr>
        <w:pBdr>
          <w:top w:space="0" w:sz="0" w:val="nil"/>
          <w:left w:space="0" w:sz="0" w:val="nil"/>
          <w:bottom w:space="0" w:sz="0" w:val="nil"/>
          <w:right w:space="0" w:sz="0" w:val="nil"/>
          <w:between w:space="0" w:sz="0" w:val="nil"/>
        </w:pBdr>
        <w:spacing w:after="0" w:line="240" w:lineRule="auto"/>
        <w:rPr>
          <w:b w:val="1"/>
          <w:color w:val="000000"/>
        </w:rPr>
      </w:pPr>
      <w:r w:rsidDel="00000000" w:rsidR="00000000" w:rsidRPr="00000000">
        <w:rPr>
          <w:b w:val="1"/>
          <w:color w:val="4472c4"/>
          <w:rtl w:val="0"/>
        </w:rPr>
        <w:t xml:space="preserve">WHAT</w:t>
      </w:r>
      <w:r w:rsidDel="00000000" w:rsidR="00000000" w:rsidRPr="00000000">
        <w:rPr>
          <w:b w:val="1"/>
          <w:color w:val="000000"/>
          <w:rtl w:val="0"/>
        </w:rPr>
        <w:t xml:space="preserve">: </w:t>
      </w:r>
      <w:r w:rsidDel="00000000" w:rsidR="00000000" w:rsidRPr="00000000">
        <w:rPr>
          <w:color w:val="000000"/>
          <w:rtl w:val="0"/>
        </w:rPr>
        <w:t xml:space="preserve">User behaviour on the app with all the events listed above.</w:t>
      </w:r>
      <w:r w:rsidDel="00000000" w:rsidR="00000000" w:rsidRPr="00000000">
        <w:rPr>
          <w:b w:val="1"/>
          <w:color w:val="000000"/>
          <w:rtl w:val="0"/>
        </w:rPr>
        <w:t xml:space="preserve"> </w:t>
      </w:r>
    </w:p>
    <w:p w:rsidR="00000000" w:rsidDel="00000000" w:rsidP="00000000" w:rsidRDefault="00000000" w:rsidRPr="00000000" w14:paraId="00000495">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b w:val="1"/>
          <w:color w:val="4472c4"/>
          <w:rtl w:val="0"/>
        </w:rPr>
        <w:t xml:space="preserve">WHERE</w:t>
      </w:r>
      <w:r w:rsidDel="00000000" w:rsidR="00000000" w:rsidRPr="00000000">
        <w:rPr>
          <w:b w:val="1"/>
          <w:color w:val="000000"/>
          <w:rtl w:val="0"/>
        </w:rPr>
        <w:t xml:space="preserve">: </w:t>
      </w:r>
      <w:r w:rsidDel="00000000" w:rsidR="00000000" w:rsidRPr="00000000">
        <w:rPr>
          <w:color w:val="000000"/>
          <w:rtl w:val="0"/>
        </w:rPr>
        <w:t xml:space="preserve">User location or based on Geo parameters</w:t>
      </w:r>
    </w:p>
    <w:p w:rsidR="00000000" w:rsidDel="00000000" w:rsidP="00000000" w:rsidRDefault="00000000" w:rsidRPr="00000000" w14:paraId="00000496">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b w:val="1"/>
          <w:color w:val="4472c4"/>
          <w:rtl w:val="0"/>
        </w:rPr>
        <w:t xml:space="preserve">WHEN</w:t>
      </w:r>
      <w:r w:rsidDel="00000000" w:rsidR="00000000" w:rsidRPr="00000000">
        <w:rPr>
          <w:b w:val="1"/>
          <w:color w:val="000000"/>
          <w:rtl w:val="0"/>
        </w:rPr>
        <w:t xml:space="preserve">: </w:t>
      </w:r>
      <w:r w:rsidDel="00000000" w:rsidR="00000000" w:rsidRPr="00000000">
        <w:rPr>
          <w:color w:val="000000"/>
          <w:rtl w:val="0"/>
        </w:rPr>
        <w:t xml:space="preserve">Basis Time of usage</w:t>
      </w:r>
    </w:p>
    <w:p w:rsidR="00000000" w:rsidDel="00000000" w:rsidP="00000000" w:rsidRDefault="00000000" w:rsidRPr="00000000" w14:paraId="00000497">
      <w:pPr>
        <w:pBdr>
          <w:top w:space="0" w:sz="0" w:val="nil"/>
          <w:left w:space="0" w:sz="0" w:val="nil"/>
          <w:bottom w:space="0" w:sz="0" w:val="nil"/>
          <w:right w:space="0" w:sz="0" w:val="nil"/>
          <w:between w:space="0" w:sz="0" w:val="nil"/>
        </w:pBdr>
        <w:spacing w:after="0" w:line="240" w:lineRule="auto"/>
        <w:rPr>
          <w:b w:val="1"/>
          <w:color w:val="000000"/>
        </w:rPr>
      </w:pPr>
      <w:r w:rsidDel="00000000" w:rsidR="00000000" w:rsidRPr="00000000">
        <w:rPr>
          <w:rtl w:val="0"/>
        </w:rPr>
      </w:r>
    </w:p>
    <w:p w:rsidR="00000000" w:rsidDel="00000000" w:rsidP="00000000" w:rsidRDefault="00000000" w:rsidRPr="00000000" w14:paraId="00000498">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 xml:space="preserve">Using these parameters, an audience segment is created. Each audience segment has a ‘reach’ which </w:t>
      </w:r>
      <w:r w:rsidDel="00000000" w:rsidR="00000000" w:rsidRPr="00000000">
        <w:rPr>
          <w:rtl w:val="0"/>
        </w:rPr>
        <w:t xml:space="preserve">is</w:t>
      </w:r>
      <w:r w:rsidDel="00000000" w:rsidR="00000000" w:rsidRPr="00000000">
        <w:rPr>
          <w:color w:val="000000"/>
          <w:rtl w:val="0"/>
        </w:rPr>
        <w:t xml:space="preserve"> defined by the number of users </w:t>
      </w:r>
      <w:r w:rsidDel="00000000" w:rsidR="00000000" w:rsidRPr="00000000">
        <w:rPr>
          <w:rtl w:val="0"/>
        </w:rPr>
        <w:t xml:space="preserve">who</w:t>
      </w:r>
      <w:r w:rsidDel="00000000" w:rsidR="00000000" w:rsidRPr="00000000">
        <w:rPr>
          <w:color w:val="000000"/>
          <w:rtl w:val="0"/>
        </w:rPr>
        <w:t xml:space="preserve"> fulfil the ‘segment’ criteria. When the campaign segment is activated, various controls for sending the campaign are available such as </w:t>
      </w:r>
    </w:p>
    <w:p w:rsidR="00000000" w:rsidDel="00000000" w:rsidP="00000000" w:rsidRDefault="00000000" w:rsidRPr="00000000" w14:paraId="00000499">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ab/>
      </w:r>
    </w:p>
    <w:p w:rsidR="00000000" w:rsidDel="00000000" w:rsidP="00000000" w:rsidRDefault="00000000" w:rsidRPr="00000000" w14:paraId="0000049A">
      <w:pPr>
        <w:numPr>
          <w:ilvl w:val="0"/>
          <w:numId w:val="4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Frequency: Number of times the campaign is shown in </w:t>
      </w:r>
      <w:r w:rsidDel="00000000" w:rsidR="00000000" w:rsidRPr="00000000">
        <w:rPr>
          <w:i w:val="1"/>
          <w:color w:val="000000"/>
          <w:sz w:val="24"/>
          <w:szCs w:val="24"/>
          <w:rtl w:val="0"/>
        </w:rPr>
        <w:t xml:space="preserve">x</w:t>
      </w:r>
      <w:r w:rsidDel="00000000" w:rsidR="00000000" w:rsidRPr="00000000">
        <w:rPr>
          <w:color w:val="000000"/>
          <w:sz w:val="24"/>
          <w:szCs w:val="24"/>
          <w:rtl w:val="0"/>
        </w:rPr>
        <w:t xml:space="preserve"> time limit</w:t>
      </w:r>
    </w:p>
    <w:p w:rsidR="00000000" w:rsidDel="00000000" w:rsidP="00000000" w:rsidRDefault="00000000" w:rsidRPr="00000000" w14:paraId="0000049B">
      <w:pPr>
        <w:numPr>
          <w:ilvl w:val="0"/>
          <w:numId w:val="4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Date Range</w:t>
      </w:r>
    </w:p>
    <w:p w:rsidR="00000000" w:rsidDel="00000000" w:rsidP="00000000" w:rsidRDefault="00000000" w:rsidRPr="00000000" w14:paraId="0000049C">
      <w:pPr>
        <w:numPr>
          <w:ilvl w:val="0"/>
          <w:numId w:val="4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Send Now or Delay</w:t>
      </w:r>
    </w:p>
    <w:p w:rsidR="00000000" w:rsidDel="00000000" w:rsidP="00000000" w:rsidRDefault="00000000" w:rsidRPr="00000000" w14:paraId="0000049D">
      <w:pPr>
        <w:numPr>
          <w:ilvl w:val="0"/>
          <w:numId w:val="4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Days of Week</w:t>
      </w:r>
    </w:p>
    <w:p w:rsidR="00000000" w:rsidDel="00000000" w:rsidP="00000000" w:rsidRDefault="00000000" w:rsidRPr="00000000" w14:paraId="0000049E">
      <w:pPr>
        <w:numPr>
          <w:ilvl w:val="0"/>
          <w:numId w:val="4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sz w:val="24"/>
          <w:szCs w:val="24"/>
          <w:rtl w:val="0"/>
        </w:rPr>
        <w:t xml:space="preserve">The time</w:t>
      </w:r>
      <w:r w:rsidDel="00000000" w:rsidR="00000000" w:rsidRPr="00000000">
        <w:rPr>
          <w:color w:val="000000"/>
          <w:sz w:val="24"/>
          <w:szCs w:val="24"/>
          <w:rtl w:val="0"/>
        </w:rPr>
        <w:t xml:space="preserve"> Range for sending </w:t>
      </w:r>
      <w:r w:rsidDel="00000000" w:rsidR="00000000" w:rsidRPr="00000000">
        <w:rPr>
          <w:sz w:val="24"/>
          <w:szCs w:val="24"/>
          <w:rtl w:val="0"/>
        </w:rPr>
        <w:t xml:space="preserve">the </w:t>
      </w:r>
      <w:r w:rsidDel="00000000" w:rsidR="00000000" w:rsidRPr="00000000">
        <w:rPr>
          <w:color w:val="000000"/>
          <w:sz w:val="24"/>
          <w:szCs w:val="24"/>
          <w:rtl w:val="0"/>
        </w:rPr>
        <w:t xml:space="preserve">campaign</w:t>
      </w:r>
    </w:p>
    <w:p w:rsidR="00000000" w:rsidDel="00000000" w:rsidP="00000000" w:rsidRDefault="00000000" w:rsidRPr="00000000" w14:paraId="0000049F">
      <w:pPr>
        <w:pBdr>
          <w:top w:space="0" w:sz="0" w:val="nil"/>
          <w:left w:space="0" w:sz="0" w:val="nil"/>
          <w:bottom w:space="0" w:sz="0" w:val="nil"/>
          <w:right w:space="0" w:sz="0" w:val="nil"/>
          <w:between w:space="0" w:sz="0" w:val="nil"/>
        </w:pBdr>
        <w:spacing w:after="0" w:line="240" w:lineRule="auto"/>
        <w:ind w:left="720" w:firstLine="0"/>
        <w:rPr>
          <w:color w:val="000000"/>
        </w:rPr>
      </w:pPr>
      <w:r w:rsidDel="00000000" w:rsidR="00000000" w:rsidRPr="00000000">
        <w:rPr>
          <w:rtl w:val="0"/>
        </w:rPr>
      </w:r>
    </w:p>
    <w:p w:rsidR="00000000" w:rsidDel="00000000" w:rsidP="00000000" w:rsidRDefault="00000000" w:rsidRPr="00000000" w14:paraId="000004A0">
      <w:pPr>
        <w:pBdr>
          <w:top w:space="0" w:sz="0" w:val="nil"/>
          <w:left w:space="0" w:sz="0" w:val="nil"/>
          <w:bottom w:space="0" w:sz="0" w:val="nil"/>
          <w:right w:space="0" w:sz="0" w:val="nil"/>
          <w:between w:space="0" w:sz="0" w:val="nil"/>
        </w:pBdr>
        <w:spacing w:after="0" w:line="240" w:lineRule="auto"/>
        <w:rPr>
          <w:i w:val="1"/>
          <w:color w:val="000000"/>
        </w:rPr>
      </w:pPr>
      <w:r w:rsidDel="00000000" w:rsidR="00000000" w:rsidRPr="00000000">
        <w:rPr>
          <w:i w:val="1"/>
          <w:color w:val="000000"/>
          <w:rtl w:val="0"/>
        </w:rPr>
        <w:t xml:space="preserve">Micro segments allow brands to run hundreds of </w:t>
      </w:r>
      <w:r w:rsidDel="00000000" w:rsidR="00000000" w:rsidRPr="00000000">
        <w:rPr>
          <w:i w:val="1"/>
          <w:rtl w:val="0"/>
        </w:rPr>
        <w:t xml:space="preserve">experiments</w:t>
      </w:r>
      <w:r w:rsidDel="00000000" w:rsidR="00000000" w:rsidRPr="00000000">
        <w:rPr>
          <w:i w:val="1"/>
          <w:color w:val="000000"/>
          <w:rtl w:val="0"/>
        </w:rPr>
        <w:t xml:space="preserve"> on what strategies are most likely to convert customers. </w:t>
      </w:r>
    </w:p>
    <w:p w:rsidR="00000000" w:rsidDel="00000000" w:rsidP="00000000" w:rsidRDefault="00000000" w:rsidRPr="00000000" w14:paraId="000004A1">
      <w:pPr>
        <w:pBdr>
          <w:top w:space="0" w:sz="0" w:val="nil"/>
          <w:left w:space="0" w:sz="0" w:val="nil"/>
          <w:bottom w:space="0" w:sz="0" w:val="nil"/>
          <w:right w:space="0" w:sz="0" w:val="nil"/>
          <w:between w:space="0" w:sz="0" w:val="nil"/>
        </w:pBdr>
        <w:spacing w:after="0" w:line="240" w:lineRule="auto"/>
        <w:rPr>
          <w:i w:val="1"/>
          <w:color w:val="000000"/>
        </w:rPr>
      </w:pPr>
      <w:r w:rsidDel="00000000" w:rsidR="00000000" w:rsidRPr="00000000">
        <w:rPr>
          <w:rtl w:val="0"/>
        </w:rPr>
      </w:r>
    </w:p>
    <w:p w:rsidR="00000000" w:rsidDel="00000000" w:rsidP="00000000" w:rsidRDefault="00000000" w:rsidRPr="00000000" w14:paraId="000004A2">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 xml:space="preserve">SEGMENTS: Can be a combination of</w:t>
      </w:r>
    </w:p>
    <w:p w:rsidR="00000000" w:rsidDel="00000000" w:rsidP="00000000" w:rsidRDefault="00000000" w:rsidRPr="00000000" w14:paraId="000004A3">
      <w:pPr>
        <w:pBdr>
          <w:top w:space="0" w:sz="0" w:val="nil"/>
          <w:left w:space="0" w:sz="0" w:val="nil"/>
          <w:bottom w:space="0" w:sz="0" w:val="nil"/>
          <w:right w:space="0" w:sz="0" w:val="nil"/>
          <w:between w:space="0" w:sz="0" w:val="nil"/>
        </w:pBdr>
        <w:spacing w:after="0" w:line="240" w:lineRule="auto"/>
        <w:rPr/>
      </w:pPr>
      <w:r w:rsidDel="00000000" w:rsidR="00000000" w:rsidRPr="00000000">
        <w:rPr>
          <w:rtl w:val="0"/>
        </w:rPr>
      </w:r>
    </w:p>
    <w:p w:rsidR="00000000" w:rsidDel="00000000" w:rsidP="00000000" w:rsidRDefault="00000000" w:rsidRPr="00000000" w14:paraId="000004A4">
      <w:pPr>
        <w:numPr>
          <w:ilvl w:val="0"/>
          <w:numId w:val="3"/>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Events Data: From DBP &amp; DLP, ingested via Appice SDK</w:t>
      </w:r>
    </w:p>
    <w:p w:rsidR="00000000" w:rsidDel="00000000" w:rsidP="00000000" w:rsidRDefault="00000000" w:rsidRPr="00000000" w14:paraId="000004A5">
      <w:pPr>
        <w:numPr>
          <w:ilvl w:val="0"/>
          <w:numId w:val="3"/>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User Traits:  User parameter ingested via Appice SDK e.g Device, first seen, location etc</w:t>
      </w:r>
    </w:p>
    <w:p w:rsidR="00000000" w:rsidDel="00000000" w:rsidP="00000000" w:rsidRDefault="00000000" w:rsidRPr="00000000" w14:paraId="000004A6">
      <w:pPr>
        <w:numPr>
          <w:ilvl w:val="0"/>
          <w:numId w:val="3"/>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Computed Traits: Transactional data ingested via SFTP</w:t>
      </w:r>
      <w:r w:rsidDel="00000000" w:rsidR="00000000" w:rsidRPr="00000000">
        <w:rPr>
          <w:rtl w:val="0"/>
        </w:rPr>
      </w:r>
    </w:p>
    <w:p w:rsidR="00000000" w:rsidDel="00000000" w:rsidP="00000000" w:rsidRDefault="00000000" w:rsidRPr="00000000" w14:paraId="000004A7">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4A8">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Pr>
        <w:drawing>
          <wp:inline distB="0" distT="0" distL="0" distR="0">
            <wp:extent cx="5599411" cy="3499499"/>
            <wp:effectExtent b="0" l="0" r="0" t="0"/>
            <wp:docPr id="2094612084" name="image9.png"/>
            <a:graphic>
              <a:graphicData uri="http://schemas.openxmlformats.org/drawingml/2006/picture">
                <pic:pic>
                  <pic:nvPicPr>
                    <pic:cNvPr id="0" name="image9.png"/>
                    <pic:cNvPicPr preferRelativeResize="0"/>
                  </pic:nvPicPr>
                  <pic:blipFill>
                    <a:blip r:embed="rId66"/>
                    <a:srcRect b="0" l="0" r="0" t="0"/>
                    <a:stretch>
                      <a:fillRect/>
                    </a:stretch>
                  </pic:blipFill>
                  <pic:spPr>
                    <a:xfrm>
                      <a:off x="0" y="0"/>
                      <a:ext cx="5599411" cy="3499499"/>
                    </a:xfrm>
                    <a:prstGeom prst="rect"/>
                    <a:ln/>
                  </pic:spPr>
                </pic:pic>
              </a:graphicData>
            </a:graphic>
          </wp:inline>
        </w:drawing>
      </w:r>
      <w:r w:rsidDel="00000000" w:rsidR="00000000" w:rsidRPr="00000000">
        <w:rPr>
          <w:rtl w:val="0"/>
        </w:rPr>
      </w:r>
    </w:p>
    <w:p w:rsidR="00000000" w:rsidDel="00000000" w:rsidP="00000000" w:rsidRDefault="00000000" w:rsidRPr="00000000" w14:paraId="000004A9">
      <w:pPr>
        <w:pBdr>
          <w:top w:space="0" w:sz="0" w:val="nil"/>
          <w:left w:space="0" w:sz="0" w:val="nil"/>
          <w:bottom w:space="0" w:sz="0" w:val="nil"/>
          <w:right w:space="0" w:sz="0" w:val="nil"/>
          <w:between w:space="0" w:sz="0" w:val="nil"/>
        </w:pBdr>
        <w:spacing w:after="0" w:line="240" w:lineRule="auto"/>
        <w:rPr>
          <w:i w:val="1"/>
          <w:color w:val="000000"/>
        </w:rPr>
      </w:pPr>
      <w:r w:rsidDel="00000000" w:rsidR="00000000" w:rsidRPr="00000000">
        <w:rPr>
          <w:rtl w:val="0"/>
        </w:rPr>
      </w:r>
    </w:p>
    <w:p w:rsidR="00000000" w:rsidDel="00000000" w:rsidP="00000000" w:rsidRDefault="00000000" w:rsidRPr="00000000" w14:paraId="000004AA">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4AB">
      <w:pPr>
        <w:pStyle w:val="Heading2"/>
        <w:numPr>
          <w:ilvl w:val="1"/>
          <w:numId w:val="1"/>
        </w:numPr>
        <w:spacing w:line="240" w:lineRule="auto"/>
        <w:ind w:left="1440" w:firstLine="2160"/>
        <w:rPr/>
      </w:pPr>
      <w:bookmarkStart w:colFirst="0" w:colLast="0" w:name="_heading=h.g4s9izz8ogca" w:id="31"/>
      <w:bookmarkEnd w:id="31"/>
      <w:r w:rsidDel="00000000" w:rsidR="00000000" w:rsidRPr="00000000">
        <w:rPr>
          <w:rtl w:val="0"/>
        </w:rPr>
        <w:t xml:space="preserve">15.2 Traits</w:t>
      </w:r>
    </w:p>
    <w:p w:rsidR="00000000" w:rsidDel="00000000" w:rsidP="00000000" w:rsidRDefault="00000000" w:rsidRPr="00000000" w14:paraId="000004AC">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 xml:space="preserve">Traits are built using transactional data from C360, by performing functional computation on data fields.</w:t>
      </w:r>
    </w:p>
    <w:p w:rsidR="00000000" w:rsidDel="00000000" w:rsidP="00000000" w:rsidRDefault="00000000" w:rsidRPr="00000000" w14:paraId="000004AD">
      <w:pPr>
        <w:pBdr>
          <w:top w:space="0" w:sz="0" w:val="nil"/>
          <w:left w:space="0" w:sz="0" w:val="nil"/>
          <w:bottom w:space="0" w:sz="0" w:val="nil"/>
          <w:right w:space="0" w:sz="0" w:val="nil"/>
          <w:between w:space="0" w:sz="0" w:val="nil"/>
        </w:pBdr>
        <w:spacing w:after="0" w:line="240" w:lineRule="auto"/>
        <w:rPr/>
      </w:pPr>
      <w:r w:rsidDel="00000000" w:rsidR="00000000" w:rsidRPr="00000000">
        <w:rPr>
          <w:rtl w:val="0"/>
        </w:rPr>
      </w:r>
    </w:p>
    <w:p w:rsidR="00000000" w:rsidDel="00000000" w:rsidP="00000000" w:rsidRDefault="00000000" w:rsidRPr="00000000" w14:paraId="000004AE">
      <w:pPr>
        <w:rPr/>
      </w:pPr>
      <w:r w:rsidDel="00000000" w:rsidR="00000000" w:rsidRPr="00000000">
        <w:rPr/>
        <w:drawing>
          <wp:inline distB="0" distT="0" distL="0" distR="0">
            <wp:extent cx="5840917" cy="3650433"/>
            <wp:effectExtent b="0" l="0" r="0" t="0"/>
            <wp:docPr id="2094612085" name="image17.png"/>
            <a:graphic>
              <a:graphicData uri="http://schemas.openxmlformats.org/drawingml/2006/picture">
                <pic:pic>
                  <pic:nvPicPr>
                    <pic:cNvPr id="0" name="image17.png"/>
                    <pic:cNvPicPr preferRelativeResize="0"/>
                  </pic:nvPicPr>
                  <pic:blipFill>
                    <a:blip r:embed="rId67"/>
                    <a:srcRect b="0" l="0" r="0" t="0"/>
                    <a:stretch>
                      <a:fillRect/>
                    </a:stretch>
                  </pic:blipFill>
                  <pic:spPr>
                    <a:xfrm>
                      <a:off x="0" y="0"/>
                      <a:ext cx="5840917" cy="3650433"/>
                    </a:xfrm>
                    <a:prstGeom prst="rect"/>
                    <a:ln/>
                  </pic:spPr>
                </pic:pic>
              </a:graphicData>
            </a:graphic>
          </wp:inline>
        </w:drawing>
      </w:r>
      <w:r w:rsidDel="00000000" w:rsidR="00000000" w:rsidRPr="00000000">
        <w:rPr>
          <w:rtl w:val="0"/>
        </w:rPr>
      </w:r>
    </w:p>
    <w:p w:rsidR="00000000" w:rsidDel="00000000" w:rsidP="00000000" w:rsidRDefault="00000000" w:rsidRPr="00000000" w14:paraId="000004AF">
      <w:pPr>
        <w:rPr/>
      </w:pPr>
      <w:r w:rsidDel="00000000" w:rsidR="00000000" w:rsidRPr="00000000">
        <w:rPr>
          <w:rtl w:val="0"/>
        </w:rPr>
      </w:r>
    </w:p>
    <w:p w:rsidR="00000000" w:rsidDel="00000000" w:rsidP="00000000" w:rsidRDefault="00000000" w:rsidRPr="00000000" w14:paraId="000004B0">
      <w:pPr>
        <w:pStyle w:val="Heading2"/>
        <w:numPr>
          <w:ilvl w:val="1"/>
          <w:numId w:val="1"/>
        </w:numPr>
        <w:ind w:left="1440" w:firstLine="2160"/>
        <w:rPr/>
      </w:pPr>
      <w:bookmarkStart w:colFirst="0" w:colLast="0" w:name="_heading=h.7to8ct6nq3ye" w:id="32"/>
      <w:bookmarkEnd w:id="32"/>
      <w:r w:rsidDel="00000000" w:rsidR="00000000" w:rsidRPr="00000000">
        <w:rPr>
          <w:rtl w:val="0"/>
        </w:rPr>
        <w:t xml:space="preserve">15.3 Computed Traits</w:t>
      </w:r>
    </w:p>
    <w:p w:rsidR="00000000" w:rsidDel="00000000" w:rsidP="00000000" w:rsidRDefault="00000000" w:rsidRPr="00000000" w14:paraId="000004B1">
      <w:pPr>
        <w:rPr/>
      </w:pPr>
      <w:r w:rsidDel="00000000" w:rsidR="00000000" w:rsidRPr="00000000">
        <w:rPr>
          <w:rtl w:val="0"/>
        </w:rPr>
        <w:t xml:space="preserve">You can use computation on the transactional data to build ‘computed traits’ and these sets of customers can be included in a ‘segment’. </w:t>
      </w:r>
    </w:p>
    <w:p w:rsidR="00000000" w:rsidDel="00000000" w:rsidP="00000000" w:rsidRDefault="00000000" w:rsidRPr="00000000" w14:paraId="000004B2">
      <w:pPr>
        <w:rPr>
          <w:i w:val="1"/>
        </w:rPr>
      </w:pPr>
      <w:r w:rsidDel="00000000" w:rsidR="00000000" w:rsidRPr="00000000">
        <w:rPr>
          <w:i w:val="1"/>
          <w:rtl w:val="0"/>
        </w:rPr>
        <w:t xml:space="preserve">Functions used in calculations: SUM, AVERAGE, MIN, MAX, COUNT</w:t>
      </w:r>
    </w:p>
    <w:p w:rsidR="00000000" w:rsidDel="00000000" w:rsidP="00000000" w:rsidRDefault="00000000" w:rsidRPr="00000000" w14:paraId="000004B3">
      <w:pPr>
        <w:rPr/>
      </w:pPr>
      <w:r w:rsidDel="00000000" w:rsidR="00000000" w:rsidRPr="00000000">
        <w:rPr>
          <w:rtl w:val="0"/>
        </w:rPr>
        <w:t xml:space="preserve">Let's understand the use of this functionality via the following requirements:</w:t>
      </w:r>
    </w:p>
    <w:p w:rsidR="00000000" w:rsidDel="00000000" w:rsidP="00000000" w:rsidRDefault="00000000" w:rsidRPr="00000000" w14:paraId="000004B4">
      <w:pPr>
        <w:numPr>
          <w:ilvl w:val="0"/>
          <w:numId w:val="22"/>
        </w:numPr>
        <w:pBdr>
          <w:top w:space="0" w:sz="0" w:val="nil"/>
          <w:left w:space="0" w:sz="0" w:val="nil"/>
          <w:bottom w:space="0" w:sz="0" w:val="nil"/>
          <w:right w:space="0" w:sz="0" w:val="nil"/>
          <w:between w:space="0" w:sz="0" w:val="nil"/>
        </w:pBdr>
        <w:spacing w:after="0" w:line="240" w:lineRule="auto"/>
        <w:ind w:left="360" w:hanging="360"/>
        <w:rPr>
          <w:color w:val="0070c0"/>
          <w:sz w:val="24"/>
          <w:szCs w:val="24"/>
        </w:rPr>
      </w:pPr>
      <w:r w:rsidDel="00000000" w:rsidR="00000000" w:rsidRPr="00000000">
        <w:rPr>
          <w:color w:val="0070c0"/>
          <w:sz w:val="24"/>
          <w:szCs w:val="24"/>
          <w:rtl w:val="0"/>
        </w:rPr>
        <w:t xml:space="preserve">Those customers who have loans &gt; $ xx amount</w:t>
      </w:r>
    </w:p>
    <w:p w:rsidR="00000000" w:rsidDel="00000000" w:rsidP="00000000" w:rsidRDefault="00000000" w:rsidRPr="00000000" w14:paraId="000004B5">
      <w:pPr>
        <w:rPr/>
      </w:pPr>
      <w:r w:rsidDel="00000000" w:rsidR="00000000" w:rsidRPr="00000000">
        <w:rPr>
          <w:rtl w:val="0"/>
        </w:rPr>
        <w:t xml:space="preserve">Using compute function: To include all the customers who have loan amounts ( from multiple loans or single loan) greater than $ xx: </w:t>
      </w:r>
    </w:p>
    <w:p w:rsidR="00000000" w:rsidDel="00000000" w:rsidP="00000000" w:rsidRDefault="00000000" w:rsidRPr="00000000" w14:paraId="000004B6">
      <w:pPr>
        <w:numPr>
          <w:ilvl w:val="1"/>
          <w:numId w:val="2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Use compute function &lt;SUM&gt;</w:t>
      </w:r>
    </w:p>
    <w:p w:rsidR="00000000" w:rsidDel="00000000" w:rsidP="00000000" w:rsidRDefault="00000000" w:rsidRPr="00000000" w14:paraId="000004B7">
      <w:pPr>
        <w:numPr>
          <w:ilvl w:val="1"/>
          <w:numId w:val="2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Select col ‘Disbursal amount of loan’ is &lt;</w:t>
      </w:r>
      <w:r w:rsidDel="00000000" w:rsidR="00000000" w:rsidRPr="00000000">
        <w:rPr>
          <w:i w:val="1"/>
          <w:color w:val="000000"/>
          <w:sz w:val="24"/>
          <w:szCs w:val="24"/>
          <w:rtl w:val="0"/>
        </w:rPr>
        <w:t xml:space="preserve">greater than</w:t>
      </w:r>
      <w:r w:rsidDel="00000000" w:rsidR="00000000" w:rsidRPr="00000000">
        <w:rPr>
          <w:color w:val="000000"/>
          <w:sz w:val="24"/>
          <w:szCs w:val="24"/>
          <w:rtl w:val="0"/>
        </w:rPr>
        <w:t xml:space="preserve">&gt; $ xx</w:t>
      </w:r>
    </w:p>
    <w:p w:rsidR="00000000" w:rsidDel="00000000" w:rsidP="00000000" w:rsidRDefault="00000000" w:rsidRPr="00000000" w14:paraId="000004B8">
      <w:pPr>
        <w:pBdr>
          <w:top w:space="0" w:sz="0" w:val="nil"/>
          <w:left w:space="0" w:sz="0" w:val="nil"/>
          <w:bottom w:space="0" w:sz="0" w:val="nil"/>
          <w:right w:space="0" w:sz="0" w:val="nil"/>
          <w:between w:space="0" w:sz="0" w:val="nil"/>
        </w:pBdr>
        <w:spacing w:after="0" w:line="240" w:lineRule="auto"/>
        <w:ind w:left="720" w:firstLine="0"/>
        <w:rPr>
          <w:color w:val="000000"/>
          <w:sz w:val="24"/>
          <w:szCs w:val="24"/>
        </w:rPr>
      </w:pPr>
      <w:r w:rsidDel="00000000" w:rsidR="00000000" w:rsidRPr="00000000">
        <w:rPr>
          <w:rtl w:val="0"/>
        </w:rPr>
      </w:r>
    </w:p>
    <w:p w:rsidR="00000000" w:rsidDel="00000000" w:rsidP="00000000" w:rsidRDefault="00000000" w:rsidRPr="00000000" w14:paraId="000004B9">
      <w:pPr>
        <w:numPr>
          <w:ilvl w:val="0"/>
          <w:numId w:val="22"/>
        </w:numPr>
        <w:pBdr>
          <w:top w:space="0" w:sz="0" w:val="nil"/>
          <w:left w:space="0" w:sz="0" w:val="nil"/>
          <w:bottom w:space="0" w:sz="0" w:val="nil"/>
          <w:right w:space="0" w:sz="0" w:val="nil"/>
          <w:between w:space="0" w:sz="0" w:val="nil"/>
        </w:pBdr>
        <w:spacing w:after="0" w:line="240" w:lineRule="auto"/>
        <w:ind w:left="360" w:hanging="360"/>
        <w:rPr>
          <w:color w:val="0070c0"/>
          <w:sz w:val="24"/>
          <w:szCs w:val="24"/>
        </w:rPr>
      </w:pPr>
      <w:r w:rsidDel="00000000" w:rsidR="00000000" w:rsidRPr="00000000">
        <w:rPr>
          <w:color w:val="0070c0"/>
          <w:sz w:val="24"/>
          <w:szCs w:val="24"/>
          <w:rtl w:val="0"/>
        </w:rPr>
        <w:t xml:space="preserve">Those customers whose average account balance is between $ xx – $ yy amount</w:t>
      </w:r>
    </w:p>
    <w:p w:rsidR="00000000" w:rsidDel="00000000" w:rsidP="00000000" w:rsidRDefault="00000000" w:rsidRPr="00000000" w14:paraId="000004BA">
      <w:pPr>
        <w:rPr/>
      </w:pPr>
      <w:r w:rsidDel="00000000" w:rsidR="00000000" w:rsidRPr="00000000">
        <w:rPr>
          <w:rtl w:val="0"/>
        </w:rPr>
        <w:t xml:space="preserve">Without compute function: Include all customers who may have multiple accounts, but a single CIF </w:t>
      </w:r>
    </w:p>
    <w:p w:rsidR="00000000" w:rsidDel="00000000" w:rsidP="00000000" w:rsidRDefault="00000000" w:rsidRPr="00000000" w14:paraId="000004BB">
      <w:pPr>
        <w:numPr>
          <w:ilvl w:val="1"/>
          <w:numId w:val="2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Do not use </w:t>
      </w:r>
      <w:r w:rsidDel="00000000" w:rsidR="00000000" w:rsidRPr="00000000">
        <w:rPr>
          <w:sz w:val="24"/>
          <w:szCs w:val="24"/>
          <w:rtl w:val="0"/>
        </w:rPr>
        <w:t xml:space="preserve">the </w:t>
      </w:r>
      <w:r w:rsidDel="00000000" w:rsidR="00000000" w:rsidRPr="00000000">
        <w:rPr>
          <w:color w:val="000000"/>
          <w:sz w:val="24"/>
          <w:szCs w:val="24"/>
          <w:rtl w:val="0"/>
        </w:rPr>
        <w:t xml:space="preserve">compute function </w:t>
      </w:r>
    </w:p>
    <w:p w:rsidR="00000000" w:rsidDel="00000000" w:rsidP="00000000" w:rsidRDefault="00000000" w:rsidRPr="00000000" w14:paraId="000004BC">
      <w:pPr>
        <w:numPr>
          <w:ilvl w:val="1"/>
          <w:numId w:val="2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Select col ‘Avg balance of month’  &lt;</w:t>
      </w:r>
      <w:r w:rsidDel="00000000" w:rsidR="00000000" w:rsidRPr="00000000">
        <w:rPr>
          <w:i w:val="1"/>
          <w:color w:val="000000"/>
          <w:sz w:val="24"/>
          <w:szCs w:val="24"/>
          <w:rtl w:val="0"/>
        </w:rPr>
        <w:t xml:space="preserve">is between</w:t>
      </w:r>
      <w:r w:rsidDel="00000000" w:rsidR="00000000" w:rsidRPr="00000000">
        <w:rPr>
          <w:color w:val="000000"/>
          <w:sz w:val="24"/>
          <w:szCs w:val="24"/>
          <w:rtl w:val="0"/>
        </w:rPr>
        <w:t xml:space="preserve">&gt; $ xx to $ yy</w:t>
      </w:r>
    </w:p>
    <w:p w:rsidR="00000000" w:rsidDel="00000000" w:rsidP="00000000" w:rsidRDefault="00000000" w:rsidRPr="00000000" w14:paraId="000004BD">
      <w:pPr>
        <w:rPr/>
      </w:pPr>
      <w:r w:rsidDel="00000000" w:rsidR="00000000" w:rsidRPr="00000000">
        <w:rPr>
          <w:rtl w:val="0"/>
        </w:rPr>
      </w:r>
    </w:p>
    <w:p w:rsidR="00000000" w:rsidDel="00000000" w:rsidP="00000000" w:rsidRDefault="00000000" w:rsidRPr="00000000" w14:paraId="000004BE">
      <w:pPr>
        <w:rPr/>
      </w:pPr>
      <w:r w:rsidDel="00000000" w:rsidR="00000000" w:rsidRPr="00000000">
        <w:rPr>
          <w:b w:val="1"/>
          <w:rtl w:val="0"/>
        </w:rPr>
        <w:t xml:space="preserve">Customer 360 Capabilities: </w:t>
      </w:r>
      <w:r w:rsidDel="00000000" w:rsidR="00000000" w:rsidRPr="00000000">
        <w:rPr>
          <w:rtl w:val="0"/>
        </w:rPr>
        <w:t xml:space="preserve">Combining all data in the golden record to take engagement actions.</w:t>
      </w:r>
    </w:p>
    <w:p w:rsidR="00000000" w:rsidDel="00000000" w:rsidP="00000000" w:rsidRDefault="00000000" w:rsidRPr="00000000" w14:paraId="000004BF">
      <w:pPr>
        <w:rPr/>
      </w:pPr>
      <w:r w:rsidDel="00000000" w:rsidR="00000000" w:rsidRPr="00000000">
        <w:rPr/>
        <w:drawing>
          <wp:inline distB="114300" distT="114300" distL="114300" distR="114300">
            <wp:extent cx="5255895" cy="3215778"/>
            <wp:effectExtent b="0" l="0" r="0" t="0"/>
            <wp:docPr id="2094612141" name="image67.png"/>
            <a:graphic>
              <a:graphicData uri="http://schemas.openxmlformats.org/drawingml/2006/picture">
                <pic:pic>
                  <pic:nvPicPr>
                    <pic:cNvPr id="0" name="image67.png"/>
                    <pic:cNvPicPr preferRelativeResize="0"/>
                  </pic:nvPicPr>
                  <pic:blipFill>
                    <a:blip r:embed="rId68"/>
                    <a:srcRect b="0" l="0" r="0" t="0"/>
                    <a:stretch>
                      <a:fillRect/>
                    </a:stretch>
                  </pic:blipFill>
                  <pic:spPr>
                    <a:xfrm>
                      <a:off x="0" y="0"/>
                      <a:ext cx="5255895" cy="3215778"/>
                    </a:xfrm>
                    <a:prstGeom prst="rect"/>
                    <a:ln/>
                  </pic:spPr>
                </pic:pic>
              </a:graphicData>
            </a:graphic>
          </wp:inline>
        </w:drawing>
      </w:r>
      <w:r w:rsidDel="00000000" w:rsidR="00000000" w:rsidRPr="00000000">
        <w:rPr>
          <w:rtl w:val="0"/>
        </w:rPr>
      </w:r>
    </w:p>
    <w:p w:rsidR="00000000" w:rsidDel="00000000" w:rsidP="00000000" w:rsidRDefault="00000000" w:rsidRPr="00000000" w14:paraId="000004C0">
      <w:pPr>
        <w:rPr/>
      </w:pPr>
      <w:r w:rsidDel="00000000" w:rsidR="00000000" w:rsidRPr="00000000">
        <w:rPr>
          <w:rtl w:val="0"/>
        </w:rPr>
      </w:r>
    </w:p>
    <w:p w:rsidR="00000000" w:rsidDel="00000000" w:rsidP="00000000" w:rsidRDefault="00000000" w:rsidRPr="00000000" w14:paraId="000004C1">
      <w:pPr>
        <w:rPr/>
      </w:pPr>
      <w:r w:rsidDel="00000000" w:rsidR="00000000" w:rsidRPr="00000000">
        <w:rPr/>
        <w:drawing>
          <wp:inline distB="114300" distT="114300" distL="114300" distR="114300">
            <wp:extent cx="5492115" cy="3462078"/>
            <wp:effectExtent b="0" l="0" r="0" t="0"/>
            <wp:docPr id="2094612096" name="image4.png"/>
            <a:graphic>
              <a:graphicData uri="http://schemas.openxmlformats.org/drawingml/2006/picture">
                <pic:pic>
                  <pic:nvPicPr>
                    <pic:cNvPr id="0" name="image4.png"/>
                    <pic:cNvPicPr preferRelativeResize="0"/>
                  </pic:nvPicPr>
                  <pic:blipFill>
                    <a:blip r:embed="rId69"/>
                    <a:srcRect b="0" l="0" r="0" t="0"/>
                    <a:stretch>
                      <a:fillRect/>
                    </a:stretch>
                  </pic:blipFill>
                  <pic:spPr>
                    <a:xfrm>
                      <a:off x="0" y="0"/>
                      <a:ext cx="5492115" cy="3462078"/>
                    </a:xfrm>
                    <a:prstGeom prst="rect"/>
                    <a:ln/>
                  </pic:spPr>
                </pic:pic>
              </a:graphicData>
            </a:graphic>
          </wp:inline>
        </w:drawing>
      </w:r>
      <w:r w:rsidDel="00000000" w:rsidR="00000000" w:rsidRPr="00000000">
        <w:rPr>
          <w:rtl w:val="0"/>
        </w:rPr>
      </w:r>
    </w:p>
    <w:p w:rsidR="00000000" w:rsidDel="00000000" w:rsidP="00000000" w:rsidRDefault="00000000" w:rsidRPr="00000000" w14:paraId="000004C2">
      <w:pPr>
        <w:rPr/>
      </w:pPr>
      <w:r w:rsidDel="00000000" w:rsidR="00000000" w:rsidRPr="00000000">
        <w:rPr>
          <w:rtl w:val="0"/>
        </w:rPr>
      </w:r>
    </w:p>
    <w:p w:rsidR="00000000" w:rsidDel="00000000" w:rsidP="00000000" w:rsidRDefault="00000000" w:rsidRPr="00000000" w14:paraId="000004C3">
      <w:pPr>
        <w:rPr/>
      </w:pPr>
      <w:r w:rsidDel="00000000" w:rsidR="00000000" w:rsidRPr="00000000">
        <w:rPr>
          <w:rtl w:val="0"/>
        </w:rPr>
        <w:t xml:space="preserve">The following functional dimensions allow segment construction to enable various use cases: </w:t>
      </w:r>
    </w:p>
    <w:tbl>
      <w:tblPr>
        <w:tblStyle w:val="Table15"/>
        <w:tblW w:w="7820.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3480"/>
        <w:gridCol w:w="4340"/>
        <w:tblGridChange w:id="0">
          <w:tblGrid>
            <w:gridCol w:w="3480"/>
            <w:gridCol w:w="4340"/>
          </w:tblGrid>
        </w:tblGridChange>
      </w:tblGrid>
      <w:tr>
        <w:trPr>
          <w:cantSplit w:val="0"/>
          <w:trHeight w:val="320" w:hRule="atLeast"/>
          <w:tblHeader w:val="0"/>
        </w:trPr>
        <w:tc>
          <w:tcPr>
            <w:tcBorders>
              <w:top w:color="d9d9d9" w:space="0" w:sz="4" w:val="single"/>
              <w:left w:color="d9d9d9" w:space="0" w:sz="4" w:val="single"/>
              <w:bottom w:color="d9d9d9" w:space="0" w:sz="4" w:val="single"/>
              <w:right w:color="d9d9d9" w:space="0" w:sz="4" w:val="single"/>
            </w:tcBorders>
            <w:shd w:fill="a5a5a5" w:val="clear"/>
            <w:vAlign w:val="center"/>
          </w:tcPr>
          <w:p w:rsidR="00000000" w:rsidDel="00000000" w:rsidP="00000000" w:rsidRDefault="00000000" w:rsidRPr="00000000" w14:paraId="000004C4">
            <w:pP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Data Type</w:t>
            </w:r>
          </w:p>
        </w:tc>
        <w:tc>
          <w:tcPr>
            <w:tcBorders>
              <w:top w:color="d9d9d9" w:space="0" w:sz="4" w:val="single"/>
              <w:left w:color="000000" w:space="0" w:sz="0" w:val="nil"/>
              <w:bottom w:color="d9d9d9" w:space="0" w:sz="4" w:val="single"/>
              <w:right w:color="d9d9d9" w:space="0" w:sz="4" w:val="single"/>
            </w:tcBorders>
            <w:shd w:fill="a5a5a5" w:val="clear"/>
            <w:vAlign w:val="center"/>
          </w:tcPr>
          <w:p w:rsidR="00000000" w:rsidDel="00000000" w:rsidP="00000000" w:rsidRDefault="00000000" w:rsidRPr="00000000" w14:paraId="000004C5">
            <w:pP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Example</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d9e1f2" w:val="clear"/>
            <w:vAlign w:val="center"/>
          </w:tcPr>
          <w:p w:rsidR="00000000" w:rsidDel="00000000" w:rsidP="00000000" w:rsidRDefault="00000000" w:rsidRPr="00000000" w14:paraId="000004C6">
            <w:pPr>
              <w:rPr>
                <w:rFonts w:ascii="Calibri" w:cs="Calibri" w:eastAsia="Calibri" w:hAnsi="Calibri"/>
                <w:b w:val="1"/>
                <w:color w:val="000000"/>
              </w:rPr>
            </w:pPr>
            <w:r w:rsidDel="00000000" w:rsidR="00000000" w:rsidRPr="00000000">
              <w:rPr>
                <w:rFonts w:ascii="Calibri" w:cs="Calibri" w:eastAsia="Calibri" w:hAnsi="Calibri"/>
                <w:b w:val="1"/>
                <w:rtl w:val="0"/>
              </w:rPr>
              <w:t xml:space="preserve">Behavioural</w:t>
            </w:r>
            <w:r w:rsidDel="00000000" w:rsidR="00000000" w:rsidRPr="00000000">
              <w:rPr>
                <w:rFonts w:ascii="Calibri" w:cs="Calibri" w:eastAsia="Calibri" w:hAnsi="Calibri"/>
                <w:b w:val="1"/>
                <w:color w:val="000000"/>
                <w:rtl w:val="0"/>
              </w:rPr>
              <w:t xml:space="preserve"> Events</w:t>
            </w:r>
          </w:p>
        </w:tc>
        <w:tc>
          <w:tcPr>
            <w:tcBorders>
              <w:top w:color="000000" w:space="0" w:sz="0" w:val="nil"/>
              <w:left w:color="000000" w:space="0" w:sz="0" w:val="nil"/>
              <w:bottom w:color="d9d9d9" w:space="0" w:sz="4" w:val="single"/>
              <w:right w:color="d9d9d9" w:space="0" w:sz="4" w:val="single"/>
            </w:tcBorders>
            <w:shd w:fill="d9e1f2" w:val="clear"/>
            <w:vAlign w:val="center"/>
          </w:tcPr>
          <w:p w:rsidR="00000000" w:rsidDel="00000000" w:rsidP="00000000" w:rsidRDefault="00000000" w:rsidRPr="00000000" w14:paraId="000004C7">
            <w:pP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C8">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Past Events, Live Events</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4C9">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Events &amp; Attribute captured by SDK</w:t>
            </w:r>
          </w:p>
        </w:tc>
      </w:tr>
      <w:tr>
        <w:trPr>
          <w:cantSplit w:val="0"/>
          <w:trHeight w:val="12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CA">
            <w:pPr>
              <w:rPr>
                <w:rFonts w:ascii="Calibri" w:cs="Calibri" w:eastAsia="Calibri" w:hAnsi="Calibri"/>
                <w:color w:val="000000"/>
              </w:rPr>
            </w:pPr>
            <w:r w:rsidDel="00000000" w:rsidR="00000000" w:rsidRPr="00000000">
              <w:rPr>
                <w:rFonts w:ascii="Calibri" w:cs="Calibri" w:eastAsia="Calibri" w:hAnsi="Calibri"/>
                <w:color w:val="000000"/>
                <w:rtl w:val="0"/>
              </w:rPr>
              <w:t xml:space="preserve">Example: Events of a journey e.g FDOpen, FDSuccess</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4CB">
            <w:pPr>
              <w:rPr>
                <w:rFonts w:ascii="Calibri" w:cs="Calibri" w:eastAsia="Calibri" w:hAnsi="Calibri"/>
                <w:color w:val="000000"/>
              </w:rPr>
            </w:pPr>
            <w:r w:rsidDel="00000000" w:rsidR="00000000" w:rsidRPr="00000000">
              <w:rPr>
                <w:rFonts w:ascii="Calibri" w:cs="Calibri" w:eastAsia="Calibri" w:hAnsi="Calibri"/>
                <w:color w:val="000000"/>
                <w:rtl w:val="0"/>
              </w:rPr>
              <w:t xml:space="preserve">Customer who has started the ‘Deposit’ journey at least 2 times in the last 7 days And did not complete the ‘Deposit’ since 1 day of FDOpen</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CC">
            <w:pPr>
              <w:rPr>
                <w:rFonts w:ascii="Calibri" w:cs="Calibri" w:eastAsia="Calibri" w:hAnsi="Calibri"/>
                <w:color w:val="000000"/>
              </w:rPr>
            </w:pPr>
            <w:r w:rsidDel="00000000" w:rsidR="00000000" w:rsidRPr="00000000">
              <w:rPr>
                <w:rFonts w:ascii="Calibri" w:cs="Calibri" w:eastAsia="Calibri" w:hAnsi="Calibri"/>
                <w:color w:val="000000"/>
                <w:rtl w:val="0"/>
              </w:rPr>
              <w:t xml:space="preserve">Frequency Functions for Events</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4CD">
            <w:pPr>
              <w:rPr>
                <w:rFonts w:ascii="Calibri" w:cs="Calibri" w:eastAsia="Calibri" w:hAnsi="Calibri"/>
                <w:color w:val="000000"/>
              </w:rPr>
            </w:pPr>
            <w:r w:rsidDel="00000000" w:rsidR="00000000" w:rsidRPr="00000000">
              <w:rPr>
                <w:rFonts w:ascii="Calibri" w:cs="Calibri" w:eastAsia="Calibri" w:hAnsi="Calibri"/>
                <w:color w:val="000000"/>
                <w:rtl w:val="0"/>
              </w:rPr>
              <w:t xml:space="preserve">At least, At most, exactly</w:t>
            </w:r>
          </w:p>
        </w:tc>
      </w:tr>
      <w:tr>
        <w:trPr>
          <w:cantSplit w:val="0"/>
          <w:trHeight w:val="96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CE">
            <w:pPr>
              <w:rPr>
                <w:rFonts w:ascii="Calibri" w:cs="Calibri" w:eastAsia="Calibri" w:hAnsi="Calibri"/>
                <w:color w:val="000000"/>
              </w:rPr>
            </w:pPr>
            <w:r w:rsidDel="00000000" w:rsidR="00000000" w:rsidRPr="00000000">
              <w:rPr>
                <w:rFonts w:ascii="Calibri" w:cs="Calibri" w:eastAsia="Calibri" w:hAnsi="Calibri"/>
                <w:color w:val="000000"/>
                <w:rtl w:val="0"/>
              </w:rPr>
              <w:t xml:space="preserve">Time Functions for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Event</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4CF">
            <w:pPr>
              <w:rPr>
                <w:rFonts w:ascii="Calibri" w:cs="Calibri" w:eastAsia="Calibri" w:hAnsi="Calibri"/>
                <w:color w:val="000000"/>
              </w:rPr>
            </w:pPr>
            <w:r w:rsidDel="00000000" w:rsidR="00000000" w:rsidRPr="00000000">
              <w:rPr>
                <w:rFonts w:ascii="Calibri" w:cs="Calibri" w:eastAsia="Calibri" w:hAnsi="Calibri"/>
                <w:color w:val="000000"/>
                <w:rtl w:val="0"/>
              </w:rPr>
              <w:t xml:space="preserve">In the last, in the next, before, since,</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color w:val="000000"/>
                <w:rtl w:val="0"/>
              </w:rPr>
              <w:t xml:space="preserve">after x Time unit in Seconds, Minutes, Hours, Days, Weeks, Months</w:t>
            </w:r>
          </w:p>
        </w:tc>
      </w:tr>
      <w:tr>
        <w:trPr>
          <w:cantSplit w:val="0"/>
          <w:trHeight w:val="12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D0">
            <w:pPr>
              <w:rPr>
                <w:rFonts w:ascii="Calibri" w:cs="Calibri" w:eastAsia="Calibri" w:hAnsi="Calibri"/>
                <w:color w:val="000000"/>
              </w:rPr>
            </w:pPr>
            <w:r w:rsidDel="00000000" w:rsidR="00000000" w:rsidRPr="00000000">
              <w:rPr>
                <w:rFonts w:ascii="Calibri" w:cs="Calibri" w:eastAsia="Calibri" w:hAnsi="Calibri"/>
                <w:color w:val="000000"/>
                <w:rtl w:val="0"/>
              </w:rPr>
              <w:t xml:space="preserve">Attribute Functions</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4D1">
            <w:pPr>
              <w:rPr>
                <w:rFonts w:ascii="Calibri" w:cs="Calibri" w:eastAsia="Calibri" w:hAnsi="Calibri"/>
                <w:color w:val="000000"/>
              </w:rPr>
            </w:pPr>
            <w:r w:rsidDel="00000000" w:rsidR="00000000" w:rsidRPr="00000000">
              <w:rPr>
                <w:rFonts w:ascii="Calibri" w:cs="Calibri" w:eastAsia="Calibri" w:hAnsi="Calibri"/>
                <w:color w:val="000000"/>
                <w:rtl w:val="0"/>
              </w:rPr>
              <w:t xml:space="preserve">Equals, Not equals, contains, In(set operator), Not in(set operator), Starts the string, Ends the string, Does not start the string, does not end the string</w:t>
            </w:r>
          </w:p>
        </w:tc>
      </w:tr>
      <w:tr>
        <w:trPr>
          <w:cantSplit w:val="0"/>
          <w:trHeight w:val="6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D2">
            <w:pPr>
              <w:rPr>
                <w:rFonts w:ascii="Calibri" w:cs="Calibri" w:eastAsia="Calibri" w:hAnsi="Calibri"/>
                <w:color w:val="000000"/>
              </w:rPr>
            </w:pPr>
            <w:r w:rsidDel="00000000" w:rsidR="00000000" w:rsidRPr="00000000">
              <w:rPr>
                <w:rFonts w:ascii="Calibri" w:cs="Calibri" w:eastAsia="Calibri" w:hAnsi="Calibri"/>
                <w:color w:val="000000"/>
                <w:rtl w:val="0"/>
              </w:rPr>
              <w:t xml:space="preserve">Did Perform, Did not Perform Function</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4D3">
            <w:pP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D4">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 </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4D5">
            <w:pP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d9e1f2" w:val="clear"/>
            <w:vAlign w:val="bottom"/>
          </w:tcPr>
          <w:p w:rsidR="00000000" w:rsidDel="00000000" w:rsidP="00000000" w:rsidRDefault="00000000" w:rsidRPr="00000000" w14:paraId="000004D6">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User Traits</w:t>
            </w:r>
          </w:p>
        </w:tc>
        <w:tc>
          <w:tcPr>
            <w:tcBorders>
              <w:top w:color="000000" w:space="0" w:sz="0" w:val="nil"/>
              <w:left w:color="000000" w:space="0" w:sz="0" w:val="nil"/>
              <w:bottom w:color="d9d9d9" w:space="0" w:sz="4" w:val="single"/>
              <w:right w:color="d9d9d9" w:space="0" w:sz="4" w:val="single"/>
            </w:tcBorders>
            <w:shd w:fill="d9e1f2" w:val="clear"/>
            <w:vAlign w:val="bottom"/>
          </w:tcPr>
          <w:p w:rsidR="00000000" w:rsidDel="00000000" w:rsidP="00000000" w:rsidRDefault="00000000" w:rsidRPr="00000000" w14:paraId="000004D7">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D8">
            <w:pPr>
              <w:rPr>
                <w:rFonts w:ascii="Calibri" w:cs="Calibri" w:eastAsia="Calibri" w:hAnsi="Calibri"/>
                <w:color w:val="000000"/>
              </w:rPr>
            </w:pPr>
            <w:r w:rsidDel="00000000" w:rsidR="00000000" w:rsidRPr="00000000">
              <w:rPr>
                <w:rFonts w:ascii="Calibri" w:cs="Calibri" w:eastAsia="Calibri" w:hAnsi="Calibri"/>
                <w:color w:val="000000"/>
                <w:rtl w:val="0"/>
              </w:rPr>
              <w:t xml:space="preserve">User Profile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D9">
            <w:pPr>
              <w:rPr>
                <w:rFonts w:ascii="Calibri" w:cs="Calibri" w:eastAsia="Calibri" w:hAnsi="Calibri"/>
                <w:color w:val="000000"/>
              </w:rPr>
            </w:pPr>
            <w:r w:rsidDel="00000000" w:rsidR="00000000" w:rsidRPr="00000000">
              <w:rPr>
                <w:rFonts w:ascii="Calibri" w:cs="Calibri" w:eastAsia="Calibri" w:hAnsi="Calibri"/>
                <w:color w:val="000000"/>
                <w:rtl w:val="0"/>
              </w:rPr>
              <w:t xml:space="preserve">Language, User ID etc</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DA">
            <w:pPr>
              <w:rPr>
                <w:rFonts w:ascii="Calibri" w:cs="Calibri" w:eastAsia="Calibri" w:hAnsi="Calibri"/>
                <w:color w:val="000000"/>
              </w:rPr>
            </w:pPr>
            <w:r w:rsidDel="00000000" w:rsidR="00000000" w:rsidRPr="00000000">
              <w:rPr>
                <w:rFonts w:ascii="Calibri" w:cs="Calibri" w:eastAsia="Calibri" w:hAnsi="Calibri"/>
                <w:color w:val="000000"/>
                <w:rtl w:val="0"/>
              </w:rPr>
              <w:t xml:space="preserve">Device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DB">
            <w:pP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DC">
            <w:pPr>
              <w:rPr>
                <w:rFonts w:ascii="Calibri" w:cs="Calibri" w:eastAsia="Calibri" w:hAnsi="Calibri"/>
                <w:color w:val="000000"/>
              </w:rPr>
            </w:pPr>
            <w:r w:rsidDel="00000000" w:rsidR="00000000" w:rsidRPr="00000000">
              <w:rPr>
                <w:rFonts w:ascii="Calibri" w:cs="Calibri" w:eastAsia="Calibri" w:hAnsi="Calibri"/>
                <w:color w:val="000000"/>
                <w:rtl w:val="0"/>
              </w:rPr>
              <w:t xml:space="preserve">Usage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DD">
            <w:pPr>
              <w:rPr>
                <w:rFonts w:ascii="Calibri" w:cs="Calibri" w:eastAsia="Calibri" w:hAnsi="Calibri"/>
                <w:color w:val="000000"/>
              </w:rPr>
            </w:pPr>
            <w:r w:rsidDel="00000000" w:rsidR="00000000" w:rsidRPr="00000000">
              <w:rPr>
                <w:rFonts w:ascii="Calibri" w:cs="Calibri" w:eastAsia="Calibri" w:hAnsi="Calibri"/>
                <w:color w:val="000000"/>
                <w:rtl w:val="0"/>
              </w:rPr>
              <w:t xml:space="preserve">First seen, Last seen, Session count, Total session, Notification permission</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DE">
            <w:pPr>
              <w:rPr>
                <w:rFonts w:ascii="Calibri" w:cs="Calibri" w:eastAsia="Calibri" w:hAnsi="Calibri"/>
                <w:color w:val="000000"/>
              </w:rPr>
            </w:pPr>
            <w:r w:rsidDel="00000000" w:rsidR="00000000" w:rsidRPr="00000000">
              <w:rPr>
                <w:rFonts w:ascii="Calibri" w:cs="Calibri" w:eastAsia="Calibri" w:hAnsi="Calibri"/>
                <w:color w:val="000000"/>
                <w:rtl w:val="0"/>
              </w:rPr>
              <w:t xml:space="preserve">Location</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DF">
            <w:pPr>
              <w:rPr>
                <w:rFonts w:ascii="Calibri" w:cs="Calibri" w:eastAsia="Calibri" w:hAnsi="Calibri"/>
                <w:color w:val="000000"/>
              </w:rPr>
            </w:pPr>
            <w:r w:rsidDel="00000000" w:rsidR="00000000" w:rsidRPr="00000000">
              <w:rPr>
                <w:rFonts w:ascii="Calibri" w:cs="Calibri" w:eastAsia="Calibri" w:hAnsi="Calibri"/>
                <w:color w:val="000000"/>
                <w:rtl w:val="0"/>
              </w:rPr>
              <w:t xml:space="preserve">City, District,State</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E0">
            <w:pPr>
              <w:rPr>
                <w:rFonts w:ascii="Calibri" w:cs="Calibri" w:eastAsia="Calibri" w:hAnsi="Calibri"/>
                <w:color w:val="000000"/>
              </w:rPr>
            </w:pPr>
            <w:r w:rsidDel="00000000" w:rsidR="00000000" w:rsidRPr="00000000">
              <w:rPr>
                <w:rFonts w:ascii="Calibri" w:cs="Calibri" w:eastAsia="Calibri" w:hAnsi="Calibri"/>
                <w:color w:val="000000"/>
                <w:rtl w:val="0"/>
              </w:rPr>
              <w:t xml:space="preserve">Location - Geo Fencing</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E1">
            <w:pPr>
              <w:rPr>
                <w:rFonts w:ascii="Calibri" w:cs="Calibri" w:eastAsia="Calibri" w:hAnsi="Calibri"/>
                <w:color w:val="000000"/>
              </w:rPr>
            </w:pPr>
            <w:r w:rsidDel="00000000" w:rsidR="00000000" w:rsidRPr="00000000">
              <w:rPr>
                <w:rFonts w:ascii="Calibri" w:cs="Calibri" w:eastAsia="Calibri" w:hAnsi="Calibri"/>
                <w:color w:val="000000"/>
                <w:rtl w:val="0"/>
              </w:rPr>
              <w:t xml:space="preserve">Entry, exit</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E2">
            <w:pPr>
              <w:rPr>
                <w:rFonts w:ascii="Calibri" w:cs="Calibri" w:eastAsia="Calibri" w:hAnsi="Calibri"/>
                <w:color w:val="000000"/>
              </w:rPr>
            </w:pPr>
            <w:r w:rsidDel="00000000" w:rsidR="00000000" w:rsidRPr="00000000">
              <w:rPr>
                <w:rFonts w:ascii="Calibri" w:cs="Calibri" w:eastAsia="Calibri" w:hAnsi="Calibri"/>
                <w:color w:val="000000"/>
                <w:rtl w:val="0"/>
              </w:rPr>
              <w:t xml:space="preserve">Custom Segment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E3">
            <w:pPr>
              <w:rPr>
                <w:rFonts w:ascii="Calibri" w:cs="Calibri" w:eastAsia="Calibri" w:hAnsi="Calibri"/>
                <w:color w:val="000000"/>
              </w:rPr>
            </w:pPr>
            <w:r w:rsidDel="00000000" w:rsidR="00000000" w:rsidRPr="00000000">
              <w:rPr>
                <w:rFonts w:ascii="Calibri" w:cs="Calibri" w:eastAsia="Calibri" w:hAnsi="Calibri"/>
                <w:color w:val="000000"/>
                <w:rtl w:val="0"/>
              </w:rPr>
              <w:t xml:space="preserve">ClientID, DeviceID, Email, Mobile</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E4">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E5">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d9e1f2" w:val="clear"/>
            <w:vAlign w:val="bottom"/>
          </w:tcPr>
          <w:p w:rsidR="00000000" w:rsidDel="00000000" w:rsidP="00000000" w:rsidRDefault="00000000" w:rsidRPr="00000000" w14:paraId="000004E6">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Computed Traits</w:t>
            </w:r>
          </w:p>
        </w:tc>
        <w:tc>
          <w:tcPr>
            <w:tcBorders>
              <w:top w:color="000000" w:space="0" w:sz="0" w:val="nil"/>
              <w:left w:color="000000" w:space="0" w:sz="0" w:val="nil"/>
              <w:bottom w:color="d9d9d9" w:space="0" w:sz="4" w:val="single"/>
              <w:right w:color="d9d9d9" w:space="0" w:sz="4" w:val="single"/>
            </w:tcBorders>
            <w:shd w:fill="d9e1f2" w:val="clear"/>
            <w:vAlign w:val="bottom"/>
          </w:tcPr>
          <w:p w:rsidR="00000000" w:rsidDel="00000000" w:rsidP="00000000" w:rsidRDefault="00000000" w:rsidRPr="00000000" w14:paraId="000004E7">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E8">
            <w:pPr>
              <w:rPr>
                <w:rFonts w:ascii="Calibri" w:cs="Calibri" w:eastAsia="Calibri" w:hAnsi="Calibri"/>
                <w:color w:val="000000"/>
              </w:rPr>
            </w:pPr>
            <w:r w:rsidDel="00000000" w:rsidR="00000000" w:rsidRPr="00000000">
              <w:rPr>
                <w:rFonts w:ascii="Calibri" w:cs="Calibri" w:eastAsia="Calibri" w:hAnsi="Calibri"/>
                <w:color w:val="000000"/>
                <w:rtl w:val="0"/>
              </w:rPr>
              <w:t xml:space="preserve">Compute Function</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E9">
            <w:pPr>
              <w:rPr>
                <w:rFonts w:ascii="Calibri" w:cs="Calibri" w:eastAsia="Calibri" w:hAnsi="Calibri"/>
                <w:color w:val="000000"/>
              </w:rPr>
            </w:pPr>
            <w:r w:rsidDel="00000000" w:rsidR="00000000" w:rsidRPr="00000000">
              <w:rPr>
                <w:rFonts w:ascii="Calibri" w:cs="Calibri" w:eastAsia="Calibri" w:hAnsi="Calibri"/>
                <w:color w:val="000000"/>
                <w:rtl w:val="0"/>
              </w:rPr>
              <w:t xml:space="preserve">Sum, Min, Max, Count, Average</w:t>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EA">
            <w:pPr>
              <w:rPr>
                <w:rFonts w:ascii="Calibri" w:cs="Calibri" w:eastAsia="Calibri" w:hAnsi="Calibri"/>
                <w:color w:val="000000"/>
              </w:rPr>
            </w:pPr>
            <w:r w:rsidDel="00000000" w:rsidR="00000000" w:rsidRPr="00000000">
              <w:rPr>
                <w:rFonts w:ascii="Calibri" w:cs="Calibri" w:eastAsia="Calibri" w:hAnsi="Calibri"/>
                <w:color w:val="000000"/>
                <w:rtl w:val="0"/>
              </w:rPr>
              <w:t xml:space="preserve">Data Fields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EB">
            <w:pPr>
              <w:rPr>
                <w:rFonts w:ascii="Calibri" w:cs="Calibri" w:eastAsia="Calibri" w:hAnsi="Calibri"/>
                <w:color w:val="000000"/>
              </w:rPr>
            </w:pPr>
            <w:r w:rsidDel="00000000" w:rsidR="00000000" w:rsidRPr="00000000">
              <w:rPr>
                <w:rFonts w:ascii="Calibri" w:cs="Calibri" w:eastAsia="Calibri" w:hAnsi="Calibri"/>
                <w:color w:val="000000"/>
                <w:rtl w:val="0"/>
              </w:rPr>
              <w:t xml:space="preserve">All Transactional / Demographic / Product usage fields in Customer 360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EC">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ED">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bl>
    <w:p w:rsidR="00000000" w:rsidDel="00000000" w:rsidP="00000000" w:rsidRDefault="00000000" w:rsidRPr="00000000" w14:paraId="000004EE">
      <w:pPr>
        <w:rPr/>
      </w:pPr>
      <w:r w:rsidDel="00000000" w:rsidR="00000000" w:rsidRPr="00000000">
        <w:rPr>
          <w:rtl w:val="0"/>
        </w:rPr>
      </w:r>
    </w:p>
    <w:p w:rsidR="00000000" w:rsidDel="00000000" w:rsidP="00000000" w:rsidRDefault="00000000" w:rsidRPr="00000000" w14:paraId="000004EF">
      <w:pPr>
        <w:rPr/>
      </w:pPr>
      <w:r w:rsidDel="00000000" w:rsidR="00000000" w:rsidRPr="00000000">
        <w:rPr>
          <w:b w:val="1"/>
          <w:rtl w:val="0"/>
        </w:rPr>
        <w:t xml:space="preserve">NOTE</w:t>
      </w:r>
      <w:r w:rsidDel="00000000" w:rsidR="00000000" w:rsidRPr="00000000">
        <w:rPr>
          <w:rtl w:val="0"/>
        </w:rPr>
        <w:t xml:space="preserve">: For each Use Case, there will be one segment created on the basis of:</w:t>
      </w:r>
    </w:p>
    <w:p w:rsidR="00000000" w:rsidDel="00000000" w:rsidP="00000000" w:rsidRDefault="00000000" w:rsidRPr="00000000" w14:paraId="000004F0">
      <w:pPr>
        <w:numPr>
          <w:ilvl w:val="0"/>
          <w:numId w:val="46"/>
        </w:numPr>
        <w:spacing w:after="0" w:lineRule="auto"/>
        <w:ind w:left="720" w:hanging="360"/>
        <w:rPr/>
      </w:pPr>
      <w:r w:rsidDel="00000000" w:rsidR="00000000" w:rsidRPr="00000000">
        <w:rPr>
          <w:rtl w:val="0"/>
        </w:rPr>
        <w:t xml:space="preserve">Behavioural data only</w:t>
      </w:r>
    </w:p>
    <w:p w:rsidR="00000000" w:rsidDel="00000000" w:rsidP="00000000" w:rsidRDefault="00000000" w:rsidRPr="00000000" w14:paraId="000004F1">
      <w:pPr>
        <w:numPr>
          <w:ilvl w:val="0"/>
          <w:numId w:val="46"/>
        </w:numPr>
        <w:spacing w:after="0" w:lineRule="auto"/>
        <w:ind w:left="720" w:hanging="360"/>
        <w:rPr/>
      </w:pPr>
      <w:r w:rsidDel="00000000" w:rsidR="00000000" w:rsidRPr="00000000">
        <w:rPr>
          <w:rtl w:val="0"/>
        </w:rPr>
        <w:t xml:space="preserve">Transactional data only</w:t>
      </w:r>
    </w:p>
    <w:p w:rsidR="00000000" w:rsidDel="00000000" w:rsidP="00000000" w:rsidRDefault="00000000" w:rsidRPr="00000000" w14:paraId="000004F2">
      <w:pPr>
        <w:numPr>
          <w:ilvl w:val="0"/>
          <w:numId w:val="46"/>
        </w:numPr>
        <w:ind w:left="720" w:hanging="360"/>
        <w:rPr/>
      </w:pPr>
      <w:r w:rsidDel="00000000" w:rsidR="00000000" w:rsidRPr="00000000">
        <w:rPr>
          <w:rtl w:val="0"/>
        </w:rPr>
        <w:t xml:space="preserve">Behavioural &amp; transactional data both</w:t>
      </w:r>
    </w:p>
    <w:p w:rsidR="00000000" w:rsidDel="00000000" w:rsidP="00000000" w:rsidRDefault="00000000" w:rsidRPr="00000000" w14:paraId="000004F3">
      <w:pPr>
        <w:rPr/>
      </w:pPr>
      <w:r w:rsidDel="00000000" w:rsidR="00000000" w:rsidRPr="00000000">
        <w:rPr>
          <w:rtl w:val="0"/>
        </w:rPr>
        <w:t xml:space="preserve">For 55 Use Cases, there will be 55+ segments created.</w:t>
      </w:r>
    </w:p>
    <w:p w:rsidR="00000000" w:rsidDel="00000000" w:rsidP="00000000" w:rsidRDefault="00000000" w:rsidRPr="00000000" w14:paraId="000004F4">
      <w:pPr>
        <w:pStyle w:val="Heading2"/>
        <w:numPr>
          <w:ilvl w:val="1"/>
          <w:numId w:val="1"/>
        </w:numPr>
        <w:ind w:left="1440" w:firstLine="2160"/>
        <w:jc w:val="both"/>
        <w:rPr/>
      </w:pPr>
      <w:bookmarkStart w:colFirst="0" w:colLast="0" w:name="_heading=h.nhhekiqf2zm" w:id="33"/>
      <w:bookmarkEnd w:id="33"/>
      <w:r w:rsidDel="00000000" w:rsidR="00000000" w:rsidRPr="00000000">
        <w:rPr>
          <w:rtl w:val="0"/>
        </w:rPr>
        <w:t xml:space="preserve">15.4 Language Selection</w:t>
      </w:r>
    </w:p>
    <w:p w:rsidR="00000000" w:rsidDel="00000000" w:rsidP="00000000" w:rsidRDefault="00000000" w:rsidRPr="00000000" w14:paraId="000004F5">
      <w:pPr>
        <w:pBdr>
          <w:top w:space="0" w:sz="0" w:val="nil"/>
          <w:left w:space="0" w:sz="0" w:val="nil"/>
          <w:bottom w:space="0" w:sz="0" w:val="nil"/>
          <w:right w:space="0" w:sz="0" w:val="nil"/>
          <w:between w:space="0" w:sz="0" w:val="nil"/>
        </w:pBdr>
        <w:jc w:val="both"/>
        <w:rPr>
          <w:color w:val="000000"/>
        </w:rPr>
      </w:pPr>
      <w:r w:rsidDel="00000000" w:rsidR="00000000" w:rsidRPr="00000000">
        <w:rPr>
          <w:rtl w:val="0"/>
        </w:rPr>
        <w:t xml:space="preserve">Language can be selected during campaign creation.</w:t>
      </w:r>
      <w:r w:rsidDel="00000000" w:rsidR="00000000" w:rsidRPr="00000000">
        <w:rPr>
          <w:rtl w:val="0"/>
        </w:rPr>
      </w:r>
    </w:p>
    <w:p w:rsidR="00000000" w:rsidDel="00000000" w:rsidP="00000000" w:rsidRDefault="00000000" w:rsidRPr="00000000" w14:paraId="000004F6">
      <w:pPr>
        <w:pBdr>
          <w:top w:space="0" w:sz="0" w:val="nil"/>
          <w:left w:space="0" w:sz="0" w:val="nil"/>
          <w:bottom w:space="0" w:sz="0" w:val="nil"/>
          <w:right w:space="0" w:sz="0" w:val="nil"/>
          <w:between w:space="0" w:sz="0" w:val="nil"/>
        </w:pBdr>
        <w:jc w:val="both"/>
        <w:rPr>
          <w:color w:val="7f7f7f"/>
        </w:rPr>
      </w:pPr>
      <w:r w:rsidDel="00000000" w:rsidR="00000000" w:rsidRPr="00000000">
        <w:rPr>
          <w:color w:val="7f7f7f"/>
        </w:rPr>
        <w:drawing>
          <wp:inline distB="0" distT="0" distL="0" distR="0">
            <wp:extent cx="6343650" cy="3630469"/>
            <wp:effectExtent b="0" l="0" r="0" t="0"/>
            <wp:docPr id="2094612086" name="image26.png"/>
            <a:graphic>
              <a:graphicData uri="http://schemas.openxmlformats.org/drawingml/2006/picture">
                <pic:pic>
                  <pic:nvPicPr>
                    <pic:cNvPr id="0" name="image26.png"/>
                    <pic:cNvPicPr preferRelativeResize="0"/>
                  </pic:nvPicPr>
                  <pic:blipFill>
                    <a:blip r:embed="rId70"/>
                    <a:srcRect b="8377" l="0" r="0" t="0"/>
                    <a:stretch>
                      <a:fillRect/>
                    </a:stretch>
                  </pic:blipFill>
                  <pic:spPr>
                    <a:xfrm>
                      <a:off x="0" y="0"/>
                      <a:ext cx="6343650" cy="3630469"/>
                    </a:xfrm>
                    <a:prstGeom prst="rect"/>
                    <a:ln/>
                  </pic:spPr>
                </pic:pic>
              </a:graphicData>
            </a:graphic>
          </wp:inline>
        </w:drawing>
      </w:r>
      <w:r w:rsidDel="00000000" w:rsidR="00000000" w:rsidRPr="00000000">
        <w:rPr>
          <w:rtl w:val="0"/>
        </w:rPr>
      </w:r>
    </w:p>
    <w:p w:rsidR="00000000" w:rsidDel="00000000" w:rsidP="00000000" w:rsidRDefault="00000000" w:rsidRPr="00000000" w14:paraId="000004F7">
      <w:pPr>
        <w:pStyle w:val="Heading2"/>
        <w:numPr>
          <w:ilvl w:val="1"/>
          <w:numId w:val="1"/>
        </w:numPr>
        <w:ind w:left="1440" w:firstLine="2160"/>
        <w:jc w:val="both"/>
        <w:rPr/>
      </w:pPr>
      <w:bookmarkStart w:colFirst="0" w:colLast="0" w:name="_heading=h.35nkun2" w:id="34"/>
      <w:bookmarkEnd w:id="34"/>
      <w:r w:rsidDel="00000000" w:rsidR="00000000" w:rsidRPr="00000000">
        <w:rPr>
          <w:rtl w:val="0"/>
        </w:rPr>
        <w:t xml:space="preserve">15.5 Timezone &amp; Geotagging </w:t>
      </w:r>
    </w:p>
    <w:p w:rsidR="00000000" w:rsidDel="00000000" w:rsidP="00000000" w:rsidRDefault="00000000" w:rsidRPr="00000000" w14:paraId="000004F8">
      <w:pPr>
        <w:pBdr>
          <w:top w:space="0" w:sz="0" w:val="nil"/>
          <w:left w:space="0" w:sz="0" w:val="nil"/>
          <w:bottom w:space="0" w:sz="0" w:val="nil"/>
          <w:right w:space="0" w:sz="0" w:val="nil"/>
          <w:between w:space="0" w:sz="0" w:val="nil"/>
        </w:pBdr>
        <w:shd w:fill="ffffff" w:val="clear"/>
        <w:rPr>
          <w:color w:val="04355d"/>
        </w:rPr>
      </w:pPr>
      <w:r w:rsidDel="00000000" w:rsidR="00000000" w:rsidRPr="00000000">
        <w:rPr>
          <w:color w:val="04355d"/>
          <w:rtl w:val="0"/>
        </w:rPr>
        <w:t xml:space="preserve">Proximity based geo marketing solutions:</w:t>
      </w:r>
    </w:p>
    <w:p w:rsidR="00000000" w:rsidDel="00000000" w:rsidP="00000000" w:rsidRDefault="00000000" w:rsidRPr="00000000" w14:paraId="000004F9">
      <w:pPr>
        <w:numPr>
          <w:ilvl w:val="0"/>
          <w:numId w:val="19"/>
        </w:numPr>
        <w:pBdr>
          <w:top w:space="0" w:sz="0" w:val="nil"/>
          <w:left w:space="0" w:sz="0" w:val="nil"/>
          <w:bottom w:space="0" w:sz="0" w:val="nil"/>
          <w:right w:space="0" w:sz="0" w:val="nil"/>
          <w:between w:space="0" w:sz="0" w:val="nil"/>
        </w:pBdr>
        <w:spacing w:after="0" w:line="240" w:lineRule="auto"/>
        <w:ind w:left="720" w:hanging="360"/>
        <w:rPr>
          <w:color w:val="000000"/>
        </w:rPr>
      </w:pPr>
      <w:r w:rsidDel="00000000" w:rsidR="00000000" w:rsidRPr="00000000">
        <w:rPr>
          <w:color w:val="000000"/>
          <w:rtl w:val="0"/>
        </w:rPr>
        <w:t xml:space="preserve">Use Radial/Polygon based geofences that are best suited to real world environments</w:t>
      </w:r>
    </w:p>
    <w:p w:rsidR="00000000" w:rsidDel="00000000" w:rsidP="00000000" w:rsidRDefault="00000000" w:rsidRPr="00000000" w14:paraId="000004FA">
      <w:pPr>
        <w:numPr>
          <w:ilvl w:val="0"/>
          <w:numId w:val="19"/>
        </w:numPr>
        <w:pBdr>
          <w:top w:space="0" w:sz="0" w:val="nil"/>
          <w:left w:space="0" w:sz="0" w:val="nil"/>
          <w:bottom w:space="0" w:sz="0" w:val="nil"/>
          <w:right w:space="0" w:sz="0" w:val="nil"/>
          <w:between w:space="0" w:sz="0" w:val="nil"/>
        </w:pBdr>
        <w:spacing w:after="0" w:line="240" w:lineRule="auto"/>
        <w:ind w:left="720" w:hanging="360"/>
        <w:rPr>
          <w:color w:val="000000"/>
        </w:rPr>
      </w:pPr>
      <w:r w:rsidDel="00000000" w:rsidR="00000000" w:rsidRPr="00000000">
        <w:rPr>
          <w:color w:val="000000"/>
          <w:rtl w:val="0"/>
        </w:rPr>
        <w:t xml:space="preserve">Use Dwell Time and Real Time targeting</w:t>
      </w:r>
    </w:p>
    <w:p w:rsidR="00000000" w:rsidDel="00000000" w:rsidP="00000000" w:rsidRDefault="00000000" w:rsidRPr="00000000" w14:paraId="000004FB">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4FC">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AppICE SDK captures location coordination (under OS allowed user privacy policies):  IP address-based location to send geo-fenced campaigns.</w:t>
      </w:r>
    </w:p>
    <w:p w:rsidR="00000000" w:rsidDel="00000000" w:rsidP="00000000" w:rsidRDefault="00000000" w:rsidRPr="00000000" w14:paraId="000004FD">
      <w:pPr>
        <w:pBdr>
          <w:top w:space="0" w:sz="0" w:val="nil"/>
          <w:left w:space="0" w:sz="0" w:val="nil"/>
          <w:bottom w:space="0" w:sz="0" w:val="nil"/>
          <w:right w:space="0" w:sz="0" w:val="nil"/>
          <w:between w:space="0" w:sz="0" w:val="nil"/>
        </w:pBdr>
        <w:rPr>
          <w:color w:val="000000"/>
        </w:rPr>
      </w:pPr>
      <w:r w:rsidDel="00000000" w:rsidR="00000000" w:rsidRPr="00000000">
        <w:rPr/>
        <w:drawing>
          <wp:inline distB="114300" distT="114300" distL="114300" distR="114300">
            <wp:extent cx="6645600" cy="3340100"/>
            <wp:effectExtent b="0" l="0" r="0" t="0"/>
            <wp:docPr id="2094612128" name="image46.png"/>
            <a:graphic>
              <a:graphicData uri="http://schemas.openxmlformats.org/drawingml/2006/picture">
                <pic:pic>
                  <pic:nvPicPr>
                    <pic:cNvPr id="0" name="image46.png"/>
                    <pic:cNvPicPr preferRelativeResize="0"/>
                  </pic:nvPicPr>
                  <pic:blipFill>
                    <a:blip r:embed="rId71"/>
                    <a:srcRect b="0" l="0" r="0" t="0"/>
                    <a:stretch>
                      <a:fillRect/>
                    </a:stretch>
                  </pic:blipFill>
                  <pic:spPr>
                    <a:xfrm>
                      <a:off x="0" y="0"/>
                      <a:ext cx="6645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4FE">
      <w:pPr>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0" distR="0">
            <wp:extent cx="6278286" cy="3923779"/>
            <wp:effectExtent b="0" l="0" r="0" t="0"/>
            <wp:docPr id="2094612118" name="image36.png"/>
            <a:graphic>
              <a:graphicData uri="http://schemas.openxmlformats.org/drawingml/2006/picture">
                <pic:pic>
                  <pic:nvPicPr>
                    <pic:cNvPr id="0" name="image36.png"/>
                    <pic:cNvPicPr preferRelativeResize="0"/>
                  </pic:nvPicPr>
                  <pic:blipFill>
                    <a:blip r:embed="rId72"/>
                    <a:srcRect b="0" l="0" r="0" t="0"/>
                    <a:stretch>
                      <a:fillRect/>
                    </a:stretch>
                  </pic:blipFill>
                  <pic:spPr>
                    <a:xfrm>
                      <a:off x="0" y="0"/>
                      <a:ext cx="6278286" cy="3923779"/>
                    </a:xfrm>
                    <a:prstGeom prst="rect"/>
                    <a:ln/>
                  </pic:spPr>
                </pic:pic>
              </a:graphicData>
            </a:graphic>
          </wp:inline>
        </w:drawing>
      </w:r>
      <w:r w:rsidDel="00000000" w:rsidR="00000000" w:rsidRPr="00000000">
        <w:rPr>
          <w:rtl w:val="0"/>
        </w:rPr>
      </w:r>
    </w:p>
    <w:p w:rsidR="00000000" w:rsidDel="00000000" w:rsidP="00000000" w:rsidRDefault="00000000" w:rsidRPr="00000000" w14:paraId="000004FF">
      <w:pPr>
        <w:rPr>
          <w:b w:val="1"/>
        </w:rPr>
      </w:pPr>
      <w:r w:rsidDel="00000000" w:rsidR="00000000" w:rsidRPr="00000000">
        <w:rPr>
          <w:rtl w:val="0"/>
        </w:rPr>
      </w:r>
    </w:p>
    <w:p w:rsidR="00000000" w:rsidDel="00000000" w:rsidP="00000000" w:rsidRDefault="00000000" w:rsidRPr="00000000" w14:paraId="00000500">
      <w:pPr>
        <w:pStyle w:val="Heading2"/>
        <w:numPr>
          <w:ilvl w:val="1"/>
          <w:numId w:val="1"/>
        </w:numPr>
        <w:ind w:left="1440" w:firstLine="2160"/>
        <w:rPr/>
      </w:pPr>
      <w:bookmarkStart w:colFirst="0" w:colLast="0" w:name="_heading=h.yoqzoa49tufc" w:id="35"/>
      <w:bookmarkEnd w:id="35"/>
      <w:r w:rsidDel="00000000" w:rsidR="00000000" w:rsidRPr="00000000">
        <w:rPr>
          <w:rtl w:val="0"/>
        </w:rPr>
        <w:t xml:space="preserve">15.6 Multivariate Testing</w:t>
      </w:r>
    </w:p>
    <w:p w:rsidR="00000000" w:rsidDel="00000000" w:rsidP="00000000" w:rsidRDefault="00000000" w:rsidRPr="00000000" w14:paraId="00000501">
      <w:pPr>
        <w:widowControl w:val="0"/>
        <w:spacing w:after="0" w:before="12" w:line="242" w:lineRule="auto"/>
        <w:ind w:right="501"/>
        <w:rPr/>
      </w:pPr>
      <w:r w:rsidDel="00000000" w:rsidR="00000000" w:rsidRPr="00000000">
        <w:rPr>
          <w:rtl w:val="0"/>
        </w:rPr>
        <w:t xml:space="preserve">The platform allows operating teams to perform multivariate tests, to figure out which campaign works  better. You can build multiple options to target a segment such as – Headlines, Images, Click button  colours. The platform then runs these campaigns on a small data-set and basis outcomes, activating the winning campaign on the target base. </w:t>
      </w:r>
    </w:p>
    <w:p w:rsidR="00000000" w:rsidDel="00000000" w:rsidP="00000000" w:rsidRDefault="00000000" w:rsidRPr="00000000" w14:paraId="00000502">
      <w:pPr>
        <w:widowControl w:val="0"/>
        <w:spacing w:after="0" w:before="12" w:line="242" w:lineRule="auto"/>
        <w:ind w:left="721" w:right="501" w:hanging="4.000000000000057"/>
        <w:rPr>
          <w:sz w:val="24"/>
          <w:szCs w:val="24"/>
        </w:rPr>
      </w:pPr>
      <w:r w:rsidDel="00000000" w:rsidR="00000000" w:rsidRPr="00000000">
        <w:rPr>
          <w:rtl w:val="0"/>
        </w:rPr>
      </w:r>
    </w:p>
    <w:p w:rsidR="00000000" w:rsidDel="00000000" w:rsidP="00000000" w:rsidRDefault="00000000" w:rsidRPr="00000000" w14:paraId="00000503">
      <w:pPr>
        <w:pStyle w:val="Heading2"/>
        <w:numPr>
          <w:ilvl w:val="1"/>
          <w:numId w:val="1"/>
        </w:numPr>
        <w:ind w:left="1440" w:firstLine="2160"/>
        <w:rPr/>
      </w:pPr>
      <w:bookmarkStart w:colFirst="0" w:colLast="0" w:name="_heading=h.ngp5uptrr0zm" w:id="36"/>
      <w:bookmarkEnd w:id="36"/>
      <w:r w:rsidDel="00000000" w:rsidR="00000000" w:rsidRPr="00000000">
        <w:rPr>
          <w:rtl w:val="0"/>
        </w:rPr>
        <w:t xml:space="preserve">15.7 Digital Asset Manager (DAM)</w:t>
      </w:r>
    </w:p>
    <w:p w:rsidR="00000000" w:rsidDel="00000000" w:rsidP="00000000" w:rsidRDefault="00000000" w:rsidRPr="00000000" w14:paraId="00000504">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We store all images, icons, campaign details so that variations </w:t>
      </w:r>
      <w:r w:rsidDel="00000000" w:rsidR="00000000" w:rsidRPr="00000000">
        <w:rPr>
          <w:rtl w:val="0"/>
        </w:rPr>
        <w:t xml:space="preserve">can quickly</w:t>
      </w:r>
      <w:r w:rsidDel="00000000" w:rsidR="00000000" w:rsidRPr="00000000">
        <w:rPr>
          <w:color w:val="000000"/>
          <w:rtl w:val="0"/>
        </w:rPr>
        <w:t xml:space="preserve"> create campaigns – either new or for Multivariate tests. A simple UI allows anyone to build a campaign for any segment in a few minutes.</w:t>
      </w:r>
    </w:p>
    <w:p w:rsidR="00000000" w:rsidDel="00000000" w:rsidP="00000000" w:rsidRDefault="00000000" w:rsidRPr="00000000" w14:paraId="00000505">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How AppICE manages campaigns components:</w:t>
      </w:r>
    </w:p>
    <w:tbl>
      <w:tblPr>
        <w:tblStyle w:val="Table16"/>
        <w:tblW w:w="7225.000000000001"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A0"/>
      </w:tblPr>
      <w:tblGrid>
        <w:gridCol w:w="4106"/>
        <w:gridCol w:w="1418"/>
        <w:gridCol w:w="1701"/>
        <w:tblGridChange w:id="0">
          <w:tblGrid>
            <w:gridCol w:w="4106"/>
            <w:gridCol w:w="1418"/>
            <w:gridCol w:w="1701"/>
          </w:tblGrid>
        </w:tblGridChange>
      </w:tblGrid>
      <w:tr>
        <w:trPr>
          <w:cantSplit w:val="0"/>
          <w:tblHeader w:val="0"/>
        </w:trPr>
        <w:tc>
          <w:tcPr/>
          <w:p w:rsidR="00000000" w:rsidDel="00000000" w:rsidP="00000000" w:rsidRDefault="00000000" w:rsidRPr="00000000" w14:paraId="00000506">
            <w:pPr>
              <w:rPr>
                <w:rFonts w:ascii="Calibri" w:cs="Calibri" w:eastAsia="Calibri" w:hAnsi="Calibri"/>
                <w:color w:val="000000"/>
              </w:rPr>
            </w:pPr>
            <w:r w:rsidDel="00000000" w:rsidR="00000000" w:rsidRPr="00000000">
              <w:rPr>
                <w:rFonts w:ascii="Calibri" w:cs="Calibri" w:eastAsia="Calibri" w:hAnsi="Calibri"/>
                <w:color w:val="000000"/>
                <w:rtl w:val="0"/>
              </w:rPr>
              <w:t xml:space="preserve">DAM Asset</w:t>
            </w:r>
          </w:p>
        </w:tc>
        <w:tc>
          <w:tcPr/>
          <w:p w:rsidR="00000000" w:rsidDel="00000000" w:rsidP="00000000" w:rsidRDefault="00000000" w:rsidRPr="00000000" w14:paraId="00000507">
            <w:pPr>
              <w:rPr>
                <w:rFonts w:ascii="Calibri" w:cs="Calibri" w:eastAsia="Calibri" w:hAnsi="Calibri"/>
                <w:color w:val="000000"/>
              </w:rPr>
            </w:pPr>
            <w:r w:rsidDel="00000000" w:rsidR="00000000" w:rsidRPr="00000000">
              <w:rPr>
                <w:rFonts w:ascii="Calibri" w:cs="Calibri" w:eastAsia="Calibri" w:hAnsi="Calibri"/>
                <w:color w:val="000000"/>
                <w:rtl w:val="0"/>
              </w:rPr>
              <w:t xml:space="preserve">Template ID</w:t>
            </w:r>
          </w:p>
        </w:tc>
        <w:tc>
          <w:tcPr/>
          <w:p w:rsidR="00000000" w:rsidDel="00000000" w:rsidP="00000000" w:rsidRDefault="00000000" w:rsidRPr="00000000" w14:paraId="00000508">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 No</w:t>
            </w:r>
          </w:p>
        </w:tc>
      </w:tr>
      <w:tr>
        <w:trPr>
          <w:cantSplit w:val="0"/>
          <w:tblHeader w:val="0"/>
        </w:trPr>
        <w:tc>
          <w:tcPr/>
          <w:p w:rsidR="00000000" w:rsidDel="00000000" w:rsidP="00000000" w:rsidRDefault="00000000" w:rsidRPr="00000000" w14:paraId="00000509">
            <w:pPr>
              <w:rPr>
                <w:rFonts w:ascii="Calibri" w:cs="Calibri" w:eastAsia="Calibri" w:hAnsi="Calibri"/>
                <w:color w:val="000000"/>
              </w:rPr>
            </w:pPr>
            <w:r w:rsidDel="00000000" w:rsidR="00000000" w:rsidRPr="00000000">
              <w:rPr>
                <w:rFonts w:ascii="Calibri" w:cs="Calibri" w:eastAsia="Calibri" w:hAnsi="Calibri"/>
                <w:color w:val="000000"/>
                <w:rtl w:val="0"/>
              </w:rPr>
              <w:t xml:space="preserve">Image </w:t>
            </w:r>
            <w:r w:rsidDel="00000000" w:rsidR="00000000" w:rsidRPr="00000000">
              <w:rPr>
                <w:rFonts w:ascii="Calibri" w:cs="Calibri" w:eastAsia="Calibri" w:hAnsi="Calibri"/>
                <w:b w:val="0"/>
                <w:color w:val="000000"/>
                <w:rtl w:val="0"/>
              </w:rPr>
              <w:t xml:space="preserve">1: </w:t>
            </w:r>
            <w:r w:rsidDel="00000000" w:rsidR="00000000" w:rsidRPr="00000000">
              <w:rPr>
                <w:rFonts w:ascii="Calibri" w:cs="Calibri" w:eastAsia="Calibri" w:hAnsi="Calibri"/>
                <w:color w:val="000000"/>
                <w:rtl w:val="0"/>
              </w:rPr>
              <w:t xml:space="preserve">ID82022jw92</w:t>
            </w:r>
          </w:p>
        </w:tc>
        <w:tc>
          <w:tcPr/>
          <w:p w:rsidR="00000000" w:rsidDel="00000000" w:rsidP="00000000" w:rsidRDefault="00000000" w:rsidRPr="00000000" w14:paraId="0000050A">
            <w:pPr>
              <w:rPr>
                <w:rFonts w:ascii="Calibri" w:cs="Calibri" w:eastAsia="Calibri" w:hAnsi="Calibri"/>
                <w:color w:val="000000"/>
              </w:rPr>
            </w:pPr>
            <w:r w:rsidDel="00000000" w:rsidR="00000000" w:rsidRPr="00000000">
              <w:rPr>
                <w:rFonts w:ascii="Calibri" w:cs="Calibri" w:eastAsia="Calibri" w:hAnsi="Calibri"/>
                <w:color w:val="000000"/>
                <w:rtl w:val="0"/>
              </w:rPr>
              <w:t xml:space="preserve">TID9202</w:t>
            </w:r>
          </w:p>
        </w:tc>
        <w:tc>
          <w:tcPr/>
          <w:p w:rsidR="00000000" w:rsidDel="00000000" w:rsidP="00000000" w:rsidRDefault="00000000" w:rsidRPr="00000000" w14:paraId="0000050B">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Ver1.1</w:t>
            </w:r>
          </w:p>
        </w:tc>
      </w:tr>
      <w:tr>
        <w:trPr>
          <w:cantSplit w:val="0"/>
          <w:tblHeader w:val="0"/>
        </w:trPr>
        <w:tc>
          <w:tcPr/>
          <w:p w:rsidR="00000000" w:rsidDel="00000000" w:rsidP="00000000" w:rsidRDefault="00000000" w:rsidRPr="00000000" w14:paraId="0000050C">
            <w:pPr>
              <w:rPr>
                <w:rFonts w:ascii="Calibri" w:cs="Calibri" w:eastAsia="Calibri" w:hAnsi="Calibri"/>
                <w:color w:val="000000"/>
              </w:rPr>
            </w:pPr>
            <w:r w:rsidDel="00000000" w:rsidR="00000000" w:rsidRPr="00000000">
              <w:rPr>
                <w:rFonts w:ascii="Calibri" w:cs="Calibri" w:eastAsia="Calibri" w:hAnsi="Calibri"/>
                <w:b w:val="0"/>
                <w:color w:val="000000"/>
                <w:rtl w:val="0"/>
              </w:rPr>
              <w:t xml:space="preserve">Image 2: IDwld93kw02j</w:t>
            </w:r>
            <w:r w:rsidDel="00000000" w:rsidR="00000000" w:rsidRPr="00000000">
              <w:rPr>
                <w:rtl w:val="0"/>
              </w:rPr>
            </w:r>
          </w:p>
        </w:tc>
        <w:tc>
          <w:tcPr/>
          <w:p w:rsidR="00000000" w:rsidDel="00000000" w:rsidP="00000000" w:rsidRDefault="00000000" w:rsidRPr="00000000" w14:paraId="0000050D">
            <w:pPr>
              <w:rPr>
                <w:rFonts w:ascii="Calibri" w:cs="Calibri" w:eastAsia="Calibri" w:hAnsi="Calibri"/>
                <w:color w:val="000000"/>
              </w:rPr>
            </w:pPr>
            <w:r w:rsidDel="00000000" w:rsidR="00000000" w:rsidRPr="00000000">
              <w:rPr>
                <w:rFonts w:ascii="Calibri" w:cs="Calibri" w:eastAsia="Calibri" w:hAnsi="Calibri"/>
                <w:color w:val="000000"/>
                <w:rtl w:val="0"/>
              </w:rPr>
              <w:t xml:space="preserve">TID8292</w:t>
            </w:r>
          </w:p>
        </w:tc>
        <w:tc>
          <w:tcPr/>
          <w:p w:rsidR="00000000" w:rsidDel="00000000" w:rsidP="00000000" w:rsidRDefault="00000000" w:rsidRPr="00000000" w14:paraId="0000050E">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Ver1.12</w:t>
            </w:r>
          </w:p>
        </w:tc>
      </w:tr>
      <w:tr>
        <w:trPr>
          <w:cantSplit w:val="0"/>
          <w:tblHeader w:val="0"/>
        </w:trPr>
        <w:tc>
          <w:tcPr/>
          <w:p w:rsidR="00000000" w:rsidDel="00000000" w:rsidP="00000000" w:rsidRDefault="00000000" w:rsidRPr="00000000" w14:paraId="0000050F">
            <w:pPr>
              <w:rPr>
                <w:rFonts w:ascii="Calibri" w:cs="Calibri" w:eastAsia="Calibri" w:hAnsi="Calibri"/>
                <w:color w:val="000000"/>
              </w:rPr>
            </w:pPr>
            <w:r w:rsidDel="00000000" w:rsidR="00000000" w:rsidRPr="00000000">
              <w:rPr>
                <w:rFonts w:ascii="Calibri" w:cs="Calibri" w:eastAsia="Calibri" w:hAnsi="Calibri"/>
                <w:b w:val="0"/>
                <w:color w:val="000000"/>
                <w:rtl w:val="0"/>
              </w:rPr>
              <w:t xml:space="preserve">Deep Link URL https://gib.app/page</w:t>
            </w:r>
            <w:r w:rsidDel="00000000" w:rsidR="00000000" w:rsidRPr="00000000">
              <w:rPr>
                <w:rtl w:val="0"/>
              </w:rPr>
            </w:r>
          </w:p>
        </w:tc>
        <w:tc>
          <w:tcPr/>
          <w:p w:rsidR="00000000" w:rsidDel="00000000" w:rsidP="00000000" w:rsidRDefault="00000000" w:rsidRPr="00000000" w14:paraId="00000510">
            <w:pPr>
              <w:rPr>
                <w:rFonts w:ascii="Calibri" w:cs="Calibri" w:eastAsia="Calibri" w:hAnsi="Calibri"/>
                <w:color w:val="000000"/>
              </w:rPr>
            </w:pPr>
            <w:r w:rsidDel="00000000" w:rsidR="00000000" w:rsidRPr="00000000">
              <w:rPr>
                <w:rFonts w:ascii="Calibri" w:cs="Calibri" w:eastAsia="Calibri" w:hAnsi="Calibri"/>
                <w:color w:val="000000"/>
                <w:rtl w:val="0"/>
              </w:rPr>
              <w:t xml:space="preserve">TID1192</w:t>
            </w:r>
          </w:p>
        </w:tc>
        <w:tc>
          <w:tcPr/>
          <w:p w:rsidR="00000000" w:rsidDel="00000000" w:rsidP="00000000" w:rsidRDefault="00000000" w:rsidRPr="00000000" w14:paraId="00000511">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Ver2.39</w:t>
            </w:r>
          </w:p>
        </w:tc>
      </w:tr>
      <w:tr>
        <w:trPr>
          <w:cantSplit w:val="0"/>
          <w:tblHeader w:val="0"/>
        </w:trPr>
        <w:tc>
          <w:tcPr/>
          <w:p w:rsidR="00000000" w:rsidDel="00000000" w:rsidP="00000000" w:rsidRDefault="00000000" w:rsidRPr="00000000" w14:paraId="00000512">
            <w:pPr>
              <w:rPr>
                <w:rFonts w:ascii="Calibri" w:cs="Calibri" w:eastAsia="Calibri" w:hAnsi="Calibri"/>
                <w:color w:val="000000"/>
              </w:rPr>
            </w:pPr>
            <w:r w:rsidDel="00000000" w:rsidR="00000000" w:rsidRPr="00000000">
              <w:rPr>
                <w:rFonts w:ascii="Calibri" w:cs="Calibri" w:eastAsia="Calibri" w:hAnsi="Calibri"/>
                <w:b w:val="0"/>
                <w:color w:val="000000"/>
                <w:rtl w:val="0"/>
              </w:rPr>
              <w:t xml:space="preserve">CTA_loanapply</w:t>
            </w:r>
            <w:r w:rsidDel="00000000" w:rsidR="00000000" w:rsidRPr="00000000">
              <w:rPr>
                <w:rtl w:val="0"/>
              </w:rPr>
            </w:r>
          </w:p>
        </w:tc>
        <w:tc>
          <w:tcPr/>
          <w:p w:rsidR="00000000" w:rsidDel="00000000" w:rsidP="00000000" w:rsidRDefault="00000000" w:rsidRPr="00000000" w14:paraId="00000513">
            <w:pPr>
              <w:rPr>
                <w:rFonts w:ascii="Calibri" w:cs="Calibri" w:eastAsia="Calibri" w:hAnsi="Calibri"/>
                <w:color w:val="000000"/>
              </w:rPr>
            </w:pPr>
            <w:r w:rsidDel="00000000" w:rsidR="00000000" w:rsidRPr="00000000">
              <w:rPr>
                <w:rFonts w:ascii="Calibri" w:cs="Calibri" w:eastAsia="Calibri" w:hAnsi="Calibri"/>
                <w:color w:val="000000"/>
                <w:rtl w:val="0"/>
              </w:rPr>
              <w:t xml:space="preserve">TID1139</w:t>
            </w:r>
          </w:p>
        </w:tc>
        <w:tc>
          <w:tcPr/>
          <w:p w:rsidR="00000000" w:rsidDel="00000000" w:rsidP="00000000" w:rsidRDefault="00000000" w:rsidRPr="00000000" w14:paraId="00000514">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Ver2.1</w:t>
            </w:r>
          </w:p>
        </w:tc>
      </w:tr>
    </w:tbl>
    <w:p w:rsidR="00000000" w:rsidDel="00000000" w:rsidP="00000000" w:rsidRDefault="00000000" w:rsidRPr="00000000" w14:paraId="00000515">
      <w:pPr>
        <w:pBdr>
          <w:top w:space="0" w:sz="0" w:val="nil"/>
          <w:left w:space="0" w:sz="0" w:val="nil"/>
          <w:bottom w:space="0" w:sz="0" w:val="nil"/>
          <w:right w:space="0" w:sz="0" w:val="nil"/>
          <w:between w:space="0" w:sz="0" w:val="nil"/>
        </w:pBdr>
        <w:rPr>
          <w:b w:val="1"/>
        </w:rPr>
      </w:pPr>
      <w:r w:rsidDel="00000000" w:rsidR="00000000" w:rsidRPr="00000000">
        <w:rPr>
          <w:rtl w:val="0"/>
        </w:rPr>
      </w:r>
    </w:p>
    <w:p w:rsidR="00000000" w:rsidDel="00000000" w:rsidP="00000000" w:rsidRDefault="00000000" w:rsidRPr="00000000" w14:paraId="00000516">
      <w:pPr>
        <w:pStyle w:val="Heading1"/>
        <w:numPr>
          <w:ilvl w:val="0"/>
          <w:numId w:val="1"/>
        </w:numPr>
        <w:spacing w:line="240" w:lineRule="auto"/>
        <w:ind w:left="720" w:firstLine="1440"/>
        <w:jc w:val="both"/>
        <w:rPr/>
      </w:pPr>
      <w:bookmarkStart w:colFirst="0" w:colLast="0" w:name="_heading=h.44sinio" w:id="37"/>
      <w:bookmarkEnd w:id="37"/>
      <w:r w:rsidDel="00000000" w:rsidR="00000000" w:rsidRPr="00000000">
        <w:rPr>
          <w:rtl w:val="0"/>
        </w:rPr>
        <w:t xml:space="preserve">16. Behavioral Data Analytics</w:t>
      </w:r>
    </w:p>
    <w:p w:rsidR="00000000" w:rsidDel="00000000" w:rsidP="00000000" w:rsidRDefault="00000000" w:rsidRPr="00000000" w14:paraId="00000517">
      <w:pPr>
        <w:rPr/>
      </w:pPr>
      <w:r w:rsidDel="00000000" w:rsidR="00000000" w:rsidRPr="00000000">
        <w:rPr>
          <w:rtl w:val="0"/>
        </w:rPr>
      </w:r>
    </w:p>
    <w:p w:rsidR="00000000" w:rsidDel="00000000" w:rsidP="00000000" w:rsidRDefault="00000000" w:rsidRPr="00000000" w14:paraId="00000518">
      <w:pPr>
        <w:rPr/>
      </w:pPr>
      <w:r w:rsidDel="00000000" w:rsidR="00000000" w:rsidRPr="00000000">
        <w:rPr>
          <w:rtl w:val="0"/>
        </w:rPr>
        <w:t xml:space="preserve">Please note - following fields are to be shown as masked on portal/csv (if applicable):</w:t>
      </w:r>
    </w:p>
    <w:p w:rsidR="00000000" w:rsidDel="00000000" w:rsidP="00000000" w:rsidRDefault="00000000" w:rsidRPr="00000000" w14:paraId="00000519">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FirstName</w:t>
      </w:r>
      <w:r w:rsidDel="00000000" w:rsidR="00000000" w:rsidRPr="00000000">
        <w:rPr>
          <w:rtl w:val="0"/>
        </w:rPr>
      </w:r>
    </w:p>
    <w:p w:rsidR="00000000" w:rsidDel="00000000" w:rsidP="00000000" w:rsidRDefault="00000000" w:rsidRPr="00000000" w14:paraId="0000051A">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First Name Arabic</w:t>
      </w:r>
      <w:r w:rsidDel="00000000" w:rsidR="00000000" w:rsidRPr="00000000">
        <w:rPr>
          <w:rtl w:val="0"/>
        </w:rPr>
      </w:r>
    </w:p>
    <w:p w:rsidR="00000000" w:rsidDel="00000000" w:rsidP="00000000" w:rsidRDefault="00000000" w:rsidRPr="00000000" w14:paraId="0000051B">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Nationality</w:t>
      </w:r>
      <w:r w:rsidDel="00000000" w:rsidR="00000000" w:rsidRPr="00000000">
        <w:rPr>
          <w:rtl w:val="0"/>
        </w:rPr>
      </w:r>
    </w:p>
    <w:p w:rsidR="00000000" w:rsidDel="00000000" w:rsidP="00000000" w:rsidRDefault="00000000" w:rsidRPr="00000000" w14:paraId="0000051C">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Email</w:t>
      </w:r>
      <w:r w:rsidDel="00000000" w:rsidR="00000000" w:rsidRPr="00000000">
        <w:rPr>
          <w:rtl w:val="0"/>
        </w:rPr>
      </w:r>
    </w:p>
    <w:p w:rsidR="00000000" w:rsidDel="00000000" w:rsidP="00000000" w:rsidRDefault="00000000" w:rsidRPr="00000000" w14:paraId="0000051D">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Primary Mobile</w:t>
      </w:r>
      <w:r w:rsidDel="00000000" w:rsidR="00000000" w:rsidRPr="00000000">
        <w:rPr>
          <w:rtl w:val="0"/>
        </w:rPr>
      </w:r>
    </w:p>
    <w:p w:rsidR="00000000" w:rsidDel="00000000" w:rsidP="00000000" w:rsidRDefault="00000000" w:rsidRPr="00000000" w14:paraId="0000051E">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Dakhli AVG salary</w:t>
      </w:r>
      <w:r w:rsidDel="00000000" w:rsidR="00000000" w:rsidRPr="00000000">
        <w:rPr>
          <w:rtl w:val="0"/>
        </w:rPr>
      </w:r>
    </w:p>
    <w:p w:rsidR="00000000" w:rsidDel="00000000" w:rsidP="00000000" w:rsidRDefault="00000000" w:rsidRPr="00000000" w14:paraId="0000051F">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Salary Range</w:t>
      </w:r>
      <w:r w:rsidDel="00000000" w:rsidR="00000000" w:rsidRPr="00000000">
        <w:rPr>
          <w:rtl w:val="0"/>
        </w:rPr>
      </w:r>
    </w:p>
    <w:p w:rsidR="00000000" w:rsidDel="00000000" w:rsidP="00000000" w:rsidRDefault="00000000" w:rsidRPr="00000000" w14:paraId="00000520">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Account Number</w:t>
      </w:r>
      <w:r w:rsidDel="00000000" w:rsidR="00000000" w:rsidRPr="00000000">
        <w:rPr>
          <w:rtl w:val="0"/>
        </w:rPr>
      </w:r>
    </w:p>
    <w:p w:rsidR="00000000" w:rsidDel="00000000" w:rsidP="00000000" w:rsidRDefault="00000000" w:rsidRPr="00000000" w14:paraId="00000521">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AVAILABLE_BAL</w:t>
      </w:r>
      <w:r w:rsidDel="00000000" w:rsidR="00000000" w:rsidRPr="00000000">
        <w:rPr>
          <w:rtl w:val="0"/>
        </w:rPr>
      </w:r>
    </w:p>
    <w:p w:rsidR="00000000" w:rsidDel="00000000" w:rsidP="00000000" w:rsidRDefault="00000000" w:rsidRPr="00000000" w14:paraId="00000522">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MonthlyAccountBalance AVG</w:t>
      </w:r>
      <w:r w:rsidDel="00000000" w:rsidR="00000000" w:rsidRPr="00000000">
        <w:rPr>
          <w:rtl w:val="0"/>
        </w:rPr>
      </w:r>
    </w:p>
    <w:p w:rsidR="00000000" w:rsidDel="00000000" w:rsidP="00000000" w:rsidRDefault="00000000" w:rsidRPr="00000000" w14:paraId="00000523">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Amount AVG</w:t>
      </w:r>
      <w:r w:rsidDel="00000000" w:rsidR="00000000" w:rsidRPr="00000000">
        <w:rPr>
          <w:rtl w:val="0"/>
        </w:rPr>
      </w:r>
    </w:p>
    <w:p w:rsidR="00000000" w:rsidDel="00000000" w:rsidP="00000000" w:rsidRDefault="00000000" w:rsidRPr="00000000" w14:paraId="00000524">
      <w:pPr>
        <w:shd w:fill="ffffff" w:val="clear"/>
        <w:spacing w:after="0" w:lineRule="auto"/>
        <w:ind w:left="360" w:firstLine="0"/>
        <w:rPr>
          <w:color w:val="222222"/>
        </w:rPr>
      </w:pPr>
      <w:r w:rsidDel="00000000" w:rsidR="00000000" w:rsidRPr="00000000">
        <w:rPr>
          <w:color w:val="222222"/>
          <w:rtl w:val="0"/>
        </w:rPr>
        <w:t xml:space="preserve"> </w:t>
      </w:r>
    </w:p>
    <w:p w:rsidR="00000000" w:rsidDel="00000000" w:rsidP="00000000" w:rsidRDefault="00000000" w:rsidRPr="00000000" w14:paraId="00000525">
      <w:pPr>
        <w:shd w:fill="ffffff" w:val="clear"/>
        <w:spacing w:after="0" w:lineRule="auto"/>
        <w:ind w:left="360" w:firstLine="0"/>
        <w:rPr>
          <w:color w:val="222222"/>
        </w:rPr>
      </w:pPr>
      <w:r w:rsidDel="00000000" w:rsidR="00000000" w:rsidRPr="00000000">
        <w:rPr>
          <w:color w:val="222222"/>
          <w:rtl w:val="0"/>
        </w:rPr>
        <w:t xml:space="preserve">Note that customer data </w:t>
      </w:r>
      <w:r w:rsidDel="00000000" w:rsidR="00000000" w:rsidRPr="00000000">
        <w:rPr>
          <w:color w:val="222222"/>
          <w:u w:val="single"/>
          <w:rtl w:val="0"/>
        </w:rPr>
        <w:t xml:space="preserve">will not be extracted as raw data</w:t>
      </w:r>
      <w:r w:rsidDel="00000000" w:rsidR="00000000" w:rsidRPr="00000000">
        <w:rPr>
          <w:color w:val="222222"/>
          <w:rtl w:val="0"/>
        </w:rPr>
        <w:t xml:space="preserve">. Reports show aggregate data.</w:t>
      </w:r>
    </w:p>
    <w:p w:rsidR="00000000" w:rsidDel="00000000" w:rsidP="00000000" w:rsidRDefault="00000000" w:rsidRPr="00000000" w14:paraId="00000526">
      <w:pPr>
        <w:keepNext w:val="1"/>
        <w:keepLines w:val="1"/>
        <w:pBdr>
          <w:top w:space="0" w:sz="0" w:val="nil"/>
          <w:left w:space="0" w:sz="0" w:val="nil"/>
          <w:bottom w:space="0" w:sz="0" w:val="nil"/>
          <w:right w:space="0" w:sz="0" w:val="nil"/>
          <w:between w:space="0" w:sz="0" w:val="nil"/>
        </w:pBdr>
        <w:spacing w:after="0" w:before="40" w:line="240" w:lineRule="auto"/>
        <w:ind w:left="1368" w:hanging="359.00000000000006"/>
        <w:rPr>
          <w:b w:val="1"/>
          <w:color w:val="000000"/>
          <w:sz w:val="24"/>
          <w:szCs w:val="24"/>
        </w:rPr>
      </w:pPr>
      <w:r w:rsidDel="00000000" w:rsidR="00000000" w:rsidRPr="00000000">
        <w:rPr>
          <w:rtl w:val="0"/>
        </w:rPr>
      </w:r>
    </w:p>
    <w:p w:rsidR="00000000" w:rsidDel="00000000" w:rsidP="00000000" w:rsidRDefault="00000000" w:rsidRPr="00000000" w14:paraId="00000527">
      <w:pPr>
        <w:pStyle w:val="Heading2"/>
        <w:numPr>
          <w:ilvl w:val="1"/>
          <w:numId w:val="1"/>
        </w:numPr>
        <w:ind w:left="1440" w:firstLine="2160"/>
        <w:rPr/>
      </w:pPr>
      <w:bookmarkStart w:colFirst="0" w:colLast="0" w:name="_heading=h.2jxsxqh" w:id="38"/>
      <w:bookmarkEnd w:id="38"/>
      <w:r w:rsidDel="00000000" w:rsidR="00000000" w:rsidRPr="00000000">
        <w:rPr>
          <w:rtl w:val="0"/>
        </w:rPr>
        <w:t xml:space="preserve">16.1 Aggregate Dashboards</w:t>
      </w:r>
    </w:p>
    <w:p w:rsidR="00000000" w:rsidDel="00000000" w:rsidP="00000000" w:rsidRDefault="00000000" w:rsidRPr="00000000" w14:paraId="00000528">
      <w:pPr>
        <w:numPr>
          <w:ilvl w:val="0"/>
          <w:numId w:val="15"/>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New users trend – by OS</w:t>
      </w:r>
    </w:p>
    <w:p w:rsidR="00000000" w:rsidDel="00000000" w:rsidP="00000000" w:rsidRDefault="00000000" w:rsidRPr="00000000" w14:paraId="00000529">
      <w:pPr>
        <w:numPr>
          <w:ilvl w:val="0"/>
          <w:numId w:val="15"/>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Daily active users</w:t>
      </w:r>
    </w:p>
    <w:p w:rsidR="00000000" w:rsidDel="00000000" w:rsidP="00000000" w:rsidRDefault="00000000" w:rsidRPr="00000000" w14:paraId="0000052A">
      <w:pPr>
        <w:numPr>
          <w:ilvl w:val="0"/>
          <w:numId w:val="15"/>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Weekly active users</w:t>
      </w:r>
    </w:p>
    <w:p w:rsidR="00000000" w:rsidDel="00000000" w:rsidP="00000000" w:rsidRDefault="00000000" w:rsidRPr="00000000" w14:paraId="0000052B">
      <w:pPr>
        <w:numPr>
          <w:ilvl w:val="0"/>
          <w:numId w:val="15"/>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Monthly active users</w:t>
      </w:r>
    </w:p>
    <w:p w:rsidR="00000000" w:rsidDel="00000000" w:rsidP="00000000" w:rsidRDefault="00000000" w:rsidRPr="00000000" w14:paraId="0000052C">
      <w:pPr>
        <w:numPr>
          <w:ilvl w:val="0"/>
          <w:numId w:val="15"/>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Active user trends</w:t>
      </w:r>
    </w:p>
    <w:p w:rsidR="00000000" w:rsidDel="00000000" w:rsidP="00000000" w:rsidRDefault="00000000" w:rsidRPr="00000000" w14:paraId="0000052D">
      <w:pPr>
        <w:numPr>
          <w:ilvl w:val="0"/>
          <w:numId w:val="15"/>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DAU trend</w:t>
      </w:r>
    </w:p>
    <w:p w:rsidR="00000000" w:rsidDel="00000000" w:rsidP="00000000" w:rsidRDefault="00000000" w:rsidRPr="00000000" w14:paraId="0000052E">
      <w:pPr>
        <w:numPr>
          <w:ilvl w:val="0"/>
          <w:numId w:val="15"/>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Campaign Engagement count, active campaigns, total campaigns</w:t>
      </w:r>
    </w:p>
    <w:p w:rsidR="00000000" w:rsidDel="00000000" w:rsidP="00000000" w:rsidRDefault="00000000" w:rsidRPr="00000000" w14:paraId="0000052F">
      <w:pPr>
        <w:rPr>
          <w:b w:val="1"/>
        </w:rPr>
      </w:pPr>
      <w:r w:rsidDel="00000000" w:rsidR="00000000" w:rsidRPr="00000000">
        <w:rPr>
          <w:rtl w:val="0"/>
        </w:rPr>
      </w:r>
    </w:p>
    <w:p w:rsidR="00000000" w:rsidDel="00000000" w:rsidP="00000000" w:rsidRDefault="00000000" w:rsidRPr="00000000" w14:paraId="00000530">
      <w:pPr>
        <w:rPr>
          <w:b w:val="1"/>
        </w:rPr>
      </w:pPr>
      <w:r w:rsidDel="00000000" w:rsidR="00000000" w:rsidRPr="00000000">
        <w:rPr>
          <w:b w:val="1"/>
          <w:rtl w:val="0"/>
        </w:rPr>
        <w:t xml:space="preserve">Overview of App &amp; Web Performance Data</w:t>
      </w:r>
    </w:p>
    <w:p w:rsidR="00000000" w:rsidDel="00000000" w:rsidP="00000000" w:rsidRDefault="00000000" w:rsidRPr="00000000" w14:paraId="00000531">
      <w:pPr>
        <w:rPr/>
      </w:pPr>
      <w:r w:rsidDel="00000000" w:rsidR="00000000" w:rsidRPr="00000000">
        <w:rPr/>
        <w:drawing>
          <wp:inline distB="0" distT="0" distL="0" distR="0">
            <wp:extent cx="6645910" cy="4153535"/>
            <wp:effectExtent b="0" l="0" r="0" t="0"/>
            <wp:docPr id="2094612119" name="image37.png"/>
            <a:graphic>
              <a:graphicData uri="http://schemas.openxmlformats.org/drawingml/2006/picture">
                <pic:pic>
                  <pic:nvPicPr>
                    <pic:cNvPr id="0" name="image37.png"/>
                    <pic:cNvPicPr preferRelativeResize="0"/>
                  </pic:nvPicPr>
                  <pic:blipFill>
                    <a:blip r:embed="rId73"/>
                    <a:srcRect b="0" l="0" r="0" t="0"/>
                    <a:stretch>
                      <a:fillRect/>
                    </a:stretch>
                  </pic:blipFill>
                  <pic:spPr>
                    <a:xfrm>
                      <a:off x="0" y="0"/>
                      <a:ext cx="6645910" cy="4153535"/>
                    </a:xfrm>
                    <a:prstGeom prst="rect"/>
                    <a:ln/>
                  </pic:spPr>
                </pic:pic>
              </a:graphicData>
            </a:graphic>
          </wp:inline>
        </w:drawing>
      </w:r>
      <w:r w:rsidDel="00000000" w:rsidR="00000000" w:rsidRPr="00000000">
        <w:rPr>
          <w:rtl w:val="0"/>
        </w:rPr>
      </w:r>
    </w:p>
    <w:p w:rsidR="00000000" w:rsidDel="00000000" w:rsidP="00000000" w:rsidRDefault="00000000" w:rsidRPr="00000000" w14:paraId="00000532">
      <w:pPr>
        <w:pStyle w:val="Heading3"/>
        <w:numPr>
          <w:ilvl w:val="0"/>
          <w:numId w:val="13"/>
        </w:numPr>
        <w:ind w:left="360" w:hanging="360"/>
        <w:rPr/>
      </w:pPr>
      <w:bookmarkStart w:colFirst="0" w:colLast="0" w:name="_heading=h.4c2ku34xo6v7" w:id="39"/>
      <w:bookmarkEnd w:id="39"/>
      <w:r w:rsidDel="00000000" w:rsidR="00000000" w:rsidRPr="00000000">
        <w:rPr>
          <w:rtl w:val="0"/>
        </w:rPr>
        <w:t xml:space="preserve">User Analytics</w:t>
      </w:r>
    </w:p>
    <w:p w:rsidR="00000000" w:rsidDel="00000000" w:rsidP="00000000" w:rsidRDefault="00000000" w:rsidRPr="00000000" w14:paraId="00000533">
      <w:pPr>
        <w:ind w:hanging="2"/>
        <w:rPr/>
      </w:pPr>
      <w:r w:rsidDel="00000000" w:rsidR="00000000" w:rsidRPr="00000000">
        <w:rPr>
          <w:rtl w:val="0"/>
        </w:rPr>
        <w:t xml:space="preserve">You can see the count of Users in different categories.</w:t>
      </w:r>
    </w:p>
    <w:p w:rsidR="00000000" w:rsidDel="00000000" w:rsidP="00000000" w:rsidRDefault="00000000" w:rsidRPr="00000000" w14:paraId="00000534">
      <w:pPr>
        <w:ind w:hanging="2"/>
        <w:rPr>
          <w:i w:val="1"/>
        </w:rPr>
      </w:pPr>
      <w:r w:rsidDel="00000000" w:rsidR="00000000" w:rsidRPr="00000000">
        <w:rPr>
          <w:i w:val="1"/>
          <w:rtl w:val="0"/>
        </w:rPr>
        <w:t xml:space="preserve">Refer screenshot below.</w:t>
      </w:r>
    </w:p>
    <w:p w:rsidR="00000000" w:rsidDel="00000000" w:rsidP="00000000" w:rsidRDefault="00000000" w:rsidRPr="00000000" w14:paraId="00000535">
      <w:pPr>
        <w:ind w:hanging="2"/>
        <w:rPr/>
      </w:pPr>
      <w:r w:rsidDel="00000000" w:rsidR="00000000" w:rsidRPr="00000000">
        <w:rPr/>
        <w:drawing>
          <wp:inline distB="0" distT="0" distL="0" distR="0">
            <wp:extent cx="6210935" cy="1253490"/>
            <wp:effectExtent b="0" l="0" r="0" t="0"/>
            <wp:docPr id="2094612120" name="image53.png"/>
            <a:graphic>
              <a:graphicData uri="http://schemas.openxmlformats.org/drawingml/2006/picture">
                <pic:pic>
                  <pic:nvPicPr>
                    <pic:cNvPr id="0" name="image53.png"/>
                    <pic:cNvPicPr preferRelativeResize="0"/>
                  </pic:nvPicPr>
                  <pic:blipFill>
                    <a:blip r:embed="rId74"/>
                    <a:srcRect b="0" l="0" r="0" t="0"/>
                    <a:stretch>
                      <a:fillRect/>
                    </a:stretch>
                  </pic:blipFill>
                  <pic:spPr>
                    <a:xfrm>
                      <a:off x="0" y="0"/>
                      <a:ext cx="6210935" cy="1253490"/>
                    </a:xfrm>
                    <a:prstGeom prst="rect"/>
                    <a:ln/>
                  </pic:spPr>
                </pic:pic>
              </a:graphicData>
            </a:graphic>
          </wp:inline>
        </w:drawing>
      </w:r>
      <w:r w:rsidDel="00000000" w:rsidR="00000000" w:rsidRPr="00000000">
        <w:rPr>
          <w:rtl w:val="0"/>
        </w:rPr>
      </w:r>
    </w:p>
    <w:p w:rsidR="00000000" w:rsidDel="00000000" w:rsidP="00000000" w:rsidRDefault="00000000" w:rsidRPr="00000000" w14:paraId="00000536">
      <w:pPr>
        <w:pStyle w:val="Heading4"/>
        <w:rPr/>
      </w:pPr>
      <w:bookmarkStart w:colFirst="0" w:colLast="0" w:name="_heading=h.haw8jln6m4qy" w:id="40"/>
      <w:bookmarkEnd w:id="40"/>
      <w:r w:rsidDel="00000000" w:rsidR="00000000" w:rsidRPr="00000000">
        <w:rPr>
          <w:rtl w:val="0"/>
        </w:rPr>
        <w:t xml:space="preserve">New Users</w:t>
      </w:r>
    </w:p>
    <w:p w:rsidR="00000000" w:rsidDel="00000000" w:rsidP="00000000" w:rsidRDefault="00000000" w:rsidRPr="00000000" w14:paraId="00000537">
      <w:pPr>
        <w:ind w:hanging="2"/>
        <w:rPr/>
      </w:pPr>
      <w:r w:rsidDel="00000000" w:rsidR="00000000" w:rsidRPr="00000000">
        <w:rPr>
          <w:u w:val="single"/>
          <w:rtl w:val="0"/>
        </w:rPr>
        <w:t xml:space="preserve">Acquisition is the selected period.</w:t>
      </w:r>
      <w:r w:rsidDel="00000000" w:rsidR="00000000" w:rsidRPr="00000000">
        <w:rPr>
          <w:rtl w:val="0"/>
        </w:rPr>
        <w:t xml:space="preserve"> You can see the count of users who have installed the application. This can be split based on Platform - Android, iOS , Web. Clicking on ‘View Details’, takes you to a new page to see this section in detail.</w:t>
      </w:r>
    </w:p>
    <w:p w:rsidR="00000000" w:rsidDel="00000000" w:rsidP="00000000" w:rsidRDefault="00000000" w:rsidRPr="00000000" w14:paraId="00000538">
      <w:pPr>
        <w:pStyle w:val="Heading4"/>
        <w:rPr/>
      </w:pPr>
      <w:r w:rsidDel="00000000" w:rsidR="00000000" w:rsidRPr="00000000">
        <w:rPr>
          <w:rtl w:val="0"/>
        </w:rPr>
        <w:t xml:space="preserve">Retained Users</w:t>
      </w:r>
    </w:p>
    <w:p w:rsidR="00000000" w:rsidDel="00000000" w:rsidP="00000000" w:rsidRDefault="00000000" w:rsidRPr="00000000" w14:paraId="00000539">
      <w:pPr>
        <w:spacing w:after="0" w:line="240" w:lineRule="auto"/>
        <w:ind w:hanging="2"/>
        <w:rPr/>
      </w:pPr>
      <w:r w:rsidDel="00000000" w:rsidR="00000000" w:rsidRPr="00000000">
        <w:rPr>
          <w:rtl w:val="0"/>
        </w:rPr>
        <w:t xml:space="preserve">Active users are those users who have not uninstalled the app e.g 15.1K</w:t>
      </w:r>
    </w:p>
    <w:p w:rsidR="00000000" w:rsidDel="00000000" w:rsidP="00000000" w:rsidRDefault="00000000" w:rsidRPr="00000000" w14:paraId="0000053A">
      <w:pPr>
        <w:spacing w:after="0" w:line="240" w:lineRule="auto"/>
        <w:ind w:hanging="2"/>
        <w:rPr/>
      </w:pPr>
      <w:r w:rsidDel="00000000" w:rsidR="00000000" w:rsidRPr="00000000">
        <w:rPr>
          <w:rtl w:val="0"/>
        </w:rPr>
      </w:r>
    </w:p>
    <w:p w:rsidR="00000000" w:rsidDel="00000000" w:rsidP="00000000" w:rsidRDefault="00000000" w:rsidRPr="00000000" w14:paraId="0000053B">
      <w:pPr>
        <w:spacing w:after="0" w:line="240" w:lineRule="auto"/>
        <w:ind w:hanging="2"/>
        <w:rPr/>
      </w:pPr>
      <w:r w:rsidDel="00000000" w:rsidR="00000000" w:rsidRPr="00000000">
        <w:rPr>
          <w:rtl w:val="0"/>
        </w:rPr>
        <w:t xml:space="preserve">Metrics under this tab:</w:t>
      </w:r>
    </w:p>
    <w:p w:rsidR="00000000" w:rsidDel="00000000" w:rsidP="00000000" w:rsidRDefault="00000000" w:rsidRPr="00000000" w14:paraId="0000053C">
      <w:pPr>
        <w:numPr>
          <w:ilvl w:val="0"/>
          <w:numId w:val="16"/>
        </w:numPr>
        <w:pBdr>
          <w:top w:space="0" w:sz="0" w:val="nil"/>
          <w:left w:space="0" w:sz="0" w:val="nil"/>
          <w:bottom w:space="0" w:sz="0" w:val="nil"/>
          <w:right w:space="0" w:sz="0" w:val="nil"/>
          <w:between w:space="0" w:sz="0" w:val="nil"/>
        </w:pBdr>
        <w:spacing w:after="0" w:line="240" w:lineRule="auto"/>
        <w:ind w:left="718" w:hanging="360"/>
        <w:rPr>
          <w:color w:val="000000"/>
        </w:rPr>
      </w:pPr>
      <w:r w:rsidDel="00000000" w:rsidR="00000000" w:rsidRPr="00000000">
        <w:rPr>
          <w:color w:val="000000"/>
          <w:rtl w:val="0"/>
        </w:rPr>
        <w:t xml:space="preserve">DAU </w:t>
      </w:r>
      <w:r w:rsidDel="00000000" w:rsidR="00000000" w:rsidRPr="00000000">
        <w:rPr>
          <w:i w:val="1"/>
          <w:color w:val="000000"/>
          <w:rtl w:val="0"/>
        </w:rPr>
        <w:t xml:space="preserve">(Daily Active User): </w:t>
      </w:r>
      <w:r w:rsidDel="00000000" w:rsidR="00000000" w:rsidRPr="00000000">
        <w:rPr>
          <w:color w:val="000000"/>
          <w:rtl w:val="0"/>
        </w:rPr>
        <w:t xml:space="preserve">Avg count of unique users per day who have opened the App or visited the website. </w:t>
      </w:r>
    </w:p>
    <w:p w:rsidR="00000000" w:rsidDel="00000000" w:rsidP="00000000" w:rsidRDefault="00000000" w:rsidRPr="00000000" w14:paraId="0000053D">
      <w:pPr>
        <w:numPr>
          <w:ilvl w:val="0"/>
          <w:numId w:val="16"/>
        </w:numPr>
        <w:pBdr>
          <w:top w:space="0" w:sz="0" w:val="nil"/>
          <w:left w:space="0" w:sz="0" w:val="nil"/>
          <w:bottom w:space="0" w:sz="0" w:val="nil"/>
          <w:right w:space="0" w:sz="0" w:val="nil"/>
          <w:between w:space="0" w:sz="0" w:val="nil"/>
        </w:pBdr>
        <w:spacing w:after="0" w:line="240" w:lineRule="auto"/>
        <w:ind w:left="718" w:hanging="360"/>
        <w:rPr>
          <w:color w:val="000000"/>
        </w:rPr>
      </w:pPr>
      <w:r w:rsidDel="00000000" w:rsidR="00000000" w:rsidRPr="00000000">
        <w:rPr>
          <w:color w:val="000000"/>
          <w:rtl w:val="0"/>
        </w:rPr>
        <w:t xml:space="preserve">WAU </w:t>
      </w:r>
      <w:r w:rsidDel="00000000" w:rsidR="00000000" w:rsidRPr="00000000">
        <w:rPr>
          <w:i w:val="1"/>
          <w:color w:val="000000"/>
          <w:rtl w:val="0"/>
        </w:rPr>
        <w:t xml:space="preserve">(Weekly Active User)</w:t>
      </w:r>
      <w:r w:rsidDel="00000000" w:rsidR="00000000" w:rsidRPr="00000000">
        <w:rPr>
          <w:color w:val="000000"/>
          <w:rtl w:val="0"/>
        </w:rPr>
        <w:t xml:space="preserve">: Avg count of unique users per week who have opened the App or visited the website.</w:t>
      </w:r>
    </w:p>
    <w:p w:rsidR="00000000" w:rsidDel="00000000" w:rsidP="00000000" w:rsidRDefault="00000000" w:rsidRPr="00000000" w14:paraId="0000053E">
      <w:pPr>
        <w:numPr>
          <w:ilvl w:val="0"/>
          <w:numId w:val="16"/>
        </w:numPr>
        <w:pBdr>
          <w:top w:space="0" w:sz="0" w:val="nil"/>
          <w:left w:space="0" w:sz="0" w:val="nil"/>
          <w:bottom w:space="0" w:sz="0" w:val="nil"/>
          <w:right w:space="0" w:sz="0" w:val="nil"/>
          <w:between w:space="0" w:sz="0" w:val="nil"/>
        </w:pBdr>
        <w:spacing w:after="0" w:line="240" w:lineRule="auto"/>
        <w:ind w:left="718" w:hanging="360"/>
        <w:rPr>
          <w:color w:val="000000"/>
        </w:rPr>
      </w:pPr>
      <w:r w:rsidDel="00000000" w:rsidR="00000000" w:rsidRPr="00000000">
        <w:rPr>
          <w:color w:val="000000"/>
          <w:rtl w:val="0"/>
        </w:rPr>
        <w:t xml:space="preserve">MAU </w:t>
      </w:r>
      <w:r w:rsidDel="00000000" w:rsidR="00000000" w:rsidRPr="00000000">
        <w:rPr>
          <w:i w:val="1"/>
          <w:color w:val="000000"/>
          <w:rtl w:val="0"/>
        </w:rPr>
        <w:t xml:space="preserve">(Monthly Active User)</w:t>
      </w:r>
      <w:r w:rsidDel="00000000" w:rsidR="00000000" w:rsidRPr="00000000">
        <w:rPr>
          <w:color w:val="000000"/>
          <w:rtl w:val="0"/>
        </w:rPr>
        <w:t xml:space="preserve">: Avg count of unique users per month who have opened the App or visited the website. </w:t>
      </w:r>
    </w:p>
    <w:p w:rsidR="00000000" w:rsidDel="00000000" w:rsidP="00000000" w:rsidRDefault="00000000" w:rsidRPr="00000000" w14:paraId="0000053F">
      <w:pPr>
        <w:spacing w:after="0" w:line="240" w:lineRule="auto"/>
        <w:ind w:hanging="2"/>
        <w:rPr/>
      </w:pPr>
      <w:r w:rsidDel="00000000" w:rsidR="00000000" w:rsidRPr="00000000">
        <w:rPr>
          <w:rtl w:val="0"/>
        </w:rPr>
      </w:r>
    </w:p>
    <w:p w:rsidR="00000000" w:rsidDel="00000000" w:rsidP="00000000" w:rsidRDefault="00000000" w:rsidRPr="00000000" w14:paraId="00000540">
      <w:pPr>
        <w:spacing w:after="0" w:line="240" w:lineRule="auto"/>
        <w:ind w:hanging="2"/>
        <w:rPr/>
      </w:pPr>
      <w:r w:rsidDel="00000000" w:rsidR="00000000" w:rsidRPr="00000000">
        <w:rPr>
          <w:rtl w:val="0"/>
        </w:rPr>
        <w:t xml:space="preserve">Clicking on ‘View Details’, takes you to a new page to see this section in detail.</w:t>
      </w:r>
    </w:p>
    <w:p w:rsidR="00000000" w:rsidDel="00000000" w:rsidP="00000000" w:rsidRDefault="00000000" w:rsidRPr="00000000" w14:paraId="00000541">
      <w:pPr>
        <w:pStyle w:val="Heading4"/>
        <w:ind w:hanging="2"/>
        <w:rPr>
          <w:i w:val="0"/>
        </w:rPr>
      </w:pPr>
      <w:bookmarkStart w:colFirst="0" w:colLast="0" w:name="_heading=h.snon7tc055li" w:id="41"/>
      <w:bookmarkEnd w:id="41"/>
      <w:r w:rsidDel="00000000" w:rsidR="00000000" w:rsidRPr="00000000">
        <w:rPr>
          <w:i w:val="0"/>
        </w:rPr>
        <w:drawing>
          <wp:inline distB="0" distT="0" distL="0" distR="0">
            <wp:extent cx="6296025" cy="2630344"/>
            <wp:effectExtent b="0" l="0" r="0" t="0"/>
            <wp:docPr id="2094612121" name="image58.png"/>
            <a:graphic>
              <a:graphicData uri="http://schemas.openxmlformats.org/drawingml/2006/picture">
                <pic:pic>
                  <pic:nvPicPr>
                    <pic:cNvPr id="0" name="image58.png"/>
                    <pic:cNvPicPr preferRelativeResize="0"/>
                  </pic:nvPicPr>
                  <pic:blipFill>
                    <a:blip r:embed="rId75"/>
                    <a:srcRect b="33135" l="0" r="0" t="0"/>
                    <a:stretch>
                      <a:fillRect/>
                    </a:stretch>
                  </pic:blipFill>
                  <pic:spPr>
                    <a:xfrm>
                      <a:off x="0" y="0"/>
                      <a:ext cx="6296025" cy="2630344"/>
                    </a:xfrm>
                    <a:prstGeom prst="rect"/>
                    <a:ln/>
                  </pic:spPr>
                </pic:pic>
              </a:graphicData>
            </a:graphic>
          </wp:inline>
        </w:drawing>
      </w:r>
      <w:r w:rsidDel="00000000" w:rsidR="00000000" w:rsidRPr="00000000">
        <w:rPr>
          <w:rtl w:val="0"/>
        </w:rPr>
      </w:r>
    </w:p>
    <w:p w:rsidR="00000000" w:rsidDel="00000000" w:rsidP="00000000" w:rsidRDefault="00000000" w:rsidRPr="00000000" w14:paraId="00000542">
      <w:pPr>
        <w:pStyle w:val="Heading4"/>
        <w:ind w:hanging="2"/>
        <w:rPr>
          <w:i w:val="0"/>
        </w:rPr>
      </w:pPr>
      <w:r w:rsidDel="00000000" w:rsidR="00000000" w:rsidRPr="00000000">
        <w:rPr>
          <w:rtl w:val="0"/>
        </w:rPr>
      </w:r>
    </w:p>
    <w:p w:rsidR="00000000" w:rsidDel="00000000" w:rsidP="00000000" w:rsidRDefault="00000000" w:rsidRPr="00000000" w14:paraId="00000543">
      <w:pPr>
        <w:pStyle w:val="Heading4"/>
        <w:rPr/>
      </w:pPr>
      <w:r w:rsidDel="00000000" w:rsidR="00000000" w:rsidRPr="00000000">
        <w:rPr>
          <w:rtl w:val="0"/>
        </w:rPr>
        <w:t xml:space="preserve">Engagement</w:t>
      </w:r>
    </w:p>
    <w:p w:rsidR="00000000" w:rsidDel="00000000" w:rsidP="00000000" w:rsidRDefault="00000000" w:rsidRPr="00000000" w14:paraId="00000544">
      <w:pPr>
        <w:spacing w:after="0" w:line="240" w:lineRule="auto"/>
        <w:ind w:hanging="2"/>
        <w:rPr>
          <w:color w:val="000000"/>
        </w:rPr>
      </w:pPr>
      <w:r w:rsidDel="00000000" w:rsidR="00000000" w:rsidRPr="00000000">
        <w:rPr>
          <w:color w:val="000000"/>
          <w:rtl w:val="0"/>
        </w:rPr>
        <w:t xml:space="preserve">Engagement is the number of sessions that have happened in the given time period. Remember, all of this is done in the context of a time period and platform that you select from the top.</w:t>
      </w:r>
    </w:p>
    <w:p w:rsidR="00000000" w:rsidDel="00000000" w:rsidP="00000000" w:rsidRDefault="00000000" w:rsidRPr="00000000" w14:paraId="00000545">
      <w:pPr>
        <w:spacing w:after="0" w:line="240" w:lineRule="auto"/>
        <w:ind w:hanging="2"/>
        <w:rPr>
          <w:color w:val="0000ff"/>
        </w:rPr>
      </w:pPr>
      <w:r w:rsidDel="00000000" w:rsidR="00000000" w:rsidRPr="00000000">
        <w:rPr>
          <w:rtl w:val="0"/>
        </w:rPr>
      </w:r>
    </w:p>
    <w:p w:rsidR="00000000" w:rsidDel="00000000" w:rsidP="00000000" w:rsidRDefault="00000000" w:rsidRPr="00000000" w14:paraId="00000546">
      <w:pPr>
        <w:spacing w:after="0" w:line="240" w:lineRule="auto"/>
        <w:ind w:hanging="2"/>
        <w:rPr/>
      </w:pPr>
      <w:r w:rsidDel="00000000" w:rsidR="00000000" w:rsidRPr="00000000">
        <w:rPr>
          <w:rtl w:val="0"/>
        </w:rPr>
        <w:t xml:space="preserve">You can see the count of campaigns being sent / to be sent to the users using the application, to engage those users. </w:t>
      </w:r>
    </w:p>
    <w:p w:rsidR="00000000" w:rsidDel="00000000" w:rsidP="00000000" w:rsidRDefault="00000000" w:rsidRPr="00000000" w14:paraId="00000547">
      <w:pPr>
        <w:pStyle w:val="Heading3"/>
        <w:numPr>
          <w:ilvl w:val="0"/>
          <w:numId w:val="13"/>
        </w:numPr>
        <w:ind w:left="360" w:hanging="360"/>
        <w:rPr/>
      </w:pPr>
      <w:bookmarkStart w:colFirst="0" w:colLast="0" w:name="_heading=h.hugsom5fmxh4" w:id="42"/>
      <w:bookmarkEnd w:id="42"/>
      <w:r w:rsidDel="00000000" w:rsidR="00000000" w:rsidRPr="00000000">
        <w:rPr>
          <w:rtl w:val="0"/>
        </w:rPr>
        <w:t xml:space="preserve">User Trends</w:t>
      </w:r>
    </w:p>
    <w:p w:rsidR="00000000" w:rsidDel="00000000" w:rsidP="00000000" w:rsidRDefault="00000000" w:rsidRPr="00000000" w14:paraId="00000548">
      <w:pPr>
        <w:spacing w:after="0" w:line="240" w:lineRule="auto"/>
        <w:rPr/>
      </w:pPr>
      <w:r w:rsidDel="00000000" w:rsidR="00000000" w:rsidRPr="00000000">
        <w:rPr>
          <w:rtl w:val="0"/>
        </w:rPr>
      </w:r>
    </w:p>
    <w:p w:rsidR="00000000" w:rsidDel="00000000" w:rsidP="00000000" w:rsidRDefault="00000000" w:rsidRPr="00000000" w14:paraId="00000549">
      <w:pPr>
        <w:spacing w:after="0" w:line="240" w:lineRule="auto"/>
        <w:ind w:hanging="2"/>
        <w:rPr/>
      </w:pPr>
      <w:r w:rsidDel="00000000" w:rsidR="00000000" w:rsidRPr="00000000">
        <w:rPr>
          <w:rtl w:val="0"/>
        </w:rPr>
        <w:t xml:space="preserve">You can get an understanding of daily (DAU), weekly (WAU), monthly (MAU) trends of users, using the application, in the form of bar-chart &amp; line-chart.</w:t>
      </w:r>
    </w:p>
    <w:p w:rsidR="00000000" w:rsidDel="00000000" w:rsidP="00000000" w:rsidRDefault="00000000" w:rsidRPr="00000000" w14:paraId="0000054A">
      <w:pPr>
        <w:pStyle w:val="Heading4"/>
        <w:spacing w:before="0" w:lineRule="auto"/>
        <w:ind w:hanging="2"/>
        <w:rPr/>
      </w:pPr>
      <w:bookmarkStart w:colFirst="0" w:colLast="0" w:name="_heading=h.4gajjk3ork51" w:id="43"/>
      <w:bookmarkEnd w:id="43"/>
      <w:r w:rsidDel="00000000" w:rsidR="00000000" w:rsidRPr="00000000">
        <w:rPr>
          <w:rtl w:val="0"/>
        </w:rPr>
      </w:r>
    </w:p>
    <w:p w:rsidR="00000000" w:rsidDel="00000000" w:rsidP="00000000" w:rsidRDefault="00000000" w:rsidRPr="00000000" w14:paraId="0000054B">
      <w:pPr>
        <w:pStyle w:val="Heading4"/>
        <w:rPr/>
      </w:pPr>
      <w:r w:rsidDel="00000000" w:rsidR="00000000" w:rsidRPr="00000000">
        <w:rPr>
          <w:rtl w:val="0"/>
        </w:rPr>
        <w:t xml:space="preserve">Active Users Trends</w:t>
      </w:r>
    </w:p>
    <w:p w:rsidR="00000000" w:rsidDel="00000000" w:rsidP="00000000" w:rsidRDefault="00000000" w:rsidRPr="00000000" w14:paraId="0000054C">
      <w:pPr>
        <w:spacing w:after="0" w:line="240" w:lineRule="auto"/>
        <w:rPr>
          <w:b w:val="1"/>
        </w:rPr>
      </w:pPr>
      <w:r w:rsidDel="00000000" w:rsidR="00000000" w:rsidRPr="00000000">
        <w:rPr>
          <w:rtl w:val="0"/>
        </w:rPr>
        <w:t xml:space="preserve">You can see the count of Active Users in the form of Bar-Chart. This shows values of DAU, WAU, MAU for the selected period.</w:t>
      </w:r>
      <w:r w:rsidDel="00000000" w:rsidR="00000000" w:rsidRPr="00000000">
        <w:rPr>
          <w:rtl w:val="0"/>
        </w:rPr>
      </w:r>
    </w:p>
    <w:p w:rsidR="00000000" w:rsidDel="00000000" w:rsidP="00000000" w:rsidRDefault="00000000" w:rsidRPr="00000000" w14:paraId="0000054D">
      <w:pPr>
        <w:ind w:hanging="2"/>
        <w:rPr/>
      </w:pPr>
      <w:r w:rsidDel="00000000" w:rsidR="00000000" w:rsidRPr="00000000">
        <w:rPr>
          <w:i w:val="1"/>
          <w:rtl w:val="0"/>
        </w:rPr>
        <w:t xml:space="preserve">Refer screenshot below.</w:t>
      </w:r>
      <w:r w:rsidDel="00000000" w:rsidR="00000000" w:rsidRPr="00000000">
        <w:rPr>
          <w:rtl w:val="0"/>
        </w:rPr>
        <w:t xml:space="preserve">         </w:t>
      </w:r>
    </w:p>
    <w:p w:rsidR="00000000" w:rsidDel="00000000" w:rsidP="00000000" w:rsidRDefault="00000000" w:rsidRPr="00000000" w14:paraId="0000054E">
      <w:pPr>
        <w:ind w:hanging="2"/>
        <w:rPr/>
      </w:pPr>
      <w:r w:rsidDel="00000000" w:rsidR="00000000" w:rsidRPr="00000000">
        <w:rPr/>
        <w:drawing>
          <wp:inline distB="114300" distT="114300" distL="114300" distR="114300">
            <wp:extent cx="2169795" cy="2066849"/>
            <wp:effectExtent b="0" l="0" r="0" t="0"/>
            <wp:docPr id="2094612122" name="image45.png"/>
            <a:graphic>
              <a:graphicData uri="http://schemas.openxmlformats.org/drawingml/2006/picture">
                <pic:pic>
                  <pic:nvPicPr>
                    <pic:cNvPr id="0" name="image45.png"/>
                    <pic:cNvPicPr preferRelativeResize="0"/>
                  </pic:nvPicPr>
                  <pic:blipFill>
                    <a:blip r:embed="rId76"/>
                    <a:srcRect b="0" l="0" r="0" t="0"/>
                    <a:stretch>
                      <a:fillRect/>
                    </a:stretch>
                  </pic:blipFill>
                  <pic:spPr>
                    <a:xfrm>
                      <a:off x="0" y="0"/>
                      <a:ext cx="2169795" cy="2066849"/>
                    </a:xfrm>
                    <a:prstGeom prst="rect"/>
                    <a:ln/>
                  </pic:spPr>
                </pic:pic>
              </a:graphicData>
            </a:graphic>
          </wp:inline>
        </w:drawing>
      </w:r>
      <w:r w:rsidDel="00000000" w:rsidR="00000000" w:rsidRPr="00000000">
        <w:rPr>
          <w:rtl w:val="0"/>
        </w:rPr>
      </w:r>
    </w:p>
    <w:p w:rsidR="00000000" w:rsidDel="00000000" w:rsidP="00000000" w:rsidRDefault="00000000" w:rsidRPr="00000000" w14:paraId="0000054F">
      <w:pPr>
        <w:pStyle w:val="Heading4"/>
        <w:rPr/>
      </w:pPr>
      <w:r w:rsidDel="00000000" w:rsidR="00000000" w:rsidRPr="00000000">
        <w:rPr>
          <w:rtl w:val="0"/>
        </w:rPr>
        <w:t xml:space="preserve">Daily Active Users Trends</w:t>
      </w:r>
    </w:p>
    <w:p w:rsidR="00000000" w:rsidDel="00000000" w:rsidP="00000000" w:rsidRDefault="00000000" w:rsidRPr="00000000" w14:paraId="00000550">
      <w:pPr>
        <w:ind w:hanging="2"/>
        <w:rPr/>
      </w:pPr>
      <w:r w:rsidDel="00000000" w:rsidR="00000000" w:rsidRPr="00000000">
        <w:rPr>
          <w:rtl w:val="0"/>
        </w:rPr>
        <w:t xml:space="preserve">You can see the count of active users on a daily basis. This is shown in the form of a line-chart. </w:t>
      </w:r>
    </w:p>
    <w:p w:rsidR="00000000" w:rsidDel="00000000" w:rsidP="00000000" w:rsidRDefault="00000000" w:rsidRPr="00000000" w14:paraId="00000551">
      <w:pPr>
        <w:ind w:hanging="2"/>
        <w:rPr>
          <w:b w:val="1"/>
          <w:u w:val="single"/>
        </w:rPr>
      </w:pPr>
      <w:r w:rsidDel="00000000" w:rsidR="00000000" w:rsidRPr="00000000">
        <w:rPr>
          <w:i w:val="1"/>
          <w:rtl w:val="0"/>
        </w:rPr>
        <w:t xml:space="preserve">Refer screenshot below</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552">
      <w:pPr>
        <w:ind w:hanging="2"/>
        <w:rPr/>
      </w:pPr>
      <w:r w:rsidDel="00000000" w:rsidR="00000000" w:rsidRPr="00000000">
        <w:rPr/>
        <w:drawing>
          <wp:inline distB="114300" distT="114300" distL="114300" distR="114300">
            <wp:extent cx="2162175" cy="2047447"/>
            <wp:effectExtent b="0" l="0" r="0" t="0"/>
            <wp:docPr id="2094612123" name="image66.png"/>
            <a:graphic>
              <a:graphicData uri="http://schemas.openxmlformats.org/drawingml/2006/picture">
                <pic:pic>
                  <pic:nvPicPr>
                    <pic:cNvPr id="0" name="image66.png"/>
                    <pic:cNvPicPr preferRelativeResize="0"/>
                  </pic:nvPicPr>
                  <pic:blipFill>
                    <a:blip r:embed="rId77"/>
                    <a:srcRect b="0" l="0" r="0" t="0"/>
                    <a:stretch>
                      <a:fillRect/>
                    </a:stretch>
                  </pic:blipFill>
                  <pic:spPr>
                    <a:xfrm>
                      <a:off x="0" y="0"/>
                      <a:ext cx="2162175" cy="2047447"/>
                    </a:xfrm>
                    <a:prstGeom prst="rect"/>
                    <a:ln/>
                  </pic:spPr>
                </pic:pic>
              </a:graphicData>
            </a:graphic>
          </wp:inline>
        </w:drawing>
      </w:r>
      <w:r w:rsidDel="00000000" w:rsidR="00000000" w:rsidRPr="00000000">
        <w:rPr>
          <w:rtl w:val="0"/>
        </w:rPr>
      </w:r>
    </w:p>
    <w:p w:rsidR="00000000" w:rsidDel="00000000" w:rsidP="00000000" w:rsidRDefault="00000000" w:rsidRPr="00000000" w14:paraId="00000553">
      <w:pPr>
        <w:pStyle w:val="Heading3"/>
        <w:rPr>
          <w:color w:val="0563c1"/>
        </w:rPr>
      </w:pPr>
      <w:bookmarkStart w:colFirst="0" w:colLast="0" w:name="_heading=h.hujuchdzbfqy" w:id="44"/>
      <w:bookmarkEnd w:id="44"/>
      <w:r w:rsidDel="00000000" w:rsidR="00000000" w:rsidRPr="00000000">
        <w:rPr>
          <w:rtl w:val="0"/>
        </w:rPr>
      </w:r>
    </w:p>
    <w:p w:rsidR="00000000" w:rsidDel="00000000" w:rsidP="00000000" w:rsidRDefault="00000000" w:rsidRPr="00000000" w14:paraId="00000554">
      <w:pPr>
        <w:pStyle w:val="Heading3"/>
        <w:numPr>
          <w:ilvl w:val="0"/>
          <w:numId w:val="13"/>
        </w:numPr>
        <w:ind w:left="360" w:hanging="360"/>
        <w:rPr/>
      </w:pPr>
      <w:bookmarkStart w:colFirst="0" w:colLast="0" w:name="_heading=h.iylqay6m26nl" w:id="45"/>
      <w:bookmarkEnd w:id="45"/>
      <w:r w:rsidDel="00000000" w:rsidR="00000000" w:rsidRPr="00000000">
        <w:rPr>
          <w:rtl w:val="0"/>
        </w:rPr>
        <w:t xml:space="preserve">User Events</w:t>
      </w:r>
    </w:p>
    <w:p w:rsidR="00000000" w:rsidDel="00000000" w:rsidP="00000000" w:rsidRDefault="00000000" w:rsidRPr="00000000" w14:paraId="00000555">
      <w:pPr>
        <w:spacing w:after="0" w:lineRule="auto"/>
        <w:rPr/>
      </w:pPr>
      <w:r w:rsidDel="00000000" w:rsidR="00000000" w:rsidRPr="00000000">
        <w:rPr>
          <w:rtl w:val="0"/>
        </w:rPr>
        <w:t xml:space="preserve">You can see a list of Top 10 events being performed in the application, along with its count. </w:t>
      </w:r>
    </w:p>
    <w:p w:rsidR="00000000" w:rsidDel="00000000" w:rsidP="00000000" w:rsidRDefault="00000000" w:rsidRPr="00000000" w14:paraId="00000556">
      <w:pPr>
        <w:spacing w:after="0" w:lineRule="auto"/>
        <w:rPr/>
      </w:pPr>
      <w:r w:rsidDel="00000000" w:rsidR="00000000" w:rsidRPr="00000000">
        <w:rPr>
          <w:rtl w:val="0"/>
        </w:rPr>
        <w:t xml:space="preserve">This section can be shown in the form of Table &amp; Pie-Chart for better visibility. </w:t>
      </w:r>
    </w:p>
    <w:p w:rsidR="00000000" w:rsidDel="00000000" w:rsidP="00000000" w:rsidRDefault="00000000" w:rsidRPr="00000000" w14:paraId="00000557">
      <w:pPr>
        <w:spacing w:after="0" w:lineRule="auto"/>
        <w:rPr/>
      </w:pPr>
      <w:r w:rsidDel="00000000" w:rsidR="00000000" w:rsidRPr="00000000">
        <w:rPr>
          <w:rtl w:val="0"/>
        </w:rPr>
      </w:r>
    </w:p>
    <w:p w:rsidR="00000000" w:rsidDel="00000000" w:rsidP="00000000" w:rsidRDefault="00000000" w:rsidRPr="00000000" w14:paraId="00000558">
      <w:pPr>
        <w:spacing w:after="0" w:lineRule="auto"/>
        <w:rPr/>
      </w:pPr>
      <w:r w:rsidDel="00000000" w:rsidR="00000000" w:rsidRPr="00000000">
        <w:rPr>
          <w:i w:val="1"/>
          <w:rtl w:val="0"/>
        </w:rPr>
        <w:t xml:space="preserve">Refer screenshot below.</w:t>
      </w:r>
      <w:r w:rsidDel="00000000" w:rsidR="00000000" w:rsidRPr="00000000">
        <w:rPr>
          <w:rtl w:val="0"/>
        </w:rPr>
      </w:r>
    </w:p>
    <w:p w:rsidR="00000000" w:rsidDel="00000000" w:rsidP="00000000" w:rsidRDefault="00000000" w:rsidRPr="00000000" w14:paraId="00000559">
      <w:pPr>
        <w:ind w:hanging="2"/>
        <w:rPr/>
      </w:pPr>
      <w:r w:rsidDel="00000000" w:rsidR="00000000" w:rsidRPr="00000000">
        <w:rPr/>
        <w:drawing>
          <wp:inline distB="114300" distT="114300" distL="114300" distR="114300">
            <wp:extent cx="5114774" cy="2459604"/>
            <wp:effectExtent b="0" l="0" r="0" t="0"/>
            <wp:docPr id="2094612124" name="image44.png"/>
            <a:graphic>
              <a:graphicData uri="http://schemas.openxmlformats.org/drawingml/2006/picture">
                <pic:pic>
                  <pic:nvPicPr>
                    <pic:cNvPr id="0" name="image44.png"/>
                    <pic:cNvPicPr preferRelativeResize="0"/>
                  </pic:nvPicPr>
                  <pic:blipFill>
                    <a:blip r:embed="rId78"/>
                    <a:srcRect b="11518" l="17961" r="3222" t="26536"/>
                    <a:stretch>
                      <a:fillRect/>
                    </a:stretch>
                  </pic:blipFill>
                  <pic:spPr>
                    <a:xfrm>
                      <a:off x="0" y="0"/>
                      <a:ext cx="5114774" cy="2459604"/>
                    </a:xfrm>
                    <a:prstGeom prst="rect"/>
                    <a:ln/>
                  </pic:spPr>
                </pic:pic>
              </a:graphicData>
            </a:graphic>
          </wp:inline>
        </w:drawing>
      </w:r>
      <w:r w:rsidDel="00000000" w:rsidR="00000000" w:rsidRPr="00000000">
        <w:rPr>
          <w:rtl w:val="0"/>
        </w:rPr>
      </w:r>
    </w:p>
    <w:p w:rsidR="00000000" w:rsidDel="00000000" w:rsidP="00000000" w:rsidRDefault="00000000" w:rsidRPr="00000000" w14:paraId="0000055A">
      <w:pPr>
        <w:ind w:hanging="2"/>
        <w:rPr/>
      </w:pPr>
      <w:r w:rsidDel="00000000" w:rsidR="00000000" w:rsidRPr="00000000">
        <w:rPr>
          <w:rtl w:val="0"/>
        </w:rPr>
        <w:t xml:space="preserve">On clicking View Details, it takes you to a detailed page of Events.</w:t>
      </w:r>
    </w:p>
    <w:p w:rsidR="00000000" w:rsidDel="00000000" w:rsidP="00000000" w:rsidRDefault="00000000" w:rsidRPr="00000000" w14:paraId="0000055B">
      <w:pPr>
        <w:ind w:hanging="2"/>
        <w:rPr/>
      </w:pPr>
      <w:r w:rsidDel="00000000" w:rsidR="00000000" w:rsidRPr="00000000">
        <w:rPr/>
        <w:drawing>
          <wp:inline distB="114300" distT="114300" distL="114300" distR="114300">
            <wp:extent cx="5070713" cy="2219377"/>
            <wp:effectExtent b="0" l="0" r="0" t="0"/>
            <wp:docPr id="2094612125" name="image47.png"/>
            <a:graphic>
              <a:graphicData uri="http://schemas.openxmlformats.org/drawingml/2006/picture">
                <pic:pic>
                  <pic:nvPicPr>
                    <pic:cNvPr id="0" name="image47.png"/>
                    <pic:cNvPicPr preferRelativeResize="0"/>
                  </pic:nvPicPr>
                  <pic:blipFill>
                    <a:blip r:embed="rId79"/>
                    <a:srcRect b="10925" l="17247" r="3963" t="35387"/>
                    <a:stretch>
                      <a:fillRect/>
                    </a:stretch>
                  </pic:blipFill>
                  <pic:spPr>
                    <a:xfrm>
                      <a:off x="0" y="0"/>
                      <a:ext cx="5070713" cy="2219377"/>
                    </a:xfrm>
                    <a:prstGeom prst="rect"/>
                    <a:ln/>
                  </pic:spPr>
                </pic:pic>
              </a:graphicData>
            </a:graphic>
          </wp:inline>
        </w:drawing>
      </w:r>
      <w:r w:rsidDel="00000000" w:rsidR="00000000" w:rsidRPr="00000000">
        <w:rPr>
          <w:rtl w:val="0"/>
        </w:rPr>
      </w:r>
    </w:p>
    <w:p w:rsidR="00000000" w:rsidDel="00000000" w:rsidP="00000000" w:rsidRDefault="00000000" w:rsidRPr="00000000" w14:paraId="0000055C">
      <w:pPr>
        <w:spacing w:after="0" w:line="276" w:lineRule="auto"/>
        <w:rPr/>
      </w:pPr>
      <w:r w:rsidDel="00000000" w:rsidR="00000000" w:rsidRPr="00000000">
        <w:rPr>
          <w:b w:val="1"/>
          <w:rtl w:val="0"/>
        </w:rPr>
        <w:t xml:space="preserve">Drill-down into Event Attributes - </w:t>
      </w:r>
      <w:r w:rsidDel="00000000" w:rsidR="00000000" w:rsidRPr="00000000">
        <w:rPr>
          <w:rtl w:val="0"/>
        </w:rPr>
        <w:t xml:space="preserve">count of all the attributes or events, along with their attributes, performed by users within your app. You can also download reports in csv format.</w:t>
      </w:r>
    </w:p>
    <w:p w:rsidR="00000000" w:rsidDel="00000000" w:rsidP="00000000" w:rsidRDefault="00000000" w:rsidRPr="00000000" w14:paraId="0000055D">
      <w:pPr>
        <w:spacing w:after="0" w:line="276" w:lineRule="auto"/>
        <w:rPr/>
      </w:pPr>
      <w:r w:rsidDel="00000000" w:rsidR="00000000" w:rsidRPr="00000000">
        <w:rPr>
          <w:rtl w:val="0"/>
        </w:rPr>
      </w:r>
    </w:p>
    <w:p w:rsidR="00000000" w:rsidDel="00000000" w:rsidP="00000000" w:rsidRDefault="00000000" w:rsidRPr="00000000" w14:paraId="0000055E">
      <w:pPr>
        <w:spacing w:after="0" w:line="276" w:lineRule="auto"/>
        <w:rPr/>
      </w:pPr>
      <w:r w:rsidDel="00000000" w:rsidR="00000000" w:rsidRPr="00000000">
        <w:rPr>
          <w:b w:val="1"/>
        </w:rPr>
        <w:drawing>
          <wp:inline distB="114300" distT="114300" distL="114300" distR="114300">
            <wp:extent cx="4657725" cy="1744290"/>
            <wp:effectExtent b="0" l="0" r="0" t="0"/>
            <wp:docPr id="2094612126" name="image48.png"/>
            <a:graphic>
              <a:graphicData uri="http://schemas.openxmlformats.org/drawingml/2006/picture">
                <pic:pic>
                  <pic:nvPicPr>
                    <pic:cNvPr id="0" name="image48.png"/>
                    <pic:cNvPicPr preferRelativeResize="0"/>
                  </pic:nvPicPr>
                  <pic:blipFill>
                    <a:blip r:embed="rId80"/>
                    <a:srcRect b="8168" l="16617" r="2122" t="37680"/>
                    <a:stretch>
                      <a:fillRect/>
                    </a:stretch>
                  </pic:blipFill>
                  <pic:spPr>
                    <a:xfrm>
                      <a:off x="0" y="0"/>
                      <a:ext cx="4657725" cy="1744290"/>
                    </a:xfrm>
                    <a:prstGeom prst="rect"/>
                    <a:ln/>
                  </pic:spPr>
                </pic:pic>
              </a:graphicData>
            </a:graphic>
          </wp:inline>
        </w:drawing>
      </w:r>
      <w:r w:rsidDel="00000000" w:rsidR="00000000" w:rsidRPr="00000000">
        <w:rPr>
          <w:rtl w:val="0"/>
        </w:rPr>
      </w:r>
    </w:p>
    <w:p w:rsidR="00000000" w:rsidDel="00000000" w:rsidP="00000000" w:rsidRDefault="00000000" w:rsidRPr="00000000" w14:paraId="0000055F">
      <w:pPr>
        <w:pStyle w:val="Heading3"/>
        <w:rPr/>
      </w:pPr>
      <w:bookmarkStart w:colFirst="0" w:colLast="0" w:name="_heading=h.bfozyossuhjd" w:id="46"/>
      <w:bookmarkEnd w:id="46"/>
      <w:r w:rsidDel="00000000" w:rsidR="00000000" w:rsidRPr="00000000">
        <w:rPr>
          <w:rtl w:val="0"/>
        </w:rPr>
      </w:r>
    </w:p>
    <w:p w:rsidR="00000000" w:rsidDel="00000000" w:rsidP="00000000" w:rsidRDefault="00000000" w:rsidRPr="00000000" w14:paraId="00000560">
      <w:pPr>
        <w:pStyle w:val="Heading3"/>
        <w:rPr/>
      </w:pPr>
      <w:bookmarkStart w:colFirst="0" w:colLast="0" w:name="_heading=h.dps0uysqcx44" w:id="47"/>
      <w:bookmarkEnd w:id="47"/>
      <w:r w:rsidDel="00000000" w:rsidR="00000000" w:rsidRPr="00000000">
        <w:rPr>
          <w:rtl w:val="0"/>
        </w:rPr>
        <w:t xml:space="preserve">iv. Header</w:t>
      </w:r>
    </w:p>
    <w:p w:rsidR="00000000" w:rsidDel="00000000" w:rsidP="00000000" w:rsidRDefault="00000000" w:rsidRPr="00000000" w14:paraId="00000561">
      <w:pPr>
        <w:rPr>
          <w:i w:val="1"/>
        </w:rPr>
      </w:pPr>
      <w:r w:rsidDel="00000000" w:rsidR="00000000" w:rsidRPr="00000000">
        <w:rPr>
          <w:rtl w:val="0"/>
        </w:rPr>
        <w:t xml:space="preserve">You can see 2 options to choose - Platform and Period. </w:t>
      </w:r>
      <w:r w:rsidDel="00000000" w:rsidR="00000000" w:rsidRPr="00000000">
        <w:rPr>
          <w:i w:val="1"/>
          <w:rtl w:val="0"/>
        </w:rPr>
        <w:t xml:space="preserve">Refer screenshot below.</w:t>
      </w:r>
    </w:p>
    <w:p w:rsidR="00000000" w:rsidDel="00000000" w:rsidP="00000000" w:rsidRDefault="00000000" w:rsidRPr="00000000" w14:paraId="00000562">
      <w:pPr>
        <w:rPr/>
      </w:pPr>
      <w:r w:rsidDel="00000000" w:rsidR="00000000" w:rsidRPr="00000000">
        <w:rPr/>
        <w:drawing>
          <wp:inline distB="114300" distT="114300" distL="114300" distR="114300">
            <wp:extent cx="4606290" cy="323850"/>
            <wp:effectExtent b="0" l="0" r="0" t="0"/>
            <wp:docPr id="2094612117" name="image34.png"/>
            <a:graphic>
              <a:graphicData uri="http://schemas.openxmlformats.org/drawingml/2006/picture">
                <pic:pic>
                  <pic:nvPicPr>
                    <pic:cNvPr id="0" name="image34.png"/>
                    <pic:cNvPicPr preferRelativeResize="0"/>
                  </pic:nvPicPr>
                  <pic:blipFill>
                    <a:blip r:embed="rId81"/>
                    <a:srcRect b="64445" l="17852" r="1760" t="25494"/>
                    <a:stretch>
                      <a:fillRect/>
                    </a:stretch>
                  </pic:blipFill>
                  <pic:spPr>
                    <a:xfrm>
                      <a:off x="0" y="0"/>
                      <a:ext cx="4606290" cy="323850"/>
                    </a:xfrm>
                    <a:prstGeom prst="rect"/>
                    <a:ln/>
                  </pic:spPr>
                </pic:pic>
              </a:graphicData>
            </a:graphic>
          </wp:inline>
        </w:drawing>
      </w:r>
      <w:r w:rsidDel="00000000" w:rsidR="00000000" w:rsidRPr="00000000">
        <w:rPr>
          <w:rtl w:val="0"/>
        </w:rPr>
      </w:r>
    </w:p>
    <w:p w:rsidR="00000000" w:rsidDel="00000000" w:rsidP="00000000" w:rsidRDefault="00000000" w:rsidRPr="00000000" w14:paraId="00000563">
      <w:pPr>
        <w:pStyle w:val="Heading4"/>
        <w:rPr/>
      </w:pPr>
      <w:bookmarkStart w:colFirst="0" w:colLast="0" w:name="_heading=h.l5qzsfq8cf6c" w:id="48"/>
      <w:bookmarkEnd w:id="48"/>
      <w:r w:rsidDel="00000000" w:rsidR="00000000" w:rsidRPr="00000000">
        <w:rPr>
          <w:rtl w:val="0"/>
        </w:rPr>
        <w:t xml:space="preserve">Platform</w:t>
      </w:r>
    </w:p>
    <w:p w:rsidR="00000000" w:rsidDel="00000000" w:rsidP="00000000" w:rsidRDefault="00000000" w:rsidRPr="00000000" w14:paraId="00000564">
      <w:pPr>
        <w:rPr/>
      </w:pPr>
      <w:r w:rsidDel="00000000" w:rsidR="00000000" w:rsidRPr="00000000">
        <w:rPr>
          <w:rtl w:val="0"/>
        </w:rPr>
        <w:t xml:space="preserve">Allows you to see data on the basis of selection made in this dropdown. Values in the dropdown are Android, iOS, Web, All.</w:t>
      </w:r>
    </w:p>
    <w:p w:rsidR="00000000" w:rsidDel="00000000" w:rsidP="00000000" w:rsidRDefault="00000000" w:rsidRPr="00000000" w14:paraId="00000565">
      <w:pPr>
        <w:pStyle w:val="Heading4"/>
        <w:ind w:left="2880" w:firstLine="720"/>
        <w:rPr/>
      </w:pPr>
      <w:bookmarkStart w:colFirst="0" w:colLast="0" w:name="_heading=h.jao00sk26udj" w:id="49"/>
      <w:bookmarkEnd w:id="49"/>
      <w:r w:rsidDel="00000000" w:rsidR="00000000" w:rsidRPr="00000000">
        <w:rPr/>
        <w:drawing>
          <wp:inline distB="114300" distT="114300" distL="114300" distR="114300">
            <wp:extent cx="965835" cy="1121615"/>
            <wp:effectExtent b="0" l="0" r="0" t="0"/>
            <wp:docPr id="2094612106" name="image33.png"/>
            <a:graphic>
              <a:graphicData uri="http://schemas.openxmlformats.org/drawingml/2006/picture">
                <pic:pic>
                  <pic:nvPicPr>
                    <pic:cNvPr id="0" name="image33.png"/>
                    <pic:cNvPicPr preferRelativeResize="0"/>
                  </pic:nvPicPr>
                  <pic:blipFill>
                    <a:blip r:embed="rId82"/>
                    <a:srcRect b="0" l="0" r="0" t="0"/>
                    <a:stretch>
                      <a:fillRect/>
                    </a:stretch>
                  </pic:blipFill>
                  <pic:spPr>
                    <a:xfrm>
                      <a:off x="0" y="0"/>
                      <a:ext cx="965835" cy="1121615"/>
                    </a:xfrm>
                    <a:prstGeom prst="rect"/>
                    <a:ln/>
                  </pic:spPr>
                </pic:pic>
              </a:graphicData>
            </a:graphic>
          </wp:inline>
        </w:drawing>
      </w:r>
      <w:r w:rsidDel="00000000" w:rsidR="00000000" w:rsidRPr="00000000">
        <w:rPr>
          <w:rtl w:val="0"/>
        </w:rPr>
      </w:r>
    </w:p>
    <w:p w:rsidR="00000000" w:rsidDel="00000000" w:rsidP="00000000" w:rsidRDefault="00000000" w:rsidRPr="00000000" w14:paraId="00000566">
      <w:pPr>
        <w:pStyle w:val="Heading4"/>
        <w:rPr/>
      </w:pPr>
      <w:bookmarkStart w:colFirst="0" w:colLast="0" w:name="_heading=h.7qiykogdj7ie" w:id="50"/>
      <w:bookmarkEnd w:id="50"/>
      <w:r w:rsidDel="00000000" w:rsidR="00000000" w:rsidRPr="00000000">
        <w:rPr>
          <w:rtl w:val="0"/>
        </w:rPr>
        <w:t xml:space="preserve">Period</w:t>
      </w:r>
    </w:p>
    <w:p w:rsidR="00000000" w:rsidDel="00000000" w:rsidP="00000000" w:rsidRDefault="00000000" w:rsidRPr="00000000" w14:paraId="00000567">
      <w:pPr>
        <w:rPr/>
      </w:pPr>
      <w:r w:rsidDel="00000000" w:rsidR="00000000" w:rsidRPr="00000000">
        <w:rPr>
          <w:rtl w:val="0"/>
        </w:rPr>
        <w:t xml:space="preserve">Allows you to see data on the basis of period (date range) being selected.</w:t>
      </w:r>
    </w:p>
    <w:p w:rsidR="00000000" w:rsidDel="00000000" w:rsidP="00000000" w:rsidRDefault="00000000" w:rsidRPr="00000000" w14:paraId="00000568">
      <w:pPr>
        <w:rPr/>
      </w:pPr>
      <w:r w:rsidDel="00000000" w:rsidR="00000000" w:rsidRPr="00000000">
        <w:rPr/>
        <w:drawing>
          <wp:inline distB="114300" distT="114300" distL="114300" distR="114300">
            <wp:extent cx="4500563" cy="2317705"/>
            <wp:effectExtent b="0" l="0" r="0" t="0"/>
            <wp:docPr id="2094612107" name="image50.png"/>
            <a:graphic>
              <a:graphicData uri="http://schemas.openxmlformats.org/drawingml/2006/picture">
                <pic:pic>
                  <pic:nvPicPr>
                    <pic:cNvPr id="0" name="image50.png"/>
                    <pic:cNvPicPr preferRelativeResize="0"/>
                  </pic:nvPicPr>
                  <pic:blipFill>
                    <a:blip r:embed="rId83"/>
                    <a:srcRect b="0" l="830" r="0" t="0"/>
                    <a:stretch>
                      <a:fillRect/>
                    </a:stretch>
                  </pic:blipFill>
                  <pic:spPr>
                    <a:xfrm>
                      <a:off x="0" y="0"/>
                      <a:ext cx="4500563" cy="2317705"/>
                    </a:xfrm>
                    <a:prstGeom prst="rect"/>
                    <a:ln/>
                  </pic:spPr>
                </pic:pic>
              </a:graphicData>
            </a:graphic>
          </wp:inline>
        </w:drawing>
      </w:r>
      <w:r w:rsidDel="00000000" w:rsidR="00000000" w:rsidRPr="00000000">
        <w:rPr>
          <w:rtl w:val="0"/>
        </w:rPr>
      </w:r>
    </w:p>
    <w:p w:rsidR="00000000" w:rsidDel="00000000" w:rsidP="00000000" w:rsidRDefault="00000000" w:rsidRPr="00000000" w14:paraId="00000569">
      <w:pPr>
        <w:rPr/>
      </w:pPr>
      <w:r w:rsidDel="00000000" w:rsidR="00000000" w:rsidRPr="00000000">
        <w:rPr>
          <w:rtl w:val="0"/>
        </w:rPr>
      </w:r>
    </w:p>
    <w:p w:rsidR="00000000" w:rsidDel="00000000" w:rsidP="00000000" w:rsidRDefault="00000000" w:rsidRPr="00000000" w14:paraId="0000056A">
      <w:pPr>
        <w:rPr/>
      </w:pPr>
      <w:r w:rsidDel="00000000" w:rsidR="00000000" w:rsidRPr="00000000">
        <w:rPr>
          <w:rtl w:val="0"/>
        </w:rPr>
      </w:r>
    </w:p>
    <w:p w:rsidR="00000000" w:rsidDel="00000000" w:rsidP="00000000" w:rsidRDefault="00000000" w:rsidRPr="00000000" w14:paraId="0000056B">
      <w:pPr>
        <w:rPr/>
      </w:pPr>
      <w:r w:rsidDel="00000000" w:rsidR="00000000" w:rsidRPr="00000000">
        <w:rPr>
          <w:rtl w:val="0"/>
        </w:rPr>
      </w:r>
    </w:p>
    <w:p w:rsidR="00000000" w:rsidDel="00000000" w:rsidP="00000000" w:rsidRDefault="00000000" w:rsidRPr="00000000" w14:paraId="0000056C">
      <w:pPr>
        <w:rPr/>
      </w:pPr>
      <w:r w:rsidDel="00000000" w:rsidR="00000000" w:rsidRPr="00000000">
        <w:rPr>
          <w:rtl w:val="0"/>
        </w:rPr>
      </w:r>
    </w:p>
    <w:p w:rsidR="00000000" w:rsidDel="00000000" w:rsidP="00000000" w:rsidRDefault="00000000" w:rsidRPr="00000000" w14:paraId="0000056D">
      <w:pPr>
        <w:rPr/>
      </w:pPr>
      <w:r w:rsidDel="00000000" w:rsidR="00000000" w:rsidRPr="00000000">
        <w:rPr>
          <w:rtl w:val="0"/>
        </w:rPr>
      </w:r>
    </w:p>
    <w:p w:rsidR="00000000" w:rsidDel="00000000" w:rsidP="00000000" w:rsidRDefault="00000000" w:rsidRPr="00000000" w14:paraId="0000056E">
      <w:pPr>
        <w:pStyle w:val="Heading2"/>
        <w:ind w:left="720" w:hanging="360"/>
        <w:rPr/>
      </w:pPr>
      <w:bookmarkStart w:colFirst="0" w:colLast="0" w:name="_heading=h.1exiwrddyufg" w:id="51"/>
      <w:bookmarkEnd w:id="51"/>
      <w:r w:rsidDel="00000000" w:rsidR="00000000" w:rsidRPr="00000000">
        <w:rPr>
          <w:rtl w:val="0"/>
        </w:rPr>
        <w:t xml:space="preserve">Reports available in platform:</w:t>
      </w:r>
    </w:p>
    <w:tbl>
      <w:tblPr>
        <w:tblStyle w:val="Table17"/>
        <w:tblW w:w="80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35"/>
        <w:gridCol w:w="4050"/>
        <w:gridCol w:w="3285"/>
        <w:tblGridChange w:id="0">
          <w:tblGrid>
            <w:gridCol w:w="735"/>
            <w:gridCol w:w="4050"/>
            <w:gridCol w:w="3285"/>
          </w:tblGrid>
        </w:tblGridChange>
      </w:tblGrid>
      <w:tr>
        <w:trPr>
          <w:cantSplit w:val="0"/>
          <w:trHeight w:val="300" w:hRule="atLeast"/>
          <w:tblHeader w:val="0"/>
        </w:trPr>
        <w:tc>
          <w:tcPr>
            <w:tcBorders>
              <w:top w:color="999999" w:space="0" w:sz="6" w:val="single"/>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6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Sno</w:t>
            </w:r>
          </w:p>
        </w:tc>
        <w:tc>
          <w:tcPr>
            <w:tcBorders>
              <w:top w:color="999999" w:space="0" w:sz="6" w:val="single"/>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7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REPORTS</w:t>
            </w:r>
          </w:p>
        </w:tc>
        <w:tc>
          <w:tcPr>
            <w:tcBorders>
              <w:top w:color="999999" w:space="0" w:sz="6" w:val="single"/>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7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STATUS -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72">
            <w:pPr>
              <w:widowControl w:val="0"/>
              <w:spacing w:after="0" w:line="276" w:lineRule="auto"/>
              <w:rPr>
                <w:rFonts w:ascii="Arial" w:cs="Arial" w:eastAsia="Arial" w:hAnsi="Arial"/>
                <w:sz w:val="16"/>
                <w:szCs w:val="16"/>
              </w:rPr>
            </w:pPr>
            <w:r w:rsidDel="00000000" w:rsidR="00000000" w:rsidRPr="00000000">
              <w:rPr>
                <w:rtl w:val="0"/>
              </w:rPr>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73">
            <w:pPr>
              <w:widowControl w:val="0"/>
              <w:spacing w:after="0" w:line="276" w:lineRule="auto"/>
              <w:rPr>
                <w:rFonts w:ascii="Arial" w:cs="Arial" w:eastAsia="Arial" w:hAnsi="Arial"/>
                <w:sz w:val="16"/>
                <w:szCs w:val="16"/>
              </w:rPr>
            </w:pPr>
            <w:r w:rsidDel="00000000" w:rsidR="00000000" w:rsidRPr="00000000">
              <w:rPr>
                <w:rtl w:val="0"/>
              </w:rPr>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74">
            <w:pPr>
              <w:widowControl w:val="0"/>
              <w:spacing w:after="0" w:line="276" w:lineRule="auto"/>
              <w:rPr>
                <w:rFonts w:ascii="Arial" w:cs="Arial" w:eastAsia="Arial" w:hAnsi="Arial"/>
                <w:sz w:val="16"/>
                <w:szCs w:val="16"/>
              </w:rPr>
            </w:pPr>
            <w:r w:rsidDel="00000000" w:rsidR="00000000" w:rsidRPr="00000000">
              <w:rPr>
                <w:rtl w:val="0"/>
              </w:rPr>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7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7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OS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7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7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7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Device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7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7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7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App Version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7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7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7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Country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8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City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8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Platform</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8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7</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OS Version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8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OS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8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Device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9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App Version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9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Country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9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City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9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Platform</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9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16</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OS Version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9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day-wise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A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time-wise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A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Daily active users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A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Weekly active users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A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Monthly active users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A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Active user trends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DAU trends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26</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Users by session count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27</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Average session length</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To be implemented post UAT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28</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Users by usage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To be implemented post UAT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Average time spent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To be implemented post UAT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System response time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Out of scope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Error count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Out of scope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Error type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Out of scope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Top 10 events on a daily basis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36</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Drill-down into events attributes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Defect - Data Issue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Daily Logged in user report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 (From Funnels)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Installs – Aggregate level</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Same as new users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Installs – OS, device, model</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Same as new users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Registrations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 (From Funnels)</w:t>
            </w:r>
          </w:p>
        </w:tc>
      </w:tr>
      <w:tr>
        <w:trPr>
          <w:cantSplit w:val="0"/>
          <w:trHeight w:val="75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sleeping users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Build segment :</w:t>
            </w:r>
          </w:p>
          <w:p w:rsidR="00000000" w:rsidDel="00000000" w:rsidP="00000000" w:rsidRDefault="00000000" w:rsidRPr="00000000" w14:paraId="000005D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Last Seen = Greater than = 30 days</w:t>
            </w:r>
          </w:p>
        </w:tc>
      </w:tr>
      <w:tr>
        <w:trPr>
          <w:cantSplit w:val="0"/>
          <w:trHeight w:val="48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48</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how many total conversions happen for a particular journey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48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where a drop-off happens for a particular journey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Users by source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Will get from MMP integration</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Users by campaign id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Will get from MMP integration</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Journeys: Sunburst Chart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D">
            <w:pPr>
              <w:widowControl w:val="0"/>
              <w:spacing w:after="0" w:line="276" w:lineRule="auto"/>
              <w:rPr>
                <w:rFonts w:ascii="Arial" w:cs="Arial" w:eastAsia="Arial" w:hAnsi="Arial"/>
                <w:sz w:val="16"/>
                <w:szCs w:val="16"/>
              </w:rPr>
            </w:pPr>
            <w:r w:rsidDel="00000000" w:rsidR="00000000" w:rsidRPr="00000000">
              <w:rPr>
                <w:rtl w:val="0"/>
              </w:rPr>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what users are doing on my app</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48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57</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Campaign performance across channels (Email, SMS, Push, In-App)</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p w:rsidR="00000000" w:rsidDel="00000000" w:rsidP="00000000" w:rsidRDefault="00000000" w:rsidRPr="00000000" w14:paraId="000005F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Out of scope: Web Push, Web Popup</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58</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Count by click rate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48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Count by open rate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NA : Email callback not being received by Appice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Active campaigns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Draft campaigns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0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Past campaigns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0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Total campaign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bl>
    <w:p w:rsidR="00000000" w:rsidDel="00000000" w:rsidP="00000000" w:rsidRDefault="00000000" w:rsidRPr="00000000" w14:paraId="00000607">
      <w:pPr>
        <w:rPr>
          <w:sz w:val="18"/>
          <w:szCs w:val="18"/>
        </w:rPr>
      </w:pPr>
      <w:r w:rsidDel="00000000" w:rsidR="00000000" w:rsidRPr="00000000">
        <w:rPr>
          <w:rtl w:val="0"/>
        </w:rPr>
      </w:r>
    </w:p>
    <w:p w:rsidR="00000000" w:rsidDel="00000000" w:rsidP="00000000" w:rsidRDefault="00000000" w:rsidRPr="00000000" w14:paraId="00000608">
      <w:pPr>
        <w:rPr>
          <w:sz w:val="18"/>
          <w:szCs w:val="18"/>
        </w:rPr>
      </w:pPr>
      <w:r w:rsidDel="00000000" w:rsidR="00000000" w:rsidRPr="00000000">
        <w:rPr>
          <w:sz w:val="18"/>
          <w:szCs w:val="18"/>
          <w:rtl w:val="0"/>
        </w:rPr>
        <w:t xml:space="preserve">Other reports include:</w:t>
      </w:r>
    </w:p>
    <w:tbl>
      <w:tblPr>
        <w:tblStyle w:val="Table18"/>
        <w:tblW w:w="1046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495"/>
        <w:gridCol w:w="3046"/>
        <w:gridCol w:w="2462"/>
        <w:gridCol w:w="2462"/>
        <w:tblGridChange w:id="0">
          <w:tblGrid>
            <w:gridCol w:w="2495"/>
            <w:gridCol w:w="3046"/>
            <w:gridCol w:w="2462"/>
            <w:gridCol w:w="2462"/>
          </w:tblGrid>
        </w:tblGridChange>
      </w:tblGrid>
      <w:tr>
        <w:trPr>
          <w:cantSplit w:val="0"/>
          <w:trHeight w:val="255" w:hRule="atLeast"/>
          <w:tblHeader w:val="0"/>
        </w:trPr>
        <w:tc>
          <w:tcPr>
            <w:gridSpan w:val="3"/>
            <w:tcBorders>
              <w:top w:color="000000" w:space="0" w:sz="4" w:val="single"/>
              <w:left w:color="000000" w:space="0" w:sz="4" w:val="single"/>
              <w:bottom w:color="000000" w:space="0" w:sz="4" w:val="single"/>
              <w:right w:color="000000" w:space="0" w:sz="4" w:val="single"/>
            </w:tcBorders>
            <w:shd w:fill="000000" w:val="clear"/>
            <w:tcMar>
              <w:top w:w="0.0" w:type="dxa"/>
              <w:left w:w="40.0" w:type="dxa"/>
              <w:bottom w:w="0.0" w:type="dxa"/>
              <w:right w:w="40.0" w:type="dxa"/>
            </w:tcMar>
            <w:vAlign w:val="center"/>
          </w:tcPr>
          <w:p w:rsidR="00000000" w:rsidDel="00000000" w:rsidP="00000000" w:rsidRDefault="00000000" w:rsidRPr="00000000" w14:paraId="00000609">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Leads generator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000000" w:val="clear"/>
            <w:tcMar>
              <w:top w:w="100.0" w:type="dxa"/>
              <w:left w:w="100.0" w:type="dxa"/>
              <w:bottom w:w="100.0" w:type="dxa"/>
              <w:right w:w="100.0" w:type="dxa"/>
            </w:tcMar>
          </w:tcPr>
          <w:p w:rsidR="00000000" w:rsidDel="00000000" w:rsidP="00000000" w:rsidRDefault="00000000" w:rsidRPr="00000000" w14:paraId="0000060C">
            <w:pPr>
              <w:widowControl w:val="0"/>
              <w:spacing w:after="0" w:line="276"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tcBorders>
              <w:top w:color="cccccc" w:space="0" w:sz="4" w:val="single"/>
              <w:left w:color="000000"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0D">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Case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0E">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Logic</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0F">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Action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10">
            <w:pPr>
              <w:widowControl w:val="0"/>
              <w:spacing w:after="0" w:line="276"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AppICE Comments</w:t>
            </w:r>
          </w:p>
        </w:tc>
      </w:tr>
      <w:tr>
        <w:trPr>
          <w:cantSplit w:val="0"/>
          <w:trHeight w:val="115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11">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Abandan journeys</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12">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Customers who started any apply journey including account opening and didn't reach journey end point</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13">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Report to be shown per product per journey (Statistics)</w:t>
            </w:r>
          </w:p>
          <w:p w:rsidR="00000000" w:rsidDel="00000000" w:rsidP="00000000" w:rsidRDefault="00000000" w:rsidRPr="00000000" w14:paraId="00000614">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Customer data to be provided as raw data (to be uploaded as leads on CRM)</w:t>
            </w:r>
          </w:p>
          <w:p w:rsidR="00000000" w:rsidDel="00000000" w:rsidP="00000000" w:rsidRDefault="00000000" w:rsidRPr="00000000" w14:paraId="00000615">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(Daily job by GIB)</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16">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This can be extracted from the Funnel of event data.</w:t>
            </w:r>
          </w:p>
          <w:p w:rsidR="00000000" w:rsidDel="00000000" w:rsidP="00000000" w:rsidRDefault="00000000" w:rsidRPr="00000000" w14:paraId="00000617">
            <w:pPr>
              <w:widowControl w:val="0"/>
              <w:spacing w:after="0" w:line="276"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618">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NOTE: Data will be uploaded to CRM by GIB.</w:t>
            </w:r>
          </w:p>
        </w:tc>
      </w:tr>
      <w:tr>
        <w:trPr>
          <w:cantSplit w:val="0"/>
          <w:trHeight w:val="255" w:hRule="atLeast"/>
          <w:tblHeader w:val="0"/>
        </w:trPr>
        <w:tc>
          <w:tcPr>
            <w:tcBorders>
              <w:top w:color="cccccc" w:space="0" w:sz="4" w:val="single"/>
              <w:left w:color="000000" w:space="0" w:sz="4" w:val="single"/>
              <w:bottom w:color="000000" w:space="0" w:sz="4" w:val="single"/>
              <w:right w:color="cccccc"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19">
            <w:pPr>
              <w:widowControl w:val="0"/>
              <w:spacing w:after="0" w:line="276" w:lineRule="auto"/>
              <w:rPr>
                <w:rFonts w:ascii="Arial" w:cs="Arial" w:eastAsia="Arial" w:hAnsi="Arial"/>
                <w:sz w:val="20"/>
                <w:szCs w:val="20"/>
              </w:rPr>
            </w:pPr>
            <w:r w:rsidDel="00000000" w:rsidR="00000000" w:rsidRPr="00000000">
              <w:rPr>
                <w:rtl w:val="0"/>
              </w:rPr>
            </w:r>
          </w:p>
        </w:tc>
        <w:tc>
          <w:tcPr>
            <w:tcBorders>
              <w:top w:color="cccccc" w:space="0" w:sz="4" w:val="single"/>
              <w:left w:color="cccccc" w:space="0" w:sz="4" w:val="single"/>
              <w:bottom w:color="000000" w:space="0" w:sz="4" w:val="single"/>
              <w:right w:color="cccccc"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1A">
            <w:pPr>
              <w:widowControl w:val="0"/>
              <w:spacing w:after="0" w:line="276" w:lineRule="auto"/>
              <w:rPr>
                <w:rFonts w:ascii="Arial" w:cs="Arial" w:eastAsia="Arial" w:hAnsi="Arial"/>
                <w:sz w:val="20"/>
                <w:szCs w:val="20"/>
              </w:rPr>
            </w:pPr>
            <w:r w:rsidDel="00000000" w:rsidR="00000000" w:rsidRPr="00000000">
              <w:rPr>
                <w:rtl w:val="0"/>
              </w:rPr>
            </w:r>
          </w:p>
        </w:tc>
        <w:tc>
          <w:tcPr>
            <w:tcBorders>
              <w:top w:color="cccccc" w:space="0" w:sz="4" w:val="single"/>
              <w:left w:color="cccccc" w:space="0" w:sz="4" w:val="single"/>
              <w:bottom w:color="000000" w:space="0" w:sz="4" w:val="single"/>
              <w:right w:color="cccccc"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1B">
            <w:pPr>
              <w:widowControl w:val="0"/>
              <w:spacing w:after="0" w:line="276" w:lineRule="auto"/>
              <w:rPr>
                <w:rFonts w:ascii="Arial" w:cs="Arial" w:eastAsia="Arial" w:hAnsi="Arial"/>
                <w:sz w:val="20"/>
                <w:szCs w:val="20"/>
              </w:rPr>
            </w:pPr>
            <w:r w:rsidDel="00000000" w:rsidR="00000000" w:rsidRPr="00000000">
              <w:rPr>
                <w:rtl w:val="0"/>
              </w:rPr>
            </w:r>
          </w:p>
        </w:tc>
        <w:tc>
          <w:tcPr>
            <w:tcBorders>
              <w:top w:color="cccccc" w:space="0" w:sz="4" w:val="single"/>
              <w:left w:color="cccccc" w:space="0" w:sz="4" w:val="single"/>
              <w:bottom w:color="000000" w:space="0" w:sz="4" w:val="single"/>
              <w:right w:color="cccccc"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1C">
            <w:pPr>
              <w:widowControl w:val="0"/>
              <w:spacing w:after="0" w:line="276"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gridSpan w:val="3"/>
            <w:tcBorders>
              <w:top w:color="cccccc" w:space="0" w:sz="4" w:val="single"/>
              <w:left w:color="000000" w:space="0" w:sz="4" w:val="single"/>
              <w:bottom w:color="000000" w:space="0" w:sz="4" w:val="single"/>
              <w:right w:color="000000" w:space="0" w:sz="4" w:val="single"/>
            </w:tcBorders>
            <w:shd w:fill="000000" w:val="clear"/>
            <w:tcMar>
              <w:top w:w="0.0" w:type="dxa"/>
              <w:left w:w="40.0" w:type="dxa"/>
              <w:bottom w:w="0.0" w:type="dxa"/>
              <w:right w:w="40.0" w:type="dxa"/>
            </w:tcMar>
            <w:vAlign w:val="center"/>
          </w:tcPr>
          <w:p w:rsidR="00000000" w:rsidDel="00000000" w:rsidP="00000000" w:rsidRDefault="00000000" w:rsidRPr="00000000" w14:paraId="0000061D">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Engagement report</w:t>
            </w:r>
            <w:r w:rsidDel="00000000" w:rsidR="00000000" w:rsidRPr="00000000">
              <w:rPr>
                <w:rtl w:val="0"/>
              </w:rPr>
            </w:r>
          </w:p>
        </w:tc>
        <w:tc>
          <w:tcPr>
            <w:tcBorders>
              <w:top w:color="cccccc" w:space="0" w:sz="4" w:val="single"/>
              <w:left w:color="000000" w:space="0" w:sz="4" w:val="single"/>
              <w:bottom w:color="000000" w:space="0" w:sz="4" w:val="single"/>
              <w:right w:color="000000" w:space="0" w:sz="4" w:val="single"/>
            </w:tcBorders>
            <w:shd w:fill="000000" w:val="clear"/>
            <w:tcMar>
              <w:top w:w="100.0" w:type="dxa"/>
              <w:left w:w="100.0" w:type="dxa"/>
              <w:bottom w:w="100.0" w:type="dxa"/>
              <w:right w:w="100.0" w:type="dxa"/>
            </w:tcMar>
          </w:tcPr>
          <w:p w:rsidR="00000000" w:rsidDel="00000000" w:rsidP="00000000" w:rsidRDefault="00000000" w:rsidRPr="00000000" w14:paraId="00000620">
            <w:pPr>
              <w:widowControl w:val="0"/>
              <w:spacing w:after="0" w:line="276"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tcBorders>
              <w:top w:color="cccccc" w:space="0" w:sz="4" w:val="single"/>
              <w:left w:color="000000"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21">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UseCase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22">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Logic</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23">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Action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24">
            <w:pPr>
              <w:widowControl w:val="0"/>
              <w:spacing w:after="0" w:line="276"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AppICE Comments</w:t>
            </w:r>
          </w:p>
        </w:tc>
      </w:tr>
      <w:tr>
        <w:trPr>
          <w:cantSplit w:val="0"/>
          <w:trHeight w:val="115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25">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Mkt channels attribution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26">
            <w:pPr>
              <w:widowControl w:val="0"/>
              <w:spacing w:after="0" w:line="276"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Based on marketing activities: Conversions per:</w:t>
            </w:r>
          </w:p>
          <w:p w:rsidR="00000000" w:rsidDel="00000000" w:rsidP="00000000" w:rsidRDefault="00000000" w:rsidRPr="00000000" w14:paraId="00000627">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 Campaign/post</w:t>
            </w:r>
          </w:p>
          <w:p w:rsidR="00000000" w:rsidDel="00000000" w:rsidP="00000000" w:rsidRDefault="00000000" w:rsidRPr="00000000" w14:paraId="00000628">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 Channel</w:t>
            </w:r>
          </w:p>
          <w:p w:rsidR="00000000" w:rsidDel="00000000" w:rsidP="00000000" w:rsidRDefault="00000000" w:rsidRPr="00000000" w14:paraId="00000629">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3- Customer segment</w:t>
            </w:r>
          </w:p>
          <w:p w:rsidR="00000000" w:rsidDel="00000000" w:rsidP="00000000" w:rsidRDefault="00000000" w:rsidRPr="00000000" w14:paraId="0000062A">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4- Customer demographics (Gender- Age - Geolocation)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2B">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Real time and historical report</w:t>
            </w:r>
          </w:p>
          <w:p w:rsidR="00000000" w:rsidDel="00000000" w:rsidP="00000000" w:rsidRDefault="00000000" w:rsidRPr="00000000" w14:paraId="0000062C">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[Social Media posts not included]</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2D">
            <w:pPr>
              <w:widowControl w:val="0"/>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From MMP: As per MMP Policies</w:t>
            </w:r>
          </w:p>
        </w:tc>
      </w:tr>
      <w:tr>
        <w:trPr>
          <w:cantSplit w:val="0"/>
          <w:trHeight w:val="70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2E">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Pre login &amp; Registration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2F">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Customers who download the app and registration status</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30">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Realtime and historical report to show downloads/registration including avg time from download to registration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31">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This can be extracted from the funnel of event data.</w:t>
            </w:r>
          </w:p>
        </w:tc>
      </w:tr>
      <w:tr>
        <w:trPr>
          <w:cantSplit w:val="0"/>
          <w:trHeight w:val="253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32">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Post login - event tracking</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tcPr>
          <w:p w:rsidR="00000000" w:rsidDel="00000000" w:rsidP="00000000" w:rsidRDefault="00000000" w:rsidRPr="00000000" w14:paraId="00000633">
            <w:pPr>
              <w:widowControl w:val="0"/>
              <w:spacing w:after="0" w:line="276"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Visits per:</w:t>
            </w:r>
          </w:p>
          <w:p w:rsidR="00000000" w:rsidDel="00000000" w:rsidP="00000000" w:rsidRDefault="00000000" w:rsidRPr="00000000" w14:paraId="00000634">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1- product/Service</w:t>
            </w:r>
          </w:p>
          <w:p w:rsidR="00000000" w:rsidDel="00000000" w:rsidP="00000000" w:rsidRDefault="00000000" w:rsidRPr="00000000" w14:paraId="00000635">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2- screens of each product/Service</w:t>
            </w:r>
          </w:p>
          <w:p w:rsidR="00000000" w:rsidDel="00000000" w:rsidP="00000000" w:rsidRDefault="00000000" w:rsidRPr="00000000" w14:paraId="00000636">
            <w:pPr>
              <w:widowControl w:val="0"/>
              <w:spacing w:after="0" w:line="276"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and session source:</w:t>
            </w:r>
          </w:p>
          <w:p w:rsidR="00000000" w:rsidDel="00000000" w:rsidP="00000000" w:rsidRDefault="00000000" w:rsidRPr="00000000" w14:paraId="00000637">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1- paid media platforms</w:t>
            </w:r>
          </w:p>
          <w:p w:rsidR="00000000" w:rsidDel="00000000" w:rsidP="00000000" w:rsidRDefault="00000000" w:rsidRPr="00000000" w14:paraId="00000638">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2- push notifications</w:t>
            </w:r>
          </w:p>
          <w:p w:rsidR="00000000" w:rsidDel="00000000" w:rsidP="00000000" w:rsidRDefault="00000000" w:rsidRPr="00000000" w14:paraId="00000639">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3- Email</w:t>
            </w:r>
          </w:p>
          <w:p w:rsidR="00000000" w:rsidDel="00000000" w:rsidP="00000000" w:rsidRDefault="00000000" w:rsidRPr="00000000" w14:paraId="0000063A">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4- SMS</w:t>
            </w:r>
          </w:p>
          <w:p w:rsidR="00000000" w:rsidDel="00000000" w:rsidP="00000000" w:rsidRDefault="00000000" w:rsidRPr="00000000" w14:paraId="0000063B">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5- Social media</w:t>
            </w:r>
          </w:p>
          <w:p w:rsidR="00000000" w:rsidDel="00000000" w:rsidP="00000000" w:rsidRDefault="00000000" w:rsidRPr="00000000" w14:paraId="0000063C">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6- organic login</w:t>
            </w:r>
          </w:p>
          <w:p w:rsidR="00000000" w:rsidDel="00000000" w:rsidP="00000000" w:rsidRDefault="00000000" w:rsidRPr="00000000" w14:paraId="0000063D">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7- exist customer or newly registered customer</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3E">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Real time and historical report</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3F">
            <w:pPr>
              <w:widowControl w:val="0"/>
              <w:spacing w:after="0" w:line="276"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Only 1 is available [From event drill down]</w:t>
            </w:r>
          </w:p>
          <w:p w:rsidR="00000000" w:rsidDel="00000000" w:rsidP="00000000" w:rsidRDefault="00000000" w:rsidRPr="00000000" w14:paraId="00000640">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highlight w:val="white"/>
                <w:rtl w:val="0"/>
              </w:rPr>
              <w:t xml:space="preserve">Source is a part of events data - OpenTrigger &amp; custom variable [Only Push, Email, SMS can be tracked by App deeplink.] (paid media in not part of source) </w:t>
            </w:r>
            <w:r w:rsidDel="00000000" w:rsidR="00000000" w:rsidRPr="00000000">
              <w:rPr>
                <w:rtl w:val="0"/>
              </w:rPr>
            </w:r>
          </w:p>
        </w:tc>
      </w:tr>
    </w:tbl>
    <w:p w:rsidR="00000000" w:rsidDel="00000000" w:rsidP="00000000" w:rsidRDefault="00000000" w:rsidRPr="00000000" w14:paraId="00000641">
      <w:pPr>
        <w:pStyle w:val="Heading2"/>
        <w:ind w:left="0" w:firstLine="0"/>
        <w:rPr>
          <w:b w:val="0"/>
          <w:sz w:val="22"/>
          <w:szCs w:val="22"/>
        </w:rPr>
      </w:pPr>
      <w:bookmarkStart w:colFirst="0" w:colLast="0" w:name="_heading=h.l70ueby0xfxm" w:id="52"/>
      <w:bookmarkEnd w:id="52"/>
      <w:r w:rsidDel="00000000" w:rsidR="00000000" w:rsidRPr="00000000">
        <w:rPr>
          <w:rtl w:val="0"/>
        </w:rPr>
      </w:r>
    </w:p>
    <w:tbl>
      <w:tblPr>
        <w:tblStyle w:val="Table19"/>
        <w:tblW w:w="1046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041"/>
        <w:gridCol w:w="3712"/>
        <w:gridCol w:w="3712"/>
        <w:tblGridChange w:id="0">
          <w:tblGrid>
            <w:gridCol w:w="3041"/>
            <w:gridCol w:w="3712"/>
            <w:gridCol w:w="3712"/>
          </w:tblGrid>
        </w:tblGridChange>
      </w:tblGrid>
      <w:tr>
        <w:trPr>
          <w:cantSplit w:val="0"/>
          <w:trHeight w:val="255" w:hRule="atLeast"/>
          <w:tblHeader w:val="0"/>
        </w:trPr>
        <w:tc>
          <w:tcPr>
            <w:gridSpan w:val="2"/>
            <w:tcBorders>
              <w:top w:color="000000" w:space="0" w:sz="4" w:val="single"/>
              <w:left w:color="000000" w:space="0" w:sz="4" w:val="single"/>
              <w:bottom w:color="000000" w:space="0" w:sz="4" w:val="single"/>
              <w:right w:color="000000" w:space="0" w:sz="4" w:val="single"/>
            </w:tcBorders>
            <w:shd w:fill="000000" w:val="clear"/>
            <w:tcMar>
              <w:top w:w="0.0" w:type="dxa"/>
              <w:left w:w="40.0" w:type="dxa"/>
              <w:bottom w:w="0.0" w:type="dxa"/>
              <w:right w:w="40.0" w:type="dxa"/>
            </w:tcMar>
            <w:vAlign w:val="center"/>
          </w:tcPr>
          <w:p w:rsidR="00000000" w:rsidDel="00000000" w:rsidP="00000000" w:rsidRDefault="00000000" w:rsidRPr="00000000" w14:paraId="00000642">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Notification performance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000000" w:val="clear"/>
            <w:tcMar>
              <w:top w:w="100.0" w:type="dxa"/>
              <w:left w:w="100.0" w:type="dxa"/>
              <w:bottom w:w="100.0" w:type="dxa"/>
              <w:right w:w="100.0" w:type="dxa"/>
            </w:tcMar>
          </w:tcPr>
          <w:p w:rsidR="00000000" w:rsidDel="00000000" w:rsidP="00000000" w:rsidRDefault="00000000" w:rsidRPr="00000000" w14:paraId="00000644">
            <w:pPr>
              <w:widowControl w:val="0"/>
              <w:spacing w:after="0" w:line="276"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tcBorders>
              <w:top w:color="cccccc" w:space="0" w:sz="4" w:val="single"/>
              <w:left w:color="000000"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45">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Channel</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46">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Logic</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47">
            <w:pPr>
              <w:widowControl w:val="0"/>
              <w:spacing w:after="0" w:line="276"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AppICE Comments</w:t>
            </w:r>
          </w:p>
        </w:tc>
      </w:tr>
      <w:tr>
        <w:trPr>
          <w:cantSplit w:val="0"/>
          <w:trHeight w:val="46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48">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Push</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49">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Delivery status, customer react (clicked - ignored) , Customer react date</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4A">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Appice tracks: Sent, Clicked, CTR.</w:t>
              <w:br w:type="textWrapping"/>
              <w:t xml:space="preserve">Ignored = Not Possible</w:t>
            </w:r>
          </w:p>
        </w:tc>
      </w:tr>
      <w:tr>
        <w:trPr>
          <w:cantSplit w:val="0"/>
          <w:trHeight w:val="25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4B">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SMS</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4C">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Delivery attempt no. and delivery status</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4D">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Sent is possible.</w:t>
            </w:r>
          </w:p>
          <w:p w:rsidR="00000000" w:rsidDel="00000000" w:rsidP="00000000" w:rsidRDefault="00000000" w:rsidRPr="00000000" w14:paraId="0000064E">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No callback from gateway for Read/Click.</w:t>
            </w:r>
          </w:p>
        </w:tc>
      </w:tr>
      <w:tr>
        <w:trPr>
          <w:cantSplit w:val="0"/>
          <w:trHeight w:val="46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4F">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In-App</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50">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Delivery status, customer react (Accepted, rejected or remind me later) Customer react date</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51">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App sends this information in callback:</w:t>
            </w:r>
          </w:p>
          <w:p w:rsidR="00000000" w:rsidDel="00000000" w:rsidP="00000000" w:rsidRDefault="00000000" w:rsidRPr="00000000" w14:paraId="00000652">
            <w:pPr>
              <w:widowControl w:val="0"/>
              <w:numPr>
                <w:ilvl w:val="0"/>
                <w:numId w:val="1"/>
              </w:numPr>
              <w:spacing w:after="0" w:line="276" w:lineRule="auto"/>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Accepted = CTA button clicked</w:t>
            </w:r>
          </w:p>
          <w:p w:rsidR="00000000" w:rsidDel="00000000" w:rsidP="00000000" w:rsidRDefault="00000000" w:rsidRPr="00000000" w14:paraId="00000653">
            <w:pPr>
              <w:widowControl w:val="0"/>
              <w:numPr>
                <w:ilvl w:val="0"/>
                <w:numId w:val="1"/>
              </w:numPr>
              <w:spacing w:after="0" w:line="276" w:lineRule="auto"/>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Rejected = X button clicked</w:t>
            </w:r>
          </w:p>
          <w:p w:rsidR="00000000" w:rsidDel="00000000" w:rsidP="00000000" w:rsidRDefault="00000000" w:rsidRPr="00000000" w14:paraId="00000654">
            <w:pPr>
              <w:widowControl w:val="0"/>
              <w:numPr>
                <w:ilvl w:val="0"/>
                <w:numId w:val="1"/>
              </w:numPr>
              <w:spacing w:after="0" w:line="276" w:lineRule="auto"/>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Remind Me Later = Not Possible</w:t>
            </w:r>
          </w:p>
        </w:tc>
      </w:tr>
      <w:tr>
        <w:trPr>
          <w:cantSplit w:val="0"/>
          <w:trHeight w:val="46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55">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Email</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56">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Delivery status, customer react (clicked - ignored) , Customer react date</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57">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Sent is possible.</w:t>
            </w:r>
          </w:p>
          <w:p w:rsidR="00000000" w:rsidDel="00000000" w:rsidP="00000000" w:rsidRDefault="00000000" w:rsidRPr="00000000" w14:paraId="00000658">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No callback from gateway for Read/Click.</w:t>
            </w:r>
          </w:p>
        </w:tc>
      </w:tr>
    </w:tbl>
    <w:p w:rsidR="00000000" w:rsidDel="00000000" w:rsidP="00000000" w:rsidRDefault="00000000" w:rsidRPr="00000000" w14:paraId="00000659">
      <w:pPr>
        <w:pStyle w:val="Heading2"/>
        <w:ind w:left="0" w:firstLine="0"/>
        <w:rPr>
          <w:b w:val="0"/>
          <w:sz w:val="22"/>
          <w:szCs w:val="22"/>
        </w:rPr>
      </w:pPr>
      <w:bookmarkStart w:colFirst="0" w:colLast="0" w:name="_heading=h.i0rb7ubzkq01" w:id="53"/>
      <w:bookmarkEnd w:id="53"/>
      <w:r w:rsidDel="00000000" w:rsidR="00000000" w:rsidRPr="00000000">
        <w:rPr>
          <w:rtl w:val="0"/>
        </w:rPr>
      </w:r>
    </w:p>
    <w:p w:rsidR="00000000" w:rsidDel="00000000" w:rsidP="00000000" w:rsidRDefault="00000000" w:rsidRPr="00000000" w14:paraId="0000065A">
      <w:pPr>
        <w:pStyle w:val="Heading2"/>
        <w:numPr>
          <w:ilvl w:val="1"/>
          <w:numId w:val="1"/>
        </w:numPr>
        <w:ind w:left="1440" w:firstLine="0"/>
        <w:rPr/>
      </w:pPr>
      <w:bookmarkStart w:colFirst="0" w:colLast="0" w:name="_heading=h.3j2qqm3" w:id="54"/>
      <w:bookmarkEnd w:id="54"/>
      <w:r w:rsidDel="00000000" w:rsidR="00000000" w:rsidRPr="00000000">
        <w:rPr>
          <w:rtl w:val="0"/>
        </w:rPr>
        <w:t xml:space="preserve">16.2 Funnels</w:t>
      </w:r>
    </w:p>
    <w:p w:rsidR="00000000" w:rsidDel="00000000" w:rsidP="00000000" w:rsidRDefault="00000000" w:rsidRPr="00000000" w14:paraId="0000065B">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5C">
      <w:pPr>
        <w:pBdr>
          <w:top w:space="0" w:sz="0" w:val="nil"/>
          <w:left w:space="0" w:sz="0" w:val="nil"/>
          <w:bottom w:space="0" w:sz="0" w:val="nil"/>
          <w:right w:space="0" w:sz="0" w:val="nil"/>
          <w:between w:space="0" w:sz="0" w:val="nil"/>
        </w:pBdr>
        <w:spacing w:after="0" w:line="240" w:lineRule="auto"/>
        <w:jc w:val="both"/>
        <w:rPr/>
      </w:pPr>
      <w:r w:rsidDel="00000000" w:rsidR="00000000" w:rsidRPr="00000000">
        <w:rPr>
          <w:color w:val="000000"/>
          <w:rtl w:val="0"/>
        </w:rPr>
        <w:t xml:space="preserve">Understand where a drop-off happens in a user’s journey. Using this insight, one can  communicate with the customer through various notifications. </w:t>
      </w:r>
      <w:r w:rsidDel="00000000" w:rsidR="00000000" w:rsidRPr="00000000">
        <w:rPr>
          <w:rtl w:val="0"/>
        </w:rPr>
        <w:t xml:space="preserve">This is basically a sequence of Triggers/Events in your app which would help you better understand the customer’s journey while using your mobile app. This helps in better visualizing at which point in your transaction funnel, users drop off most or can be helped with in-app notifications or better messaging.</w:t>
      </w:r>
    </w:p>
    <w:p w:rsidR="00000000" w:rsidDel="00000000" w:rsidP="00000000" w:rsidRDefault="00000000" w:rsidRPr="00000000" w14:paraId="0000065D">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5E">
      <w:pPr>
        <w:numPr>
          <w:ilvl w:val="0"/>
          <w:numId w:val="10"/>
        </w:numPr>
        <w:pBdr>
          <w:top w:space="0" w:sz="0" w:val="nil"/>
          <w:left w:space="0" w:sz="0" w:val="nil"/>
          <w:bottom w:space="0" w:sz="0" w:val="nil"/>
          <w:right w:space="0" w:sz="0" w:val="nil"/>
          <w:between w:space="0" w:sz="0" w:val="nil"/>
        </w:pBdr>
        <w:spacing w:after="0" w:line="240" w:lineRule="auto"/>
        <w:ind w:left="720" w:hanging="360"/>
        <w:jc w:val="both"/>
        <w:rPr>
          <w:color w:val="000000"/>
        </w:rPr>
      </w:pPr>
      <w:r w:rsidDel="00000000" w:rsidR="00000000" w:rsidRPr="00000000">
        <w:rPr>
          <w:color w:val="000000"/>
          <w:rtl w:val="0"/>
        </w:rPr>
        <w:t xml:space="preserve">How many users complete FD (or PPF) or</w:t>
      </w:r>
    </w:p>
    <w:p w:rsidR="00000000" w:rsidDel="00000000" w:rsidP="00000000" w:rsidRDefault="00000000" w:rsidRPr="00000000" w14:paraId="0000065F">
      <w:pPr>
        <w:numPr>
          <w:ilvl w:val="0"/>
          <w:numId w:val="10"/>
        </w:numPr>
        <w:pBdr>
          <w:top w:space="0" w:sz="0" w:val="nil"/>
          <w:left w:space="0" w:sz="0" w:val="nil"/>
          <w:bottom w:space="0" w:sz="0" w:val="nil"/>
          <w:right w:space="0" w:sz="0" w:val="nil"/>
          <w:between w:space="0" w:sz="0" w:val="nil"/>
        </w:pBdr>
        <w:spacing w:after="0" w:line="240" w:lineRule="auto"/>
        <w:ind w:left="720" w:hanging="360"/>
        <w:jc w:val="both"/>
        <w:rPr>
          <w:color w:val="000000"/>
        </w:rPr>
      </w:pPr>
      <w:r w:rsidDel="00000000" w:rsidR="00000000" w:rsidRPr="00000000">
        <w:rPr>
          <w:color w:val="000000"/>
          <w:rtl w:val="0"/>
        </w:rPr>
        <w:t xml:space="preserve">Drop off at KYC validation stage</w:t>
      </w:r>
    </w:p>
    <w:p w:rsidR="00000000" w:rsidDel="00000000" w:rsidP="00000000" w:rsidRDefault="00000000" w:rsidRPr="00000000" w14:paraId="00000660">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tl w:val="0"/>
        </w:rPr>
        <w:t xml:space="preserve"> </w:t>
      </w:r>
    </w:p>
    <w:tbl>
      <w:tblPr>
        <w:tblStyle w:val="Table20"/>
        <w:tblW w:w="9355.0" w:type="dxa"/>
        <w:jc w:val="left"/>
        <w:tblInd w:w="421.0" w:type="dxa"/>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A0"/>
      </w:tblPr>
      <w:tblGrid>
        <w:gridCol w:w="3260"/>
        <w:gridCol w:w="2693"/>
        <w:gridCol w:w="3402"/>
        <w:tblGridChange w:id="0">
          <w:tblGrid>
            <w:gridCol w:w="3260"/>
            <w:gridCol w:w="2693"/>
            <w:gridCol w:w="3402"/>
          </w:tblGrid>
        </w:tblGridChange>
      </w:tblGrid>
      <w:tr>
        <w:trPr>
          <w:cantSplit w:val="0"/>
          <w:tblHeader w:val="0"/>
        </w:trPr>
        <w:tc>
          <w:tcPr/>
          <w:p w:rsidR="00000000" w:rsidDel="00000000" w:rsidP="00000000" w:rsidRDefault="00000000" w:rsidRPr="00000000" w14:paraId="00000661">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Event </w:t>
            </w:r>
            <w:r w:rsidDel="00000000" w:rsidR="00000000" w:rsidRPr="00000000">
              <w:rPr>
                <w:rtl w:val="0"/>
              </w:rPr>
            </w:r>
          </w:p>
        </w:tc>
        <w:tc>
          <w:tcPr/>
          <w:p w:rsidR="00000000" w:rsidDel="00000000" w:rsidP="00000000" w:rsidRDefault="00000000" w:rsidRPr="00000000" w14:paraId="00000662">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Attribute</w:t>
            </w:r>
            <w:r w:rsidDel="00000000" w:rsidR="00000000" w:rsidRPr="00000000">
              <w:rPr>
                <w:rtl w:val="0"/>
              </w:rPr>
            </w:r>
          </w:p>
        </w:tc>
        <w:tc>
          <w:tcPr/>
          <w:p w:rsidR="00000000" w:rsidDel="00000000" w:rsidP="00000000" w:rsidRDefault="00000000" w:rsidRPr="00000000" w14:paraId="00000663">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Attribute Value</w:t>
            </w:r>
            <w:r w:rsidDel="00000000" w:rsidR="00000000" w:rsidRPr="00000000">
              <w:rPr>
                <w:rtl w:val="0"/>
              </w:rPr>
            </w:r>
          </w:p>
        </w:tc>
      </w:tr>
      <w:tr>
        <w:trPr>
          <w:cantSplit w:val="0"/>
          <w:tblHeader w:val="0"/>
        </w:trPr>
        <w:tc>
          <w:tcPr/>
          <w:p w:rsidR="00000000" w:rsidDel="00000000" w:rsidP="00000000" w:rsidRDefault="00000000" w:rsidRPr="00000000" w14:paraId="00000664">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FDStartDeposit</w:t>
            </w:r>
            <w:r w:rsidDel="00000000" w:rsidR="00000000" w:rsidRPr="00000000">
              <w:rPr>
                <w:rtl w:val="0"/>
              </w:rPr>
            </w:r>
          </w:p>
        </w:tc>
        <w:tc>
          <w:tcPr/>
          <w:p w:rsidR="00000000" w:rsidDel="00000000" w:rsidP="00000000" w:rsidRDefault="00000000" w:rsidRPr="00000000" w14:paraId="00000665">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tl w:val="0"/>
              </w:rPr>
            </w:r>
          </w:p>
        </w:tc>
        <w:tc>
          <w:tcPr/>
          <w:p w:rsidR="00000000" w:rsidDel="00000000" w:rsidP="00000000" w:rsidRDefault="00000000" w:rsidRPr="00000000" w14:paraId="00000666">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667">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FDValidateKYC</w:t>
            </w:r>
            <w:r w:rsidDel="00000000" w:rsidR="00000000" w:rsidRPr="00000000">
              <w:rPr>
                <w:rtl w:val="0"/>
              </w:rPr>
            </w:r>
          </w:p>
        </w:tc>
        <w:tc>
          <w:tcPr/>
          <w:p w:rsidR="00000000" w:rsidDel="00000000" w:rsidP="00000000" w:rsidRDefault="00000000" w:rsidRPr="00000000" w14:paraId="00000668">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color w:val="000000"/>
                <w:sz w:val="18"/>
                <w:szCs w:val="18"/>
                <w:rtl w:val="0"/>
              </w:rPr>
              <w:t xml:space="preserve">KYCComplete</w:t>
            </w:r>
            <w:r w:rsidDel="00000000" w:rsidR="00000000" w:rsidRPr="00000000">
              <w:rPr>
                <w:rtl w:val="0"/>
              </w:rPr>
            </w:r>
          </w:p>
        </w:tc>
        <w:tc>
          <w:tcPr/>
          <w:p w:rsidR="00000000" w:rsidDel="00000000" w:rsidP="00000000" w:rsidRDefault="00000000" w:rsidRPr="00000000" w14:paraId="00000669">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True</w:t>
            </w:r>
          </w:p>
        </w:tc>
      </w:tr>
      <w:tr>
        <w:trPr>
          <w:cantSplit w:val="0"/>
          <w:tblHeader w:val="0"/>
        </w:trPr>
        <w:tc>
          <w:tcPr/>
          <w:p w:rsidR="00000000" w:rsidDel="00000000" w:rsidP="00000000" w:rsidRDefault="00000000" w:rsidRPr="00000000" w14:paraId="0000066A">
            <w:pPr>
              <w:pBdr>
                <w:top w:space="0" w:sz="0" w:val="nil"/>
                <w:left w:space="0" w:sz="0" w:val="nil"/>
                <w:bottom w:space="0" w:sz="0" w:val="nil"/>
                <w:right w:space="0" w:sz="0" w:val="nil"/>
                <w:between w:space="0" w:sz="0" w:val="nil"/>
              </w:pBdr>
              <w:ind w:left="168" w:hanging="168"/>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FDCreate</w:t>
            </w:r>
            <w:r w:rsidDel="00000000" w:rsidR="00000000" w:rsidRPr="00000000">
              <w:rPr>
                <w:rtl w:val="0"/>
              </w:rPr>
            </w:r>
          </w:p>
        </w:tc>
        <w:tc>
          <w:tcPr/>
          <w:p w:rsidR="00000000" w:rsidDel="00000000" w:rsidP="00000000" w:rsidRDefault="00000000" w:rsidRPr="00000000" w14:paraId="0000066B">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FDOpened</w:t>
            </w:r>
          </w:p>
        </w:tc>
        <w:tc>
          <w:tcPr/>
          <w:p w:rsidR="00000000" w:rsidDel="00000000" w:rsidP="00000000" w:rsidRDefault="00000000" w:rsidRPr="00000000" w14:paraId="0000066C">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True</w:t>
            </w:r>
          </w:p>
        </w:tc>
      </w:tr>
    </w:tbl>
    <w:p w:rsidR="00000000" w:rsidDel="00000000" w:rsidP="00000000" w:rsidRDefault="00000000" w:rsidRPr="00000000" w14:paraId="0000066D">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6E">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Pr>
        <w:drawing>
          <wp:inline distB="0" distT="0" distL="0" distR="0">
            <wp:extent cx="6220242" cy="3887503"/>
            <wp:effectExtent b="0" l="0" r="0" t="0"/>
            <wp:docPr id="2094612108" name="image28.png"/>
            <a:graphic>
              <a:graphicData uri="http://schemas.openxmlformats.org/drawingml/2006/picture">
                <pic:pic>
                  <pic:nvPicPr>
                    <pic:cNvPr id="0" name="image28.png"/>
                    <pic:cNvPicPr preferRelativeResize="0"/>
                  </pic:nvPicPr>
                  <pic:blipFill>
                    <a:blip r:embed="rId84"/>
                    <a:srcRect b="0" l="0" r="0" t="0"/>
                    <a:stretch>
                      <a:fillRect/>
                    </a:stretch>
                  </pic:blipFill>
                  <pic:spPr>
                    <a:xfrm>
                      <a:off x="0" y="0"/>
                      <a:ext cx="6220242" cy="3887503"/>
                    </a:xfrm>
                    <a:prstGeom prst="rect"/>
                    <a:ln/>
                  </pic:spPr>
                </pic:pic>
              </a:graphicData>
            </a:graphic>
          </wp:inline>
        </w:drawing>
      </w:r>
      <w:r w:rsidDel="00000000" w:rsidR="00000000" w:rsidRPr="00000000">
        <w:rPr>
          <w:rtl w:val="0"/>
        </w:rPr>
      </w:r>
    </w:p>
    <w:p w:rsidR="00000000" w:rsidDel="00000000" w:rsidP="00000000" w:rsidRDefault="00000000" w:rsidRPr="00000000" w14:paraId="0000066F">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70">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Pr>
        <w:drawing>
          <wp:inline distB="0" distT="0" distL="0" distR="0">
            <wp:extent cx="6200775" cy="3057525"/>
            <wp:effectExtent b="0" l="0" r="0" t="0"/>
            <wp:docPr id="2094612109" name="image27.png"/>
            <a:graphic>
              <a:graphicData uri="http://schemas.openxmlformats.org/drawingml/2006/picture">
                <pic:pic>
                  <pic:nvPicPr>
                    <pic:cNvPr id="0" name="image27.png"/>
                    <pic:cNvPicPr preferRelativeResize="0"/>
                  </pic:nvPicPr>
                  <pic:blipFill>
                    <a:blip r:embed="rId85"/>
                    <a:srcRect b="20401" l="761" r="0" t="1374"/>
                    <a:stretch>
                      <a:fillRect/>
                    </a:stretch>
                  </pic:blipFill>
                  <pic:spPr>
                    <a:xfrm>
                      <a:off x="0" y="0"/>
                      <a:ext cx="6200775" cy="3057525"/>
                    </a:xfrm>
                    <a:prstGeom prst="rect"/>
                    <a:ln/>
                  </pic:spPr>
                </pic:pic>
              </a:graphicData>
            </a:graphic>
          </wp:inline>
        </w:drawing>
      </w:r>
      <w:r w:rsidDel="00000000" w:rsidR="00000000" w:rsidRPr="00000000">
        <w:rPr>
          <w:rtl w:val="0"/>
        </w:rPr>
      </w:r>
    </w:p>
    <w:p w:rsidR="00000000" w:rsidDel="00000000" w:rsidP="00000000" w:rsidRDefault="00000000" w:rsidRPr="00000000" w14:paraId="00000671">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72">
      <w:pPr>
        <w:rPr/>
      </w:pPr>
      <w:r w:rsidDel="00000000" w:rsidR="00000000" w:rsidRPr="00000000">
        <w:rPr>
          <w:rtl w:val="0"/>
        </w:rPr>
        <w:t xml:space="preserve">On Save, you can see a message at the top - Funnel Created Successfully.</w:t>
      </w:r>
    </w:p>
    <w:p w:rsidR="00000000" w:rsidDel="00000000" w:rsidP="00000000" w:rsidRDefault="00000000" w:rsidRPr="00000000" w14:paraId="00000673">
      <w:pPr>
        <w:rPr/>
      </w:pPr>
      <w:r w:rsidDel="00000000" w:rsidR="00000000" w:rsidRPr="00000000">
        <w:rPr>
          <w:rtl w:val="0"/>
        </w:rPr>
        <w:t xml:space="preserve">You can see the newly created Funnel in the list.</w:t>
      </w:r>
    </w:p>
    <w:p w:rsidR="00000000" w:rsidDel="00000000" w:rsidP="00000000" w:rsidRDefault="00000000" w:rsidRPr="00000000" w14:paraId="00000674">
      <w:pPr>
        <w:rPr/>
      </w:pPr>
      <w:r w:rsidDel="00000000" w:rsidR="00000000" w:rsidRPr="00000000">
        <w:rPr/>
        <w:drawing>
          <wp:inline distB="114300" distT="114300" distL="114300" distR="114300">
            <wp:extent cx="5734050" cy="2105833"/>
            <wp:effectExtent b="0" l="0" r="0" t="0"/>
            <wp:docPr id="2094612110" name="image38.png"/>
            <a:graphic>
              <a:graphicData uri="http://schemas.openxmlformats.org/drawingml/2006/picture">
                <pic:pic>
                  <pic:nvPicPr>
                    <pic:cNvPr id="0" name="image38.png"/>
                    <pic:cNvPicPr preferRelativeResize="0"/>
                  </pic:nvPicPr>
                  <pic:blipFill>
                    <a:blip r:embed="rId86"/>
                    <a:srcRect b="17625" l="0" r="0" t="17099"/>
                    <a:stretch>
                      <a:fillRect/>
                    </a:stretch>
                  </pic:blipFill>
                  <pic:spPr>
                    <a:xfrm>
                      <a:off x="0" y="0"/>
                      <a:ext cx="5734050" cy="2105833"/>
                    </a:xfrm>
                    <a:prstGeom prst="rect"/>
                    <a:ln/>
                  </pic:spPr>
                </pic:pic>
              </a:graphicData>
            </a:graphic>
          </wp:inline>
        </w:drawing>
      </w:r>
      <w:r w:rsidDel="00000000" w:rsidR="00000000" w:rsidRPr="00000000">
        <w:rPr>
          <w:rtl w:val="0"/>
        </w:rPr>
      </w:r>
    </w:p>
    <w:p w:rsidR="00000000" w:rsidDel="00000000" w:rsidP="00000000" w:rsidRDefault="00000000" w:rsidRPr="00000000" w14:paraId="00000675">
      <w:pPr>
        <w:rPr/>
      </w:pPr>
      <w:r w:rsidDel="00000000" w:rsidR="00000000" w:rsidRPr="00000000">
        <w:rPr/>
        <w:drawing>
          <wp:inline distB="114300" distT="114300" distL="114300" distR="114300">
            <wp:extent cx="1543050" cy="609600"/>
            <wp:effectExtent b="0" l="0" r="0" t="0"/>
            <wp:docPr id="2094612111" name="image51.png"/>
            <a:graphic>
              <a:graphicData uri="http://schemas.openxmlformats.org/drawingml/2006/picture">
                <pic:pic>
                  <pic:nvPicPr>
                    <pic:cNvPr id="0" name="image51.png"/>
                    <pic:cNvPicPr preferRelativeResize="0"/>
                  </pic:nvPicPr>
                  <pic:blipFill>
                    <a:blip r:embed="rId87"/>
                    <a:srcRect b="0" l="0" r="0" t="0"/>
                    <a:stretch>
                      <a:fillRect/>
                    </a:stretch>
                  </pic:blipFill>
                  <pic:spPr>
                    <a:xfrm>
                      <a:off x="0" y="0"/>
                      <a:ext cx="1543050" cy="609600"/>
                    </a:xfrm>
                    <a:prstGeom prst="rect"/>
                    <a:ln/>
                  </pic:spPr>
                </pic:pic>
              </a:graphicData>
            </a:graphic>
          </wp:inline>
        </w:drawing>
      </w:r>
      <w:r w:rsidDel="00000000" w:rsidR="00000000" w:rsidRPr="00000000">
        <w:rPr>
          <w:rtl w:val="0"/>
        </w:rPr>
      </w:r>
    </w:p>
    <w:p w:rsidR="00000000" w:rsidDel="00000000" w:rsidP="00000000" w:rsidRDefault="00000000" w:rsidRPr="00000000" w14:paraId="00000676">
      <w:pPr>
        <w:rPr/>
      </w:pPr>
      <w:r w:rsidDel="00000000" w:rsidR="00000000" w:rsidRPr="00000000">
        <w:rPr>
          <w:b w:val="1"/>
          <w:rtl w:val="0"/>
        </w:rPr>
        <w:t xml:space="preserve">Copy button -</w:t>
      </w:r>
      <w:r w:rsidDel="00000000" w:rsidR="00000000" w:rsidRPr="00000000">
        <w:rPr>
          <w:rtl w:val="0"/>
        </w:rPr>
        <w:t xml:space="preserve"> To copy the funnel.</w:t>
      </w:r>
    </w:p>
    <w:p w:rsidR="00000000" w:rsidDel="00000000" w:rsidP="00000000" w:rsidRDefault="00000000" w:rsidRPr="00000000" w14:paraId="00000677">
      <w:pPr>
        <w:rPr/>
      </w:pPr>
      <w:r w:rsidDel="00000000" w:rsidR="00000000" w:rsidRPr="00000000">
        <w:rPr>
          <w:b w:val="1"/>
          <w:rtl w:val="0"/>
        </w:rPr>
        <w:t xml:space="preserve">Edit button -</w:t>
      </w:r>
      <w:r w:rsidDel="00000000" w:rsidR="00000000" w:rsidRPr="00000000">
        <w:rPr>
          <w:rtl w:val="0"/>
        </w:rPr>
        <w:t xml:space="preserve"> To edit the funnel.</w:t>
      </w:r>
    </w:p>
    <w:p w:rsidR="00000000" w:rsidDel="00000000" w:rsidP="00000000" w:rsidRDefault="00000000" w:rsidRPr="00000000" w14:paraId="00000678">
      <w:pPr>
        <w:rPr/>
      </w:pPr>
      <w:r w:rsidDel="00000000" w:rsidR="00000000" w:rsidRPr="00000000">
        <w:rPr>
          <w:b w:val="1"/>
          <w:rtl w:val="0"/>
        </w:rPr>
        <w:t xml:space="preserve">Delete button -</w:t>
      </w:r>
      <w:r w:rsidDel="00000000" w:rsidR="00000000" w:rsidRPr="00000000">
        <w:rPr>
          <w:rtl w:val="0"/>
        </w:rPr>
        <w:t xml:space="preserve"> To delete the funnel.</w:t>
      </w:r>
    </w:p>
    <w:p w:rsidR="00000000" w:rsidDel="00000000" w:rsidP="00000000" w:rsidRDefault="00000000" w:rsidRPr="00000000" w14:paraId="00000679">
      <w:pPr>
        <w:rPr/>
      </w:pPr>
      <w:r w:rsidDel="00000000" w:rsidR="00000000" w:rsidRPr="00000000">
        <w:rPr>
          <w:b w:val="1"/>
          <w:rtl w:val="0"/>
        </w:rPr>
        <w:t xml:space="preserve">Preview button -</w:t>
      </w:r>
      <w:r w:rsidDel="00000000" w:rsidR="00000000" w:rsidRPr="00000000">
        <w:rPr>
          <w:rtl w:val="0"/>
        </w:rPr>
        <w:t xml:space="preserve"> To see analytics of users in the form of a widget, you can click the ‘Preview’ button.</w:t>
      </w:r>
    </w:p>
    <w:p w:rsidR="00000000" w:rsidDel="00000000" w:rsidP="00000000" w:rsidRDefault="00000000" w:rsidRPr="00000000" w14:paraId="0000067A">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t xml:space="preserve">Funnels can be exported as well to analyze the users’ data by clicking on the Funnel export option. </w:t>
      </w:r>
    </w:p>
    <w:p w:rsidR="00000000" w:rsidDel="00000000" w:rsidP="00000000" w:rsidRDefault="00000000" w:rsidRPr="00000000" w14:paraId="0000067B">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7C">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t xml:space="preserve">You can select users' data.</w:t>
      </w:r>
    </w:p>
    <w:p w:rsidR="00000000" w:rsidDel="00000000" w:rsidP="00000000" w:rsidRDefault="00000000" w:rsidRPr="00000000" w14:paraId="0000067D">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7E">
      <w:pPr>
        <w:spacing w:after="220" w:lineRule="auto"/>
        <w:rPr/>
      </w:pPr>
      <w:r w:rsidDel="00000000" w:rsidR="00000000" w:rsidRPr="00000000">
        <w:rPr/>
        <w:drawing>
          <wp:inline distB="114300" distT="114300" distL="114300" distR="114300">
            <wp:extent cx="5734050" cy="2430619"/>
            <wp:effectExtent b="0" l="0" r="0" t="0"/>
            <wp:docPr id="2094612112" name="image32.png"/>
            <a:graphic>
              <a:graphicData uri="http://schemas.openxmlformats.org/drawingml/2006/picture">
                <pic:pic>
                  <pic:nvPicPr>
                    <pic:cNvPr id="0" name="image32.png"/>
                    <pic:cNvPicPr preferRelativeResize="0"/>
                  </pic:nvPicPr>
                  <pic:blipFill>
                    <a:blip r:embed="rId88"/>
                    <a:srcRect b="7333" l="0" r="0" t="17261"/>
                    <a:stretch>
                      <a:fillRect/>
                    </a:stretch>
                  </pic:blipFill>
                  <pic:spPr>
                    <a:xfrm>
                      <a:off x="0" y="0"/>
                      <a:ext cx="5734050" cy="2430619"/>
                    </a:xfrm>
                    <a:prstGeom prst="rect"/>
                    <a:ln/>
                  </pic:spPr>
                </pic:pic>
              </a:graphicData>
            </a:graphic>
          </wp:inline>
        </w:drawing>
      </w:r>
      <w:r w:rsidDel="00000000" w:rsidR="00000000" w:rsidRPr="00000000">
        <w:rPr>
          <w:rtl w:val="0"/>
        </w:rPr>
      </w:r>
    </w:p>
    <w:p w:rsidR="00000000" w:rsidDel="00000000" w:rsidP="00000000" w:rsidRDefault="00000000" w:rsidRPr="00000000" w14:paraId="0000067F">
      <w:pPr>
        <w:spacing w:after="220" w:lineRule="auto"/>
        <w:rPr/>
      </w:pPr>
      <w:r w:rsidDel="00000000" w:rsidR="00000000" w:rsidRPr="00000000">
        <w:rPr/>
        <w:drawing>
          <wp:inline distB="114300" distT="114300" distL="114300" distR="114300">
            <wp:extent cx="5734050" cy="2454972"/>
            <wp:effectExtent b="0" l="0" r="0" t="0"/>
            <wp:docPr id="2094612113" name="image31.png"/>
            <a:graphic>
              <a:graphicData uri="http://schemas.openxmlformats.org/drawingml/2006/picture">
                <pic:pic>
                  <pic:nvPicPr>
                    <pic:cNvPr id="0" name="image31.png"/>
                    <pic:cNvPicPr preferRelativeResize="0"/>
                  </pic:nvPicPr>
                  <pic:blipFill>
                    <a:blip r:embed="rId89"/>
                    <a:srcRect b="6865" l="0" r="0" t="17032"/>
                    <a:stretch>
                      <a:fillRect/>
                    </a:stretch>
                  </pic:blipFill>
                  <pic:spPr>
                    <a:xfrm>
                      <a:off x="0" y="0"/>
                      <a:ext cx="5734050" cy="2454972"/>
                    </a:xfrm>
                    <a:prstGeom prst="rect"/>
                    <a:ln/>
                  </pic:spPr>
                </pic:pic>
              </a:graphicData>
            </a:graphic>
          </wp:inline>
        </w:drawing>
      </w:r>
      <w:r w:rsidDel="00000000" w:rsidR="00000000" w:rsidRPr="00000000">
        <w:rPr>
          <w:rtl w:val="0"/>
        </w:rPr>
      </w:r>
    </w:p>
    <w:p w:rsidR="00000000" w:rsidDel="00000000" w:rsidP="00000000" w:rsidRDefault="00000000" w:rsidRPr="00000000" w14:paraId="00000680">
      <w:pPr>
        <w:spacing w:after="220" w:lineRule="auto"/>
        <w:rPr/>
      </w:pPr>
      <w:r w:rsidDel="00000000" w:rsidR="00000000" w:rsidRPr="00000000">
        <w:rPr>
          <w:rtl w:val="0"/>
        </w:rPr>
        <w:t xml:space="preserve">On clicking Save, it initiates the export.</w:t>
      </w:r>
    </w:p>
    <w:p w:rsidR="00000000" w:rsidDel="00000000" w:rsidP="00000000" w:rsidRDefault="00000000" w:rsidRPr="00000000" w14:paraId="00000681">
      <w:pPr>
        <w:spacing w:after="220" w:lineRule="auto"/>
        <w:rPr/>
      </w:pPr>
      <w:r w:rsidDel="00000000" w:rsidR="00000000" w:rsidRPr="00000000">
        <w:rPr>
          <w:rtl w:val="0"/>
        </w:rPr>
        <w:t xml:space="preserve">Exported csv can be downloaded by clicking on Funnel Reports in the left panel.</w:t>
      </w:r>
    </w:p>
    <w:p w:rsidR="00000000" w:rsidDel="00000000" w:rsidP="00000000" w:rsidRDefault="00000000" w:rsidRPr="00000000" w14:paraId="00000682">
      <w:pPr>
        <w:spacing w:after="220" w:lineRule="auto"/>
        <w:rPr/>
      </w:pPr>
      <w:r w:rsidDel="00000000" w:rsidR="00000000" w:rsidRPr="00000000">
        <w:rPr/>
        <w:drawing>
          <wp:inline distB="114300" distT="114300" distL="114300" distR="114300">
            <wp:extent cx="5100638" cy="2169042"/>
            <wp:effectExtent b="0" l="0" r="0" t="0"/>
            <wp:docPr id="2094612114" name="image35.png"/>
            <a:graphic>
              <a:graphicData uri="http://schemas.openxmlformats.org/drawingml/2006/picture">
                <pic:pic>
                  <pic:nvPicPr>
                    <pic:cNvPr id="0" name="image35.png"/>
                    <pic:cNvPicPr preferRelativeResize="0"/>
                  </pic:nvPicPr>
                  <pic:blipFill>
                    <a:blip r:embed="rId90"/>
                    <a:srcRect b="7323" l="0" r="0" t="17156"/>
                    <a:stretch>
                      <a:fillRect/>
                    </a:stretch>
                  </pic:blipFill>
                  <pic:spPr>
                    <a:xfrm>
                      <a:off x="0" y="0"/>
                      <a:ext cx="5100638" cy="2169042"/>
                    </a:xfrm>
                    <a:prstGeom prst="rect"/>
                    <a:ln/>
                  </pic:spPr>
                </pic:pic>
              </a:graphicData>
            </a:graphic>
          </wp:inline>
        </w:drawing>
      </w:r>
      <w:r w:rsidDel="00000000" w:rsidR="00000000" w:rsidRPr="00000000">
        <w:rPr>
          <w:rtl w:val="0"/>
        </w:rPr>
      </w:r>
    </w:p>
    <w:p w:rsidR="00000000" w:rsidDel="00000000" w:rsidP="00000000" w:rsidRDefault="00000000" w:rsidRPr="00000000" w14:paraId="00000683">
      <w:pPr>
        <w:spacing w:after="220" w:lineRule="auto"/>
        <w:rPr/>
      </w:pPr>
      <w:r w:rsidDel="00000000" w:rsidR="00000000" w:rsidRPr="00000000">
        <w:rPr>
          <w:rtl w:val="0"/>
        </w:rPr>
        <w:t xml:space="preserve">This shows the current status of the report which is ‘initiated’.</w:t>
      </w:r>
    </w:p>
    <w:p w:rsidR="00000000" w:rsidDel="00000000" w:rsidP="00000000" w:rsidRDefault="00000000" w:rsidRPr="00000000" w14:paraId="00000684">
      <w:pPr>
        <w:spacing w:after="220" w:lineRule="auto"/>
        <w:rPr/>
      </w:pPr>
      <w:r w:rsidDel="00000000" w:rsidR="00000000" w:rsidRPr="00000000">
        <w:rPr>
          <w:rtl w:val="0"/>
        </w:rPr>
        <w:t xml:space="preserve">Once the exported report is ready, it shows status as ‘processed’ and a download button is also available.</w:t>
      </w:r>
    </w:p>
    <w:p w:rsidR="00000000" w:rsidDel="00000000" w:rsidP="00000000" w:rsidRDefault="00000000" w:rsidRPr="00000000" w14:paraId="00000685">
      <w:pPr>
        <w:spacing w:after="220" w:lineRule="auto"/>
        <w:rPr/>
      </w:pPr>
      <w:r w:rsidDel="00000000" w:rsidR="00000000" w:rsidRPr="00000000">
        <w:rPr>
          <w:rtl w:val="0"/>
        </w:rPr>
        <w:t xml:space="preserve">On clicking the download button, csv can be downloaded.</w:t>
      </w:r>
    </w:p>
    <w:p w:rsidR="00000000" w:rsidDel="00000000" w:rsidP="00000000" w:rsidRDefault="00000000" w:rsidRPr="00000000" w14:paraId="00000686">
      <w:pPr>
        <w:spacing w:after="220" w:lineRule="auto"/>
        <w:rPr/>
      </w:pPr>
      <w:r w:rsidDel="00000000" w:rsidR="00000000" w:rsidRPr="00000000">
        <w:rPr/>
        <w:drawing>
          <wp:inline distB="114300" distT="114300" distL="114300" distR="114300">
            <wp:extent cx="5731200" cy="2336800"/>
            <wp:effectExtent b="0" l="0" r="0" t="0"/>
            <wp:docPr id="2094612104" name="image21.png"/>
            <a:graphic>
              <a:graphicData uri="http://schemas.openxmlformats.org/drawingml/2006/picture">
                <pic:pic>
                  <pic:nvPicPr>
                    <pic:cNvPr id="0" name="image21.png"/>
                    <pic:cNvPicPr preferRelativeResize="0"/>
                  </pic:nvPicPr>
                  <pic:blipFill>
                    <a:blip r:embed="rId91"/>
                    <a:srcRect b="0" l="0" r="0" t="0"/>
                    <a:stretch>
                      <a:fillRect/>
                    </a:stretch>
                  </pic:blipFill>
                  <pic:spPr>
                    <a:xfrm>
                      <a:off x="0" y="0"/>
                      <a:ext cx="5731200" cy="2336800"/>
                    </a:xfrm>
                    <a:prstGeom prst="rect"/>
                    <a:ln/>
                  </pic:spPr>
                </pic:pic>
              </a:graphicData>
            </a:graphic>
          </wp:inline>
        </w:drawing>
      </w:r>
      <w:r w:rsidDel="00000000" w:rsidR="00000000" w:rsidRPr="00000000">
        <w:rPr>
          <w:rtl w:val="0"/>
        </w:rPr>
      </w:r>
    </w:p>
    <w:p w:rsidR="00000000" w:rsidDel="00000000" w:rsidP="00000000" w:rsidRDefault="00000000" w:rsidRPr="00000000" w14:paraId="00000687">
      <w:pPr>
        <w:pStyle w:val="Heading2"/>
        <w:numPr>
          <w:ilvl w:val="1"/>
          <w:numId w:val="1"/>
        </w:numPr>
        <w:ind w:left="1440" w:firstLine="0"/>
        <w:rPr/>
      </w:pPr>
      <w:bookmarkStart w:colFirst="0" w:colLast="0" w:name="_heading=h.1y810tw" w:id="55"/>
      <w:bookmarkEnd w:id="55"/>
      <w:r w:rsidDel="00000000" w:rsidR="00000000" w:rsidRPr="00000000">
        <w:rPr>
          <w:rtl w:val="0"/>
        </w:rPr>
        <w:t xml:space="preserve">16.3 Journeys</w:t>
      </w:r>
    </w:p>
    <w:p w:rsidR="00000000" w:rsidDel="00000000" w:rsidP="00000000" w:rsidRDefault="00000000" w:rsidRPr="00000000" w14:paraId="00000688">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89">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One of the most intriguing questions that product managers and marketers face is, ‘What are users doing on my app?’</w:t>
      </w:r>
    </w:p>
    <w:p w:rsidR="00000000" w:rsidDel="00000000" w:rsidP="00000000" w:rsidRDefault="00000000" w:rsidRPr="00000000" w14:paraId="0000068A">
      <w:pPr>
        <w:pBdr>
          <w:top w:space="0" w:sz="0" w:val="nil"/>
          <w:left w:space="0" w:sz="0" w:val="nil"/>
          <w:bottom w:space="0" w:sz="0" w:val="nil"/>
          <w:right w:space="0" w:sz="0" w:val="nil"/>
          <w:between w:space="0" w:sz="0" w:val="nil"/>
        </w:pBdr>
        <w:spacing w:after="0" w:line="240" w:lineRule="auto"/>
        <w:ind w:left="720" w:firstLine="0"/>
        <w:jc w:val="both"/>
        <w:rPr>
          <w:color w:val="000000"/>
        </w:rPr>
      </w:pPr>
      <w:r w:rsidDel="00000000" w:rsidR="00000000" w:rsidRPr="00000000">
        <w:rPr>
          <w:rtl w:val="0"/>
        </w:rPr>
      </w:r>
    </w:p>
    <w:p w:rsidR="00000000" w:rsidDel="00000000" w:rsidP="00000000" w:rsidRDefault="00000000" w:rsidRPr="00000000" w14:paraId="0000068B">
      <w:pPr>
        <w:shd w:fill="ffffff" w:val="clear"/>
        <w:jc w:val="both"/>
        <w:rPr>
          <w:color w:val="424242"/>
        </w:rPr>
      </w:pPr>
      <w:r w:rsidDel="00000000" w:rsidR="00000000" w:rsidRPr="00000000">
        <w:rPr>
          <w:color w:val="424242"/>
          <w:rtl w:val="0"/>
        </w:rPr>
        <w:t xml:space="preserve">Let’s take the simplest form of user journey in a tabular data:</w:t>
      </w:r>
    </w:p>
    <w:tbl>
      <w:tblPr>
        <w:tblStyle w:val="Table21"/>
        <w:tblW w:w="9709.0" w:type="dxa"/>
        <w:jc w:val="left"/>
        <w:tblBorders>
          <w:top w:color="dddddd" w:space="0" w:sz="6" w:val="single"/>
          <w:left w:color="dddddd" w:space="0" w:sz="6" w:val="single"/>
          <w:bottom w:color="dddddd" w:space="0" w:sz="6" w:val="single"/>
          <w:right w:color="dddddd" w:space="0" w:sz="6" w:val="single"/>
          <w:insideH w:color="8eaadb" w:space="0" w:sz="4" w:val="single"/>
          <w:insideV w:color="8eaadb" w:space="0" w:sz="4" w:val="single"/>
        </w:tblBorders>
        <w:tblLayout w:type="fixed"/>
        <w:tblLook w:val="0400"/>
      </w:tblPr>
      <w:tblGrid>
        <w:gridCol w:w="1664"/>
        <w:gridCol w:w="1664"/>
        <w:gridCol w:w="1932"/>
        <w:gridCol w:w="1826"/>
        <w:gridCol w:w="1694"/>
        <w:gridCol w:w="929"/>
        <w:tblGridChange w:id="0">
          <w:tblGrid>
            <w:gridCol w:w="1664"/>
            <w:gridCol w:w="1664"/>
            <w:gridCol w:w="1932"/>
            <w:gridCol w:w="1826"/>
            <w:gridCol w:w="1694"/>
            <w:gridCol w:w="929"/>
          </w:tblGrid>
        </w:tblGridChange>
      </w:tblGrid>
      <w:tr>
        <w:trPr>
          <w:cantSplit w:val="0"/>
          <w:trHeight w:val="270" w:hRule="atLeast"/>
          <w:tblHeader w:val="1"/>
        </w:trPr>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8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I</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8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II</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8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III</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8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IV</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9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V</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9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Users</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92">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93">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94">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Category Viewed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95">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Searched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96">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97">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4512</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98">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99">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UTM Visited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9A">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Searched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9B">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Product Viewed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9C">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Product Viewed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9D">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3012</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9E">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9F">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Searched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0">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Category Viewed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1">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Product Viewed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2">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Added To Cart</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3">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422</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A4">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UTM Visited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A5">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A6">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Product Viewed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A7">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Added To Cart</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A8">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Charged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A9">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312</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A">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B">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C">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D">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E">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F">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r>
    </w:tbl>
    <w:p w:rsidR="00000000" w:rsidDel="00000000" w:rsidP="00000000" w:rsidRDefault="00000000" w:rsidRPr="00000000" w14:paraId="000006B0">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B1">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In order to understand how users navigate through the App or website - where do they start the journey and which pages do they end the journey, we represent this data with a Sunburst Chart.</w:t>
      </w:r>
    </w:p>
    <w:p w:rsidR="00000000" w:rsidDel="00000000" w:rsidP="00000000" w:rsidRDefault="00000000" w:rsidRPr="00000000" w14:paraId="000006B2">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6B3">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This type of visualization shows hierarchy through a series of rings that are sliced for each category node. Each ring corresponds to a level in the hierarchy, with the central circle representing the root node and the hierarchy moving outwards from it. Rings are sliced up and divided based on their hierarchical relationship to the parent slice.</w:t>
      </w:r>
    </w:p>
    <w:p w:rsidR="00000000" w:rsidDel="00000000" w:rsidP="00000000" w:rsidRDefault="00000000" w:rsidRPr="00000000" w14:paraId="000006B4">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6B5">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Pr>
        <w:drawing>
          <wp:inline distB="0" distT="0" distL="0" distR="0">
            <wp:extent cx="6645910" cy="3364865"/>
            <wp:effectExtent b="0" l="0" r="0" t="0"/>
            <wp:docPr id="2094612105" name="image22.png"/>
            <a:graphic>
              <a:graphicData uri="http://schemas.openxmlformats.org/drawingml/2006/picture">
                <pic:pic>
                  <pic:nvPicPr>
                    <pic:cNvPr id="0" name="image22.png"/>
                    <pic:cNvPicPr preferRelativeResize="0"/>
                  </pic:nvPicPr>
                  <pic:blipFill>
                    <a:blip r:embed="rId92"/>
                    <a:srcRect b="0" l="0" r="0" t="0"/>
                    <a:stretch>
                      <a:fillRect/>
                    </a:stretch>
                  </pic:blipFill>
                  <pic:spPr>
                    <a:xfrm>
                      <a:off x="0" y="0"/>
                      <a:ext cx="6645910" cy="3364865"/>
                    </a:xfrm>
                    <a:prstGeom prst="rect"/>
                    <a:ln/>
                  </pic:spPr>
                </pic:pic>
              </a:graphicData>
            </a:graphic>
          </wp:inline>
        </w:drawing>
      </w:r>
      <w:r w:rsidDel="00000000" w:rsidR="00000000" w:rsidRPr="00000000">
        <w:rPr>
          <w:rtl w:val="0"/>
        </w:rPr>
      </w:r>
    </w:p>
    <w:p w:rsidR="00000000" w:rsidDel="00000000" w:rsidP="00000000" w:rsidRDefault="00000000" w:rsidRPr="00000000" w14:paraId="000006B6">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B7">
      <w:pPr>
        <w:pBdr>
          <w:top w:space="0" w:sz="0" w:val="nil"/>
          <w:left w:space="0" w:sz="0" w:val="nil"/>
          <w:bottom w:space="0" w:sz="0" w:val="nil"/>
          <w:right w:space="0" w:sz="0" w:val="nil"/>
          <w:between w:space="0" w:sz="0" w:val="nil"/>
        </w:pBdr>
        <w:spacing w:after="0" w:line="240" w:lineRule="auto"/>
        <w:ind w:left="142" w:hanging="142"/>
        <w:jc w:val="both"/>
        <w:rPr>
          <w:color w:val="000000"/>
          <w:sz w:val="24"/>
          <w:szCs w:val="24"/>
        </w:rPr>
      </w:pPr>
      <w:r w:rsidDel="00000000" w:rsidR="00000000" w:rsidRPr="00000000">
        <w:rPr>
          <w:color w:val="000000"/>
          <w:sz w:val="24"/>
          <w:szCs w:val="24"/>
        </w:rPr>
        <w:drawing>
          <wp:inline distB="0" distT="0" distL="0" distR="0">
            <wp:extent cx="6645910" cy="3338195"/>
            <wp:effectExtent b="0" l="0" r="0" t="0"/>
            <wp:docPr id="2094612145" name="image71.png"/>
            <a:graphic>
              <a:graphicData uri="http://schemas.openxmlformats.org/drawingml/2006/picture">
                <pic:pic>
                  <pic:nvPicPr>
                    <pic:cNvPr id="0" name="image71.png"/>
                    <pic:cNvPicPr preferRelativeResize="0"/>
                  </pic:nvPicPr>
                  <pic:blipFill>
                    <a:blip r:embed="rId93"/>
                    <a:srcRect b="0" l="0" r="0" t="0"/>
                    <a:stretch>
                      <a:fillRect/>
                    </a:stretch>
                  </pic:blipFill>
                  <pic:spPr>
                    <a:xfrm>
                      <a:off x="0" y="0"/>
                      <a:ext cx="6645910" cy="3338195"/>
                    </a:xfrm>
                    <a:prstGeom prst="rect"/>
                    <a:ln/>
                  </pic:spPr>
                </pic:pic>
              </a:graphicData>
            </a:graphic>
          </wp:inline>
        </w:drawing>
      </w:r>
      <w:r w:rsidDel="00000000" w:rsidR="00000000" w:rsidRPr="00000000">
        <w:rPr>
          <w:rtl w:val="0"/>
        </w:rPr>
      </w:r>
    </w:p>
    <w:p w:rsidR="00000000" w:rsidDel="00000000" w:rsidP="00000000" w:rsidRDefault="00000000" w:rsidRPr="00000000" w14:paraId="000006B8">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B9">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BA">
      <w:pPr>
        <w:spacing w:after="0" w:line="276" w:lineRule="auto"/>
        <w:rPr>
          <w:color w:val="000000"/>
          <w:sz w:val="24"/>
          <w:szCs w:val="24"/>
        </w:rPr>
      </w:pPr>
      <w:r w:rsidDel="00000000" w:rsidR="00000000" w:rsidRPr="00000000">
        <w:rPr/>
        <w:drawing>
          <wp:inline distB="114300" distT="114300" distL="114300" distR="114300">
            <wp:extent cx="6194362" cy="1810976"/>
            <wp:effectExtent b="0" l="0" r="0" t="0"/>
            <wp:docPr id="2094612146" name="image72.png"/>
            <a:graphic>
              <a:graphicData uri="http://schemas.openxmlformats.org/drawingml/2006/picture">
                <pic:pic>
                  <pic:nvPicPr>
                    <pic:cNvPr id="0" name="image72.png"/>
                    <pic:cNvPicPr preferRelativeResize="0"/>
                  </pic:nvPicPr>
                  <pic:blipFill>
                    <a:blip r:embed="rId94"/>
                    <a:srcRect b="31093" l="0" r="0" t="16959"/>
                    <a:stretch>
                      <a:fillRect/>
                    </a:stretch>
                  </pic:blipFill>
                  <pic:spPr>
                    <a:xfrm>
                      <a:off x="0" y="0"/>
                      <a:ext cx="6194362" cy="1810976"/>
                    </a:xfrm>
                    <a:prstGeom prst="rect"/>
                    <a:ln/>
                  </pic:spPr>
                </pic:pic>
              </a:graphicData>
            </a:graphic>
          </wp:inline>
        </w:drawing>
      </w:r>
      <w:r w:rsidDel="00000000" w:rsidR="00000000" w:rsidRPr="00000000">
        <w:rPr>
          <w:rtl w:val="0"/>
        </w:rPr>
      </w:r>
    </w:p>
    <w:p w:rsidR="00000000" w:rsidDel="00000000" w:rsidP="00000000" w:rsidRDefault="00000000" w:rsidRPr="00000000" w14:paraId="000006BB">
      <w:pPr>
        <w:pStyle w:val="Heading2"/>
        <w:numPr>
          <w:ilvl w:val="1"/>
          <w:numId w:val="1"/>
        </w:numPr>
        <w:ind w:left="1440" w:firstLine="0"/>
        <w:rPr/>
      </w:pPr>
      <w:bookmarkStart w:colFirst="0" w:colLast="0" w:name="_heading=h.4i7ojhp" w:id="56"/>
      <w:bookmarkEnd w:id="56"/>
      <w:r w:rsidDel="00000000" w:rsidR="00000000" w:rsidRPr="00000000">
        <w:rPr>
          <w:rtl w:val="0"/>
        </w:rPr>
        <w:t xml:space="preserve">16.4 Visitor Engagement Overview</w:t>
      </w:r>
    </w:p>
    <w:p w:rsidR="00000000" w:rsidDel="00000000" w:rsidP="00000000" w:rsidRDefault="00000000" w:rsidRPr="00000000" w14:paraId="000006BC">
      <w:pPr>
        <w:pBdr>
          <w:top w:space="0" w:sz="0" w:val="nil"/>
          <w:left w:space="0" w:sz="0" w:val="nil"/>
          <w:bottom w:space="0" w:sz="0" w:val="nil"/>
          <w:right w:space="0" w:sz="0" w:val="nil"/>
          <w:between w:space="0" w:sz="0" w:val="nil"/>
        </w:pBdr>
        <w:rPr>
          <w:color w:val="222222"/>
          <w:highlight w:val="white"/>
        </w:rPr>
      </w:pPr>
      <w:r w:rsidDel="00000000" w:rsidR="00000000" w:rsidRPr="00000000">
        <w:rPr>
          <w:color w:val="222222"/>
          <w:highlight w:val="white"/>
          <w:rtl w:val="0"/>
        </w:rPr>
        <w:t xml:space="preserve">Visualize the sessions and user's time spent on the website across unique session counts, time per session and the day parting of the session traffic.</w:t>
      </w:r>
    </w:p>
    <w:p w:rsidR="00000000" w:rsidDel="00000000" w:rsidP="00000000" w:rsidRDefault="00000000" w:rsidRPr="00000000" w14:paraId="000006BD">
      <w:pPr>
        <w:numPr>
          <w:ilvl w:val="0"/>
          <w:numId w:val="29"/>
        </w:numPr>
        <w:pBdr>
          <w:top w:space="0" w:sz="0" w:val="nil"/>
          <w:left w:space="0" w:sz="0" w:val="nil"/>
          <w:bottom w:space="0" w:sz="0" w:val="nil"/>
          <w:right w:space="0" w:sz="0" w:val="nil"/>
          <w:between w:space="0" w:sz="0" w:val="nil"/>
        </w:pBdr>
        <w:spacing w:after="0" w:lineRule="auto"/>
        <w:ind w:left="720" w:hanging="360"/>
        <w:rPr>
          <w:color w:val="222222"/>
          <w:highlight w:val="white"/>
        </w:rPr>
      </w:pPr>
      <w:r w:rsidDel="00000000" w:rsidR="00000000" w:rsidRPr="00000000">
        <w:rPr>
          <w:color w:val="222222"/>
          <w:highlight w:val="white"/>
          <w:rtl w:val="0"/>
        </w:rPr>
        <w:t xml:space="preserve">Users - </w:t>
      </w:r>
      <w:r w:rsidDel="00000000" w:rsidR="00000000" w:rsidRPr="00000000">
        <w:rPr>
          <w:rtl w:val="0"/>
        </w:rPr>
        <w:t xml:space="preserve">gives count of users vs session count</w:t>
      </w:r>
      <w:r w:rsidDel="00000000" w:rsidR="00000000" w:rsidRPr="00000000">
        <w:rPr>
          <w:rtl w:val="0"/>
        </w:rPr>
      </w:r>
    </w:p>
    <w:p w:rsidR="00000000" w:rsidDel="00000000" w:rsidP="00000000" w:rsidRDefault="00000000" w:rsidRPr="00000000" w14:paraId="000006BE">
      <w:pPr>
        <w:numPr>
          <w:ilvl w:val="0"/>
          <w:numId w:val="29"/>
        </w:numPr>
        <w:pBdr>
          <w:top w:space="0" w:sz="0" w:val="nil"/>
          <w:left w:space="0" w:sz="0" w:val="nil"/>
          <w:bottom w:space="0" w:sz="0" w:val="nil"/>
          <w:right w:space="0" w:sz="0" w:val="nil"/>
          <w:between w:space="0" w:sz="0" w:val="nil"/>
        </w:pBdr>
        <w:spacing w:after="0" w:lineRule="auto"/>
        <w:ind w:left="720" w:hanging="360"/>
        <w:rPr>
          <w:color w:val="222222"/>
          <w:highlight w:val="white"/>
        </w:rPr>
      </w:pPr>
      <w:r w:rsidDel="00000000" w:rsidR="00000000" w:rsidRPr="00000000">
        <w:rPr>
          <w:color w:val="222222"/>
          <w:highlight w:val="white"/>
          <w:rtl w:val="0"/>
        </w:rPr>
        <w:t xml:space="preserve">Avg. Session Length - </w:t>
      </w:r>
      <w:r w:rsidDel="00000000" w:rsidR="00000000" w:rsidRPr="00000000">
        <w:rPr>
          <w:rtl w:val="0"/>
        </w:rPr>
        <w:t xml:space="preserve">gives average duration of the overall sessions i.e. average time spent by users within your app</w:t>
      </w:r>
      <w:r w:rsidDel="00000000" w:rsidR="00000000" w:rsidRPr="00000000">
        <w:rPr>
          <w:rtl w:val="0"/>
        </w:rPr>
      </w:r>
    </w:p>
    <w:p w:rsidR="00000000" w:rsidDel="00000000" w:rsidP="00000000" w:rsidRDefault="00000000" w:rsidRPr="00000000" w14:paraId="000006BF">
      <w:pPr>
        <w:numPr>
          <w:ilvl w:val="0"/>
          <w:numId w:val="29"/>
        </w:numPr>
        <w:pBdr>
          <w:top w:space="0" w:sz="0" w:val="nil"/>
          <w:left w:space="0" w:sz="0" w:val="nil"/>
          <w:bottom w:space="0" w:sz="0" w:val="nil"/>
          <w:right w:space="0" w:sz="0" w:val="nil"/>
          <w:between w:space="0" w:sz="0" w:val="nil"/>
        </w:pBdr>
        <w:ind w:left="720" w:hanging="360"/>
        <w:rPr>
          <w:color w:val="222222"/>
          <w:highlight w:val="white"/>
        </w:rPr>
      </w:pPr>
      <w:r w:rsidDel="00000000" w:rsidR="00000000" w:rsidRPr="00000000">
        <w:rPr>
          <w:color w:val="222222"/>
          <w:highlight w:val="white"/>
          <w:rtl w:val="0"/>
        </w:rPr>
        <w:t xml:space="preserve">Sessions - </w:t>
      </w:r>
      <w:r w:rsidDel="00000000" w:rsidR="00000000" w:rsidRPr="00000000">
        <w:rPr>
          <w:rtl w:val="0"/>
        </w:rPr>
        <w:t xml:space="preserve">gives count of user sessions during morning, afternoon, evening, night and midnight</w:t>
      </w:r>
      <w:r w:rsidDel="00000000" w:rsidR="00000000" w:rsidRPr="00000000">
        <w:rPr>
          <w:rtl w:val="0"/>
        </w:rPr>
      </w:r>
    </w:p>
    <w:p w:rsidR="00000000" w:rsidDel="00000000" w:rsidP="00000000" w:rsidRDefault="00000000" w:rsidRPr="00000000" w14:paraId="000006C0">
      <w:pPr>
        <w:pBdr>
          <w:top w:space="0" w:sz="0" w:val="nil"/>
          <w:left w:space="0" w:sz="0" w:val="nil"/>
          <w:bottom w:space="0" w:sz="0" w:val="nil"/>
          <w:right w:space="0" w:sz="0" w:val="nil"/>
          <w:between w:space="0" w:sz="0" w:val="nil"/>
        </w:pBdr>
        <w:rPr>
          <w:color w:val="595959"/>
        </w:rPr>
      </w:pPr>
      <w:r w:rsidDel="00000000" w:rsidR="00000000" w:rsidRPr="00000000">
        <w:rPr>
          <w:color w:val="595959"/>
        </w:rPr>
        <w:drawing>
          <wp:inline distB="0" distT="0" distL="0" distR="0">
            <wp:extent cx="6067565" cy="3039354"/>
            <wp:effectExtent b="9525" l="9525" r="9525" t="9525"/>
            <wp:docPr descr="Table&#10;&#10;Description automatically generated" id="2094612147" name="image75.png"/>
            <a:graphic>
              <a:graphicData uri="http://schemas.openxmlformats.org/drawingml/2006/picture">
                <pic:pic>
                  <pic:nvPicPr>
                    <pic:cNvPr descr="Table&#10;&#10;Description automatically generated" id="0" name="image75.png"/>
                    <pic:cNvPicPr preferRelativeResize="0"/>
                  </pic:nvPicPr>
                  <pic:blipFill>
                    <a:blip r:embed="rId95"/>
                    <a:srcRect b="0" l="0" r="0" t="0"/>
                    <a:stretch>
                      <a:fillRect/>
                    </a:stretch>
                  </pic:blipFill>
                  <pic:spPr>
                    <a:xfrm>
                      <a:off x="0" y="0"/>
                      <a:ext cx="6067565" cy="3039354"/>
                    </a:xfrm>
                    <a:prstGeom prst="rect"/>
                    <a:ln w="9525">
                      <a:solidFill>
                        <a:srgbClr val="D9D9D9"/>
                      </a:solidFill>
                      <a:prstDash val="solid"/>
                    </a:ln>
                  </pic:spPr>
                </pic:pic>
              </a:graphicData>
            </a:graphic>
          </wp:inline>
        </w:drawing>
      </w:r>
      <w:r w:rsidDel="00000000" w:rsidR="00000000" w:rsidRPr="00000000">
        <w:rPr>
          <w:rtl w:val="0"/>
        </w:rPr>
      </w:r>
    </w:p>
    <w:p w:rsidR="00000000" w:rsidDel="00000000" w:rsidP="00000000" w:rsidRDefault="00000000" w:rsidRPr="00000000" w14:paraId="000006C1">
      <w:pPr>
        <w:pStyle w:val="Heading2"/>
        <w:numPr>
          <w:ilvl w:val="1"/>
          <w:numId w:val="1"/>
        </w:numPr>
        <w:ind w:left="1440" w:firstLine="0"/>
        <w:rPr/>
      </w:pPr>
      <w:bookmarkStart w:colFirst="0" w:colLast="0" w:name="_heading=h.2xcytpi" w:id="57"/>
      <w:bookmarkEnd w:id="57"/>
      <w:r w:rsidDel="00000000" w:rsidR="00000000" w:rsidRPr="00000000">
        <w:rPr>
          <w:rtl w:val="0"/>
        </w:rPr>
        <w:t xml:space="preserve">16.5 Traffic Sources</w:t>
      </w:r>
    </w:p>
    <w:p w:rsidR="00000000" w:rsidDel="00000000" w:rsidP="00000000" w:rsidRDefault="00000000" w:rsidRPr="00000000" w14:paraId="000006C2">
      <w:pPr>
        <w:pBdr>
          <w:top w:space="0" w:sz="0" w:val="nil"/>
          <w:left w:space="0" w:sz="0" w:val="nil"/>
          <w:bottom w:space="0" w:sz="0" w:val="nil"/>
          <w:right w:space="0" w:sz="0" w:val="nil"/>
          <w:between w:space="0" w:sz="0" w:val="nil"/>
        </w:pBdr>
        <w:rPr>
          <w:color w:val="000000"/>
        </w:rPr>
      </w:pPr>
      <w:r w:rsidDel="00000000" w:rsidR="00000000" w:rsidRPr="00000000">
        <w:rPr>
          <w:color w:val="222222"/>
          <w:highlight w:val="white"/>
          <w:rtl w:val="0"/>
        </w:rPr>
        <w:t xml:space="preserve">The traffic patterns can be split across various sources like Direct, Organic Search, Referral, Social, Email etc. This helps business teams allocate optimal resources on the channels that are yielding the maximum traffic or bring up under performing channels.</w:t>
      </w:r>
      <w:r w:rsidDel="00000000" w:rsidR="00000000" w:rsidRPr="00000000">
        <w:rPr>
          <w:rtl w:val="0"/>
        </w:rPr>
      </w:r>
    </w:p>
    <w:p w:rsidR="00000000" w:rsidDel="00000000" w:rsidP="00000000" w:rsidRDefault="00000000" w:rsidRPr="00000000" w14:paraId="000006C3">
      <w:pPr>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0" distR="0">
            <wp:extent cx="4079241" cy="2407093"/>
            <wp:effectExtent b="9525" l="9525" r="9525" t="9525"/>
            <wp:docPr descr="Chart, pie chart&#10;&#10;Description automatically generated" id="2094612148" name="image91.png"/>
            <a:graphic>
              <a:graphicData uri="http://schemas.openxmlformats.org/drawingml/2006/picture">
                <pic:pic>
                  <pic:nvPicPr>
                    <pic:cNvPr descr="Chart, pie chart&#10;&#10;Description automatically generated" id="0" name="image91.png"/>
                    <pic:cNvPicPr preferRelativeResize="0"/>
                  </pic:nvPicPr>
                  <pic:blipFill>
                    <a:blip r:embed="rId96"/>
                    <a:srcRect b="0" l="0" r="0" t="0"/>
                    <a:stretch>
                      <a:fillRect/>
                    </a:stretch>
                  </pic:blipFill>
                  <pic:spPr>
                    <a:xfrm>
                      <a:off x="0" y="0"/>
                      <a:ext cx="4079241" cy="2407093"/>
                    </a:xfrm>
                    <a:prstGeom prst="rect"/>
                    <a:ln w="9525">
                      <a:solidFill>
                        <a:srgbClr val="D9D9D9"/>
                      </a:solidFill>
                      <a:prstDash val="solid"/>
                    </a:ln>
                  </pic:spPr>
                </pic:pic>
              </a:graphicData>
            </a:graphic>
          </wp:inline>
        </w:drawing>
      </w:r>
      <w:r w:rsidDel="00000000" w:rsidR="00000000" w:rsidRPr="00000000">
        <w:rPr>
          <w:rtl w:val="0"/>
        </w:rPr>
      </w:r>
    </w:p>
    <w:p w:rsidR="00000000" w:rsidDel="00000000" w:rsidP="00000000" w:rsidRDefault="00000000" w:rsidRPr="00000000" w14:paraId="000006C4">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C5">
      <w:pPr>
        <w:pStyle w:val="Heading2"/>
        <w:numPr>
          <w:ilvl w:val="1"/>
          <w:numId w:val="1"/>
        </w:numPr>
        <w:ind w:left="1440" w:firstLine="0"/>
        <w:rPr/>
      </w:pPr>
      <w:bookmarkStart w:colFirst="0" w:colLast="0" w:name="_heading=h.1ci93xb" w:id="58"/>
      <w:bookmarkEnd w:id="58"/>
      <w:r w:rsidDel="00000000" w:rsidR="00000000" w:rsidRPr="00000000">
        <w:rPr>
          <w:rtl w:val="0"/>
        </w:rPr>
        <w:t xml:space="preserve">16.6 Top 10 Events</w:t>
      </w:r>
    </w:p>
    <w:p w:rsidR="00000000" w:rsidDel="00000000" w:rsidP="00000000" w:rsidRDefault="00000000" w:rsidRPr="00000000" w14:paraId="000006C6">
      <w:pPr>
        <w:pBdr>
          <w:top w:space="0" w:sz="0" w:val="nil"/>
          <w:left w:space="0" w:sz="0" w:val="nil"/>
          <w:bottom w:space="0" w:sz="0" w:val="nil"/>
          <w:right w:space="0" w:sz="0" w:val="nil"/>
          <w:between w:space="0" w:sz="0" w:val="nil"/>
        </w:pBdr>
        <w:spacing w:after="0" w:line="240" w:lineRule="auto"/>
        <w:ind w:left="360" w:firstLine="0"/>
        <w:jc w:val="both"/>
        <w:rPr>
          <w:color w:val="000000"/>
          <w:sz w:val="24"/>
          <w:szCs w:val="24"/>
        </w:rPr>
      </w:pPr>
      <w:r w:rsidDel="00000000" w:rsidR="00000000" w:rsidRPr="00000000">
        <w:rPr>
          <w:rtl w:val="0"/>
        </w:rPr>
      </w:r>
    </w:p>
    <w:p w:rsidR="00000000" w:rsidDel="00000000" w:rsidP="00000000" w:rsidRDefault="00000000" w:rsidRPr="00000000" w14:paraId="000006C7">
      <w:pPr>
        <w:pBdr>
          <w:top w:space="0" w:sz="0" w:val="nil"/>
          <w:left w:space="0" w:sz="0" w:val="nil"/>
          <w:bottom w:space="0" w:sz="0" w:val="nil"/>
          <w:right w:space="0" w:sz="0" w:val="nil"/>
          <w:between w:space="0" w:sz="0" w:val="nil"/>
        </w:pBdr>
        <w:spacing w:after="0" w:line="240" w:lineRule="auto"/>
        <w:ind w:left="360" w:firstLine="0"/>
        <w:jc w:val="both"/>
        <w:rPr>
          <w:color w:val="000000"/>
          <w:sz w:val="24"/>
          <w:szCs w:val="24"/>
        </w:rPr>
      </w:pPr>
      <w:r w:rsidDel="00000000" w:rsidR="00000000" w:rsidRPr="00000000">
        <w:rPr>
          <w:color w:val="000000"/>
          <w:sz w:val="24"/>
          <w:szCs w:val="24"/>
          <w:rtl w:val="0"/>
        </w:rPr>
        <w:t xml:space="preserve">Understand Top 10 events on a daily basis. This data is used to derive insights on what are the most preferred features or functionalities of our App.</w:t>
      </w:r>
    </w:p>
    <w:p w:rsidR="00000000" w:rsidDel="00000000" w:rsidP="00000000" w:rsidRDefault="00000000" w:rsidRPr="00000000" w14:paraId="000006C8">
      <w:pPr>
        <w:pBdr>
          <w:top w:space="0" w:sz="0" w:val="nil"/>
          <w:left w:space="0" w:sz="0" w:val="nil"/>
          <w:bottom w:space="0" w:sz="0" w:val="nil"/>
          <w:right w:space="0" w:sz="0" w:val="nil"/>
          <w:between w:space="0" w:sz="0" w:val="nil"/>
        </w:pBdr>
        <w:spacing w:after="0" w:line="240" w:lineRule="auto"/>
        <w:ind w:left="142" w:hanging="142"/>
        <w:jc w:val="both"/>
        <w:rPr>
          <w:color w:val="000000"/>
          <w:sz w:val="24"/>
          <w:szCs w:val="24"/>
        </w:rPr>
      </w:pPr>
      <w:r w:rsidDel="00000000" w:rsidR="00000000" w:rsidRPr="00000000">
        <w:rPr>
          <w:rtl w:val="0"/>
        </w:rPr>
      </w:r>
    </w:p>
    <w:p w:rsidR="00000000" w:rsidDel="00000000" w:rsidP="00000000" w:rsidRDefault="00000000" w:rsidRPr="00000000" w14:paraId="000006C9">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Pr>
        <w:drawing>
          <wp:inline distB="0" distT="0" distL="0" distR="0">
            <wp:extent cx="6140450" cy="3067050"/>
            <wp:effectExtent b="0" l="0" r="0" t="0"/>
            <wp:docPr id="2094612149" name="image74.png"/>
            <a:graphic>
              <a:graphicData uri="http://schemas.openxmlformats.org/drawingml/2006/picture">
                <pic:pic>
                  <pic:nvPicPr>
                    <pic:cNvPr id="0" name="image74.png"/>
                    <pic:cNvPicPr preferRelativeResize="0"/>
                  </pic:nvPicPr>
                  <pic:blipFill>
                    <a:blip r:embed="rId97"/>
                    <a:srcRect b="0" l="0" r="0" t="0"/>
                    <a:stretch>
                      <a:fillRect/>
                    </a:stretch>
                  </pic:blipFill>
                  <pic:spPr>
                    <a:xfrm>
                      <a:off x="0" y="0"/>
                      <a:ext cx="6140450" cy="3067050"/>
                    </a:xfrm>
                    <a:prstGeom prst="rect"/>
                    <a:ln/>
                  </pic:spPr>
                </pic:pic>
              </a:graphicData>
            </a:graphic>
          </wp:inline>
        </w:drawing>
      </w:r>
      <w:r w:rsidDel="00000000" w:rsidR="00000000" w:rsidRPr="00000000">
        <w:rPr>
          <w:rtl w:val="0"/>
        </w:rPr>
      </w:r>
    </w:p>
    <w:p w:rsidR="00000000" w:rsidDel="00000000" w:rsidP="00000000" w:rsidRDefault="00000000" w:rsidRPr="00000000" w14:paraId="000006CA">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CB">
      <w:pPr>
        <w:pStyle w:val="Heading2"/>
        <w:numPr>
          <w:ilvl w:val="1"/>
          <w:numId w:val="1"/>
        </w:numPr>
        <w:ind w:left="1440" w:firstLine="0"/>
        <w:rPr/>
      </w:pPr>
      <w:bookmarkStart w:colFirst="0" w:colLast="0" w:name="_heading=h.3whwml4" w:id="59"/>
      <w:bookmarkEnd w:id="59"/>
      <w:r w:rsidDel="00000000" w:rsidR="00000000" w:rsidRPr="00000000">
        <w:rPr>
          <w:rtl w:val="0"/>
        </w:rPr>
        <w:t xml:space="preserve">16.7 Retention Trends</w:t>
      </w:r>
    </w:p>
    <w:p w:rsidR="00000000" w:rsidDel="00000000" w:rsidP="00000000" w:rsidRDefault="00000000" w:rsidRPr="00000000" w14:paraId="000006CC">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CD">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tl w:val="0"/>
        </w:rPr>
        <w:t xml:space="preserve">When customers download or register on the App, many do not start active engagement or become regular users. These customers need to be identified in order to increase the retention rate, else they may slip in the category of ‘sleeping users’. Retention trends chart show progress of users on a monthly basis</w:t>
      </w:r>
    </w:p>
    <w:p w:rsidR="00000000" w:rsidDel="00000000" w:rsidP="00000000" w:rsidRDefault="00000000" w:rsidRPr="00000000" w14:paraId="000006CE">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CF">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Pr>
        <w:drawing>
          <wp:inline distB="0" distT="0" distL="0" distR="0">
            <wp:extent cx="6267450" cy="2989398"/>
            <wp:effectExtent b="0" l="0" r="0" t="0"/>
            <wp:docPr id="2094612150" name="image80.png"/>
            <a:graphic>
              <a:graphicData uri="http://schemas.openxmlformats.org/drawingml/2006/picture">
                <pic:pic>
                  <pic:nvPicPr>
                    <pic:cNvPr id="0" name="image80.png"/>
                    <pic:cNvPicPr preferRelativeResize="0"/>
                  </pic:nvPicPr>
                  <pic:blipFill>
                    <a:blip r:embed="rId98"/>
                    <a:srcRect b="10852" l="0" r="0" t="12654"/>
                    <a:stretch>
                      <a:fillRect/>
                    </a:stretch>
                  </pic:blipFill>
                  <pic:spPr>
                    <a:xfrm>
                      <a:off x="0" y="0"/>
                      <a:ext cx="6267450" cy="2989398"/>
                    </a:xfrm>
                    <a:prstGeom prst="rect"/>
                    <a:ln/>
                  </pic:spPr>
                </pic:pic>
              </a:graphicData>
            </a:graphic>
          </wp:inline>
        </w:drawing>
      </w:r>
      <w:r w:rsidDel="00000000" w:rsidR="00000000" w:rsidRPr="00000000">
        <w:rPr>
          <w:rtl w:val="0"/>
        </w:rPr>
      </w:r>
    </w:p>
    <w:p w:rsidR="00000000" w:rsidDel="00000000" w:rsidP="00000000" w:rsidRDefault="00000000" w:rsidRPr="00000000" w14:paraId="000006D0">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D1">
      <w:pPr>
        <w:pStyle w:val="Heading2"/>
        <w:numPr>
          <w:ilvl w:val="1"/>
          <w:numId w:val="1"/>
        </w:numPr>
        <w:ind w:left="1440" w:firstLine="0"/>
        <w:rPr/>
      </w:pPr>
      <w:bookmarkStart w:colFirst="0" w:colLast="0" w:name="_heading=h.2bn6wsx" w:id="60"/>
      <w:bookmarkEnd w:id="60"/>
      <w:r w:rsidDel="00000000" w:rsidR="00000000" w:rsidRPr="00000000">
        <w:rPr>
          <w:rtl w:val="0"/>
        </w:rPr>
        <w:t xml:space="preserve">16.8 Specific Reports</w:t>
      </w:r>
    </w:p>
    <w:p w:rsidR="00000000" w:rsidDel="00000000" w:rsidP="00000000" w:rsidRDefault="00000000" w:rsidRPr="00000000" w14:paraId="000006D2">
      <w:pPr>
        <w:pBdr>
          <w:top w:space="0" w:sz="0" w:val="nil"/>
          <w:left w:space="0" w:sz="0" w:val="nil"/>
          <w:bottom w:space="0" w:sz="0" w:val="nil"/>
          <w:right w:space="0" w:sz="0" w:val="nil"/>
          <w:between w:space="0" w:sz="0" w:val="nil"/>
        </w:pBdr>
        <w:spacing w:after="0" w:lineRule="auto"/>
        <w:rPr>
          <w:color w:val="000000"/>
        </w:rPr>
      </w:pPr>
      <w:r w:rsidDel="00000000" w:rsidR="00000000" w:rsidRPr="00000000">
        <w:rPr>
          <w:rtl w:val="0"/>
        </w:rPr>
      </w:r>
    </w:p>
    <w:p w:rsidR="00000000" w:rsidDel="00000000" w:rsidP="00000000" w:rsidRDefault="00000000" w:rsidRPr="00000000" w14:paraId="000006D3">
      <w:pPr>
        <w:pBdr>
          <w:top w:space="0" w:sz="0" w:val="nil"/>
          <w:left w:space="0" w:sz="0" w:val="nil"/>
          <w:bottom w:space="0" w:sz="0" w:val="nil"/>
          <w:right w:space="0" w:sz="0" w:val="nil"/>
          <w:between w:space="0" w:sz="0" w:val="nil"/>
        </w:pBdr>
        <w:spacing w:after="0" w:lineRule="auto"/>
        <w:rPr>
          <w:color w:val="000000"/>
        </w:rPr>
      </w:pPr>
      <w:r w:rsidDel="00000000" w:rsidR="00000000" w:rsidRPr="00000000">
        <w:rPr>
          <w:color w:val="000000"/>
          <w:rtl w:val="0"/>
        </w:rPr>
        <w:t xml:space="preserve">In case specific reports have to be created by querying data, these are available in the reports section. </w:t>
      </w:r>
    </w:p>
    <w:p w:rsidR="00000000" w:rsidDel="00000000" w:rsidP="00000000" w:rsidRDefault="00000000" w:rsidRPr="00000000" w14:paraId="000006D4">
      <w:pPr>
        <w:pBdr>
          <w:top w:space="0" w:sz="0" w:val="nil"/>
          <w:left w:space="0" w:sz="0" w:val="nil"/>
          <w:bottom w:space="0" w:sz="0" w:val="nil"/>
          <w:right w:space="0" w:sz="0" w:val="nil"/>
          <w:between w:space="0" w:sz="0" w:val="nil"/>
        </w:pBdr>
        <w:spacing w:after="0" w:lineRule="auto"/>
        <w:rPr>
          <w:color w:val="000000"/>
        </w:rPr>
      </w:pPr>
      <w:r w:rsidDel="00000000" w:rsidR="00000000" w:rsidRPr="00000000">
        <w:rPr>
          <w:color w:val="000000"/>
          <w:rtl w:val="0"/>
        </w:rPr>
        <w:t xml:space="preserve">Example: Campaign report with details of which customers clicked on CTA can be made as a single step funnel with the following fields available in report:</w:t>
      </w:r>
    </w:p>
    <w:p w:rsidR="00000000" w:rsidDel="00000000" w:rsidP="00000000" w:rsidRDefault="00000000" w:rsidRPr="00000000" w14:paraId="000006D5">
      <w:pPr>
        <w:pBdr>
          <w:top w:space="0" w:sz="0" w:val="nil"/>
          <w:left w:space="0" w:sz="0" w:val="nil"/>
          <w:bottom w:space="0" w:sz="0" w:val="nil"/>
          <w:right w:space="0" w:sz="0" w:val="nil"/>
          <w:between w:space="0" w:sz="0" w:val="nil"/>
        </w:pBdr>
        <w:spacing w:after="0" w:lineRule="auto"/>
        <w:ind w:left="720" w:firstLine="0"/>
        <w:rPr>
          <w:color w:val="000000"/>
          <w:sz w:val="21"/>
          <w:szCs w:val="21"/>
        </w:rPr>
      </w:pPr>
      <w:r w:rsidDel="00000000" w:rsidR="00000000" w:rsidRPr="00000000">
        <w:rPr>
          <w:color w:val="000000"/>
          <w:sz w:val="21"/>
          <w:szCs w:val="21"/>
          <w:rtl w:val="0"/>
        </w:rPr>
        <w:t xml:space="preserve">-Campaign ID</w:t>
      </w:r>
    </w:p>
    <w:p w:rsidR="00000000" w:rsidDel="00000000" w:rsidP="00000000" w:rsidRDefault="00000000" w:rsidRPr="00000000" w14:paraId="000006D6">
      <w:pPr>
        <w:pBdr>
          <w:top w:space="0" w:sz="0" w:val="nil"/>
          <w:left w:space="0" w:sz="0" w:val="nil"/>
          <w:bottom w:space="0" w:sz="0" w:val="nil"/>
          <w:right w:space="0" w:sz="0" w:val="nil"/>
          <w:between w:space="0" w:sz="0" w:val="nil"/>
        </w:pBdr>
        <w:spacing w:after="0" w:lineRule="auto"/>
        <w:ind w:left="720" w:firstLine="0"/>
        <w:rPr>
          <w:color w:val="000000"/>
          <w:sz w:val="21"/>
          <w:szCs w:val="21"/>
        </w:rPr>
      </w:pPr>
      <w:r w:rsidDel="00000000" w:rsidR="00000000" w:rsidRPr="00000000">
        <w:rPr>
          <w:color w:val="000000"/>
          <w:sz w:val="21"/>
          <w:szCs w:val="21"/>
          <w:rtl w:val="0"/>
        </w:rPr>
        <w:t xml:space="preserve">-CIF</w:t>
      </w:r>
    </w:p>
    <w:p w:rsidR="00000000" w:rsidDel="00000000" w:rsidP="00000000" w:rsidRDefault="00000000" w:rsidRPr="00000000" w14:paraId="000006D7">
      <w:pPr>
        <w:pBdr>
          <w:top w:space="0" w:sz="0" w:val="nil"/>
          <w:left w:space="0" w:sz="0" w:val="nil"/>
          <w:bottom w:space="0" w:sz="0" w:val="nil"/>
          <w:right w:space="0" w:sz="0" w:val="nil"/>
          <w:between w:space="0" w:sz="0" w:val="nil"/>
        </w:pBdr>
        <w:spacing w:after="0" w:lineRule="auto"/>
        <w:ind w:left="720" w:firstLine="0"/>
        <w:rPr>
          <w:color w:val="000000"/>
          <w:sz w:val="21"/>
          <w:szCs w:val="21"/>
        </w:rPr>
      </w:pPr>
      <w:r w:rsidDel="00000000" w:rsidR="00000000" w:rsidRPr="00000000">
        <w:rPr>
          <w:color w:val="000000"/>
          <w:sz w:val="21"/>
          <w:szCs w:val="21"/>
          <w:rtl w:val="0"/>
        </w:rPr>
        <w:t xml:space="preserve">-Date</w:t>
      </w:r>
    </w:p>
    <w:p w:rsidR="00000000" w:rsidDel="00000000" w:rsidP="00000000" w:rsidRDefault="00000000" w:rsidRPr="00000000" w14:paraId="000006D8">
      <w:pPr>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0" distR="0">
            <wp:extent cx="6244804" cy="2425564"/>
            <wp:effectExtent b="0" l="0" r="0" t="0"/>
            <wp:docPr id="2094612151" name="image76.png"/>
            <a:graphic>
              <a:graphicData uri="http://schemas.openxmlformats.org/drawingml/2006/picture">
                <pic:pic>
                  <pic:nvPicPr>
                    <pic:cNvPr id="0" name="image76.png"/>
                    <pic:cNvPicPr preferRelativeResize="0"/>
                  </pic:nvPicPr>
                  <pic:blipFill>
                    <a:blip r:embed="rId99"/>
                    <a:srcRect b="37850" l="0" r="0" t="0"/>
                    <a:stretch>
                      <a:fillRect/>
                    </a:stretch>
                  </pic:blipFill>
                  <pic:spPr>
                    <a:xfrm>
                      <a:off x="0" y="0"/>
                      <a:ext cx="6244804" cy="2425564"/>
                    </a:xfrm>
                    <a:prstGeom prst="rect"/>
                    <a:ln/>
                  </pic:spPr>
                </pic:pic>
              </a:graphicData>
            </a:graphic>
          </wp:inline>
        </w:drawing>
      </w:r>
      <w:r w:rsidDel="00000000" w:rsidR="00000000" w:rsidRPr="00000000">
        <w:rPr>
          <w:rtl w:val="0"/>
        </w:rPr>
      </w:r>
    </w:p>
    <w:p w:rsidR="00000000" w:rsidDel="00000000" w:rsidP="00000000" w:rsidRDefault="00000000" w:rsidRPr="00000000" w14:paraId="000006D9">
      <w:pPr>
        <w:spacing w:after="0" w:line="240" w:lineRule="auto"/>
        <w:rPr/>
      </w:pPr>
      <w:r w:rsidDel="00000000" w:rsidR="00000000" w:rsidRPr="00000000">
        <w:rPr/>
        <w:drawing>
          <wp:inline distB="0" distT="0" distL="0" distR="0">
            <wp:extent cx="6268598" cy="2786310"/>
            <wp:effectExtent b="0" l="0" r="0" t="0"/>
            <wp:docPr id="2094612152" name="image82.png"/>
            <a:graphic>
              <a:graphicData uri="http://schemas.openxmlformats.org/drawingml/2006/picture">
                <pic:pic>
                  <pic:nvPicPr>
                    <pic:cNvPr id="0" name="image82.png"/>
                    <pic:cNvPicPr preferRelativeResize="0"/>
                  </pic:nvPicPr>
                  <pic:blipFill>
                    <a:blip r:embed="rId100"/>
                    <a:srcRect b="0" l="0" r="0" t="0"/>
                    <a:stretch>
                      <a:fillRect/>
                    </a:stretch>
                  </pic:blipFill>
                  <pic:spPr>
                    <a:xfrm>
                      <a:off x="0" y="0"/>
                      <a:ext cx="6268598" cy="2786310"/>
                    </a:xfrm>
                    <a:prstGeom prst="rect"/>
                    <a:ln/>
                  </pic:spPr>
                </pic:pic>
              </a:graphicData>
            </a:graphic>
          </wp:inline>
        </w:drawing>
      </w:r>
      <w:r w:rsidDel="00000000" w:rsidR="00000000" w:rsidRPr="00000000">
        <w:rPr>
          <w:rtl w:val="0"/>
        </w:rPr>
      </w:r>
    </w:p>
    <w:p w:rsidR="00000000" w:rsidDel="00000000" w:rsidP="00000000" w:rsidRDefault="00000000" w:rsidRPr="00000000" w14:paraId="000006DA">
      <w:pPr>
        <w:spacing w:after="0" w:line="240" w:lineRule="auto"/>
        <w:rPr/>
      </w:pPr>
      <w:r w:rsidDel="00000000" w:rsidR="00000000" w:rsidRPr="00000000">
        <w:rPr>
          <w:rtl w:val="0"/>
        </w:rPr>
      </w:r>
    </w:p>
    <w:p w:rsidR="00000000" w:rsidDel="00000000" w:rsidP="00000000" w:rsidRDefault="00000000" w:rsidRPr="00000000" w14:paraId="000006DB">
      <w:pPr>
        <w:pStyle w:val="Heading2"/>
        <w:numPr>
          <w:ilvl w:val="1"/>
          <w:numId w:val="1"/>
        </w:numPr>
        <w:ind w:left="1440" w:firstLine="0"/>
        <w:rPr/>
      </w:pPr>
      <w:bookmarkStart w:colFirst="0" w:colLast="0" w:name="_heading=h.fr1x6x9e0qey" w:id="61"/>
      <w:bookmarkEnd w:id="61"/>
      <w:r w:rsidDel="00000000" w:rsidR="00000000" w:rsidRPr="00000000">
        <w:rPr>
          <w:rtl w:val="0"/>
        </w:rPr>
        <w:t xml:space="preserve">16.9 Acquisition</w:t>
      </w:r>
    </w:p>
    <w:p w:rsidR="00000000" w:rsidDel="00000000" w:rsidP="00000000" w:rsidRDefault="00000000" w:rsidRPr="00000000" w14:paraId="000006DC">
      <w:pPr>
        <w:spacing w:after="0" w:line="276" w:lineRule="auto"/>
        <w:ind w:firstLine="720"/>
        <w:rPr/>
      </w:pPr>
      <w:r w:rsidDel="00000000" w:rsidR="00000000" w:rsidRPr="00000000">
        <w:rPr>
          <w:rtl w:val="0"/>
        </w:rPr>
        <w:t xml:space="preserve">     more details about the users who visited / installed your app.</w:t>
      </w:r>
    </w:p>
    <w:p w:rsidR="00000000" w:rsidDel="00000000" w:rsidP="00000000" w:rsidRDefault="00000000" w:rsidRPr="00000000" w14:paraId="000006DD">
      <w:pPr>
        <w:spacing w:after="0" w:line="276" w:lineRule="auto"/>
        <w:ind w:left="-90" w:firstLine="0"/>
        <w:rPr/>
      </w:pPr>
      <w:r w:rsidDel="00000000" w:rsidR="00000000" w:rsidRPr="00000000">
        <w:rPr>
          <w:rtl w:val="0"/>
        </w:rPr>
      </w:r>
    </w:p>
    <w:p w:rsidR="00000000" w:rsidDel="00000000" w:rsidP="00000000" w:rsidRDefault="00000000" w:rsidRPr="00000000" w14:paraId="000006DE">
      <w:pPr>
        <w:spacing w:after="0" w:line="276" w:lineRule="auto"/>
        <w:ind w:left="-90" w:firstLine="0"/>
        <w:rPr/>
      </w:pPr>
      <w:r w:rsidDel="00000000" w:rsidR="00000000" w:rsidRPr="00000000">
        <w:rPr/>
        <w:drawing>
          <wp:inline distB="114300" distT="114300" distL="114300" distR="114300">
            <wp:extent cx="1960245" cy="769777"/>
            <wp:effectExtent b="0" l="0" r="0" t="0"/>
            <wp:docPr id="2094612142" name="image63.png"/>
            <a:graphic>
              <a:graphicData uri="http://schemas.openxmlformats.org/drawingml/2006/picture">
                <pic:pic>
                  <pic:nvPicPr>
                    <pic:cNvPr id="0" name="image63.png"/>
                    <pic:cNvPicPr preferRelativeResize="0"/>
                  </pic:nvPicPr>
                  <pic:blipFill>
                    <a:blip r:embed="rId101"/>
                    <a:srcRect b="0" l="0" r="0" t="0"/>
                    <a:stretch>
                      <a:fillRect/>
                    </a:stretch>
                  </pic:blipFill>
                  <pic:spPr>
                    <a:xfrm>
                      <a:off x="0" y="0"/>
                      <a:ext cx="1960245" cy="769777"/>
                    </a:xfrm>
                    <a:prstGeom prst="rect"/>
                    <a:ln/>
                  </pic:spPr>
                </pic:pic>
              </a:graphicData>
            </a:graphic>
          </wp:inline>
        </w:drawing>
      </w:r>
      <w:r w:rsidDel="00000000" w:rsidR="00000000" w:rsidRPr="00000000">
        <w:rPr>
          <w:rtl w:val="0"/>
        </w:rPr>
      </w:r>
    </w:p>
    <w:p w:rsidR="00000000" w:rsidDel="00000000" w:rsidP="00000000" w:rsidRDefault="00000000" w:rsidRPr="00000000" w14:paraId="000006DF">
      <w:pPr>
        <w:pStyle w:val="Heading3"/>
        <w:spacing w:line="276" w:lineRule="auto"/>
        <w:ind w:left="540" w:firstLine="0"/>
        <w:rPr/>
      </w:pPr>
      <w:bookmarkStart w:colFirst="0" w:colLast="0" w:name="_heading=h.asqet32v7pbm" w:id="62"/>
      <w:bookmarkEnd w:id="62"/>
      <w:r w:rsidDel="00000000" w:rsidR="00000000" w:rsidRPr="00000000">
        <w:rPr>
          <w:rtl w:val="0"/>
        </w:rPr>
        <w:t xml:space="preserve">App Acquisition</w:t>
      </w:r>
    </w:p>
    <w:p w:rsidR="00000000" w:rsidDel="00000000" w:rsidP="00000000" w:rsidRDefault="00000000" w:rsidRPr="00000000" w14:paraId="000006E0">
      <w:pPr>
        <w:pStyle w:val="Heading4"/>
        <w:numPr>
          <w:ilvl w:val="2"/>
          <w:numId w:val="11"/>
        </w:numPr>
        <w:spacing w:line="276" w:lineRule="auto"/>
        <w:ind w:left="1080" w:hanging="360"/>
        <w:rPr/>
      </w:pPr>
      <w:bookmarkStart w:colFirst="0" w:colLast="0" w:name="_heading=h.s2ydhpohs2k" w:id="63"/>
      <w:bookmarkEnd w:id="63"/>
      <w:r w:rsidDel="00000000" w:rsidR="00000000" w:rsidRPr="00000000">
        <w:rPr>
          <w:rtl w:val="0"/>
        </w:rPr>
        <w:t xml:space="preserve">Acquisition Sources</w:t>
      </w:r>
    </w:p>
    <w:p w:rsidR="00000000" w:rsidDel="00000000" w:rsidP="00000000" w:rsidRDefault="00000000" w:rsidRPr="00000000" w14:paraId="000006E1">
      <w:pPr>
        <w:spacing w:line="276" w:lineRule="auto"/>
        <w:ind w:left="1080" w:firstLine="0"/>
        <w:rPr/>
      </w:pPr>
      <w:r w:rsidDel="00000000" w:rsidR="00000000" w:rsidRPr="00000000">
        <w:rPr>
          <w:rtl w:val="0"/>
        </w:rPr>
        <w:t xml:space="preserve">whether that user is a new user or repeat user.</w:t>
      </w:r>
    </w:p>
    <w:p w:rsidR="00000000" w:rsidDel="00000000" w:rsidP="00000000" w:rsidRDefault="00000000" w:rsidRPr="00000000" w14:paraId="000006E2">
      <w:pPr>
        <w:spacing w:after="0" w:line="276" w:lineRule="auto"/>
        <w:ind w:left="1080" w:firstLine="0"/>
        <w:rPr/>
      </w:pPr>
      <w:r w:rsidDel="00000000" w:rsidR="00000000" w:rsidRPr="00000000">
        <w:rPr>
          <w:rtl w:val="0"/>
        </w:rPr>
      </w:r>
    </w:p>
    <w:p w:rsidR="00000000" w:rsidDel="00000000" w:rsidP="00000000" w:rsidRDefault="00000000" w:rsidRPr="00000000" w14:paraId="000006E3">
      <w:pPr>
        <w:spacing w:after="0" w:line="276" w:lineRule="auto"/>
        <w:rPr/>
      </w:pPr>
      <w:r w:rsidDel="00000000" w:rsidR="00000000" w:rsidRPr="00000000">
        <w:rPr/>
        <w:drawing>
          <wp:inline distB="114300" distT="114300" distL="114300" distR="114300">
            <wp:extent cx="1514475" cy="1573276"/>
            <wp:effectExtent b="0" l="0" r="0" t="0"/>
            <wp:docPr id="2094612143" name="image97.png"/>
            <a:graphic>
              <a:graphicData uri="http://schemas.openxmlformats.org/drawingml/2006/picture">
                <pic:pic>
                  <pic:nvPicPr>
                    <pic:cNvPr id="0" name="image97.png"/>
                    <pic:cNvPicPr preferRelativeResize="0"/>
                  </pic:nvPicPr>
                  <pic:blipFill>
                    <a:blip r:embed="rId102"/>
                    <a:srcRect b="14997" l="19079" r="54540" t="36252"/>
                    <a:stretch>
                      <a:fillRect/>
                    </a:stretch>
                  </pic:blipFill>
                  <pic:spPr>
                    <a:xfrm>
                      <a:off x="0" y="0"/>
                      <a:ext cx="1514475" cy="1573276"/>
                    </a:xfrm>
                    <a:prstGeom prst="rect"/>
                    <a:ln/>
                  </pic:spPr>
                </pic:pic>
              </a:graphicData>
            </a:graphic>
          </wp:inline>
        </w:drawing>
      </w:r>
      <w:r w:rsidDel="00000000" w:rsidR="00000000" w:rsidRPr="00000000">
        <w:rPr>
          <w:rtl w:val="0"/>
        </w:rPr>
      </w:r>
    </w:p>
    <w:p w:rsidR="00000000" w:rsidDel="00000000" w:rsidP="00000000" w:rsidRDefault="00000000" w:rsidRPr="00000000" w14:paraId="000006E4">
      <w:pPr>
        <w:spacing w:after="0" w:line="276" w:lineRule="auto"/>
        <w:rPr/>
      </w:pPr>
      <w:r w:rsidDel="00000000" w:rsidR="00000000" w:rsidRPr="00000000">
        <w:rPr>
          <w:rtl w:val="0"/>
        </w:rPr>
      </w:r>
    </w:p>
    <w:p w:rsidR="00000000" w:rsidDel="00000000" w:rsidP="00000000" w:rsidRDefault="00000000" w:rsidRPr="00000000" w14:paraId="000006E5">
      <w:pPr>
        <w:pStyle w:val="Heading4"/>
        <w:numPr>
          <w:ilvl w:val="2"/>
          <w:numId w:val="11"/>
        </w:numPr>
        <w:ind w:left="1080" w:hanging="360"/>
        <w:rPr/>
      </w:pPr>
      <w:bookmarkStart w:colFirst="0" w:colLast="0" w:name="_heading=h.bnixliolbvrd" w:id="64"/>
      <w:bookmarkEnd w:id="64"/>
      <w:r w:rsidDel="00000000" w:rsidR="00000000" w:rsidRPr="00000000">
        <w:rPr>
          <w:rtl w:val="0"/>
        </w:rPr>
        <w:t xml:space="preserve">App Versions</w:t>
      </w:r>
    </w:p>
    <w:p w:rsidR="00000000" w:rsidDel="00000000" w:rsidP="00000000" w:rsidRDefault="00000000" w:rsidRPr="00000000" w14:paraId="000006E6">
      <w:pPr>
        <w:spacing w:after="0" w:line="276" w:lineRule="auto"/>
        <w:ind w:left="1080" w:firstLine="0"/>
        <w:rPr/>
      </w:pPr>
      <w:r w:rsidDel="00000000" w:rsidR="00000000" w:rsidRPr="00000000">
        <w:rPr>
          <w:rtl w:val="0"/>
        </w:rPr>
        <w:t xml:space="preserve">from which app version users have installed your app.</w:t>
      </w:r>
    </w:p>
    <w:p w:rsidR="00000000" w:rsidDel="00000000" w:rsidP="00000000" w:rsidRDefault="00000000" w:rsidRPr="00000000" w14:paraId="000006E7">
      <w:pPr>
        <w:spacing w:after="0" w:line="276" w:lineRule="auto"/>
        <w:ind w:left="1080" w:firstLine="0"/>
        <w:rPr/>
      </w:pPr>
      <w:r w:rsidDel="00000000" w:rsidR="00000000" w:rsidRPr="00000000">
        <w:rPr>
          <w:rtl w:val="0"/>
        </w:rPr>
      </w:r>
    </w:p>
    <w:p w:rsidR="00000000" w:rsidDel="00000000" w:rsidP="00000000" w:rsidRDefault="00000000" w:rsidRPr="00000000" w14:paraId="000006E8">
      <w:pPr>
        <w:spacing w:after="0" w:line="276" w:lineRule="auto"/>
        <w:rPr/>
      </w:pPr>
      <w:r w:rsidDel="00000000" w:rsidR="00000000" w:rsidRPr="00000000">
        <w:rPr/>
        <w:drawing>
          <wp:inline distB="114300" distT="114300" distL="114300" distR="114300">
            <wp:extent cx="1495425" cy="1577939"/>
            <wp:effectExtent b="0" l="0" r="0" t="0"/>
            <wp:docPr id="2094612144" name="image73.png"/>
            <a:graphic>
              <a:graphicData uri="http://schemas.openxmlformats.org/drawingml/2006/picture">
                <pic:pic>
                  <pic:nvPicPr>
                    <pic:cNvPr id="0" name="image73.png"/>
                    <pic:cNvPicPr preferRelativeResize="0"/>
                  </pic:nvPicPr>
                  <pic:blipFill>
                    <a:blip r:embed="rId103"/>
                    <a:srcRect b="14846" l="45238" r="28737" t="36341"/>
                    <a:stretch>
                      <a:fillRect/>
                    </a:stretch>
                  </pic:blipFill>
                  <pic:spPr>
                    <a:xfrm>
                      <a:off x="0" y="0"/>
                      <a:ext cx="1495425" cy="1577939"/>
                    </a:xfrm>
                    <a:prstGeom prst="rect"/>
                    <a:ln/>
                  </pic:spPr>
                </pic:pic>
              </a:graphicData>
            </a:graphic>
          </wp:inline>
        </w:drawing>
      </w:r>
      <w:r w:rsidDel="00000000" w:rsidR="00000000" w:rsidRPr="00000000">
        <w:rPr>
          <w:rtl w:val="0"/>
        </w:rPr>
      </w:r>
    </w:p>
    <w:p w:rsidR="00000000" w:rsidDel="00000000" w:rsidP="00000000" w:rsidRDefault="00000000" w:rsidRPr="00000000" w14:paraId="000006E9">
      <w:pPr>
        <w:spacing w:after="0" w:line="276" w:lineRule="auto"/>
        <w:rPr/>
      </w:pPr>
      <w:r w:rsidDel="00000000" w:rsidR="00000000" w:rsidRPr="00000000">
        <w:rPr>
          <w:rtl w:val="0"/>
        </w:rPr>
      </w:r>
    </w:p>
    <w:p w:rsidR="00000000" w:rsidDel="00000000" w:rsidP="00000000" w:rsidRDefault="00000000" w:rsidRPr="00000000" w14:paraId="000006EA">
      <w:pPr>
        <w:pStyle w:val="Heading4"/>
        <w:numPr>
          <w:ilvl w:val="2"/>
          <w:numId w:val="11"/>
        </w:numPr>
        <w:spacing w:line="276" w:lineRule="auto"/>
        <w:ind w:left="1080" w:hanging="360"/>
        <w:rPr/>
      </w:pPr>
      <w:bookmarkStart w:colFirst="0" w:colLast="0" w:name="_heading=h.jxcjgg397tym" w:id="65"/>
      <w:bookmarkEnd w:id="65"/>
      <w:r w:rsidDel="00000000" w:rsidR="00000000" w:rsidRPr="00000000">
        <w:rPr>
          <w:rtl w:val="0"/>
        </w:rPr>
        <w:t xml:space="preserve">Locations</w:t>
      </w:r>
    </w:p>
    <w:p w:rsidR="00000000" w:rsidDel="00000000" w:rsidP="00000000" w:rsidRDefault="00000000" w:rsidRPr="00000000" w14:paraId="000006EB">
      <w:pPr>
        <w:spacing w:after="0" w:line="276" w:lineRule="auto"/>
        <w:ind w:left="1080" w:firstLine="0"/>
        <w:rPr/>
      </w:pPr>
      <w:r w:rsidDel="00000000" w:rsidR="00000000" w:rsidRPr="00000000">
        <w:rPr>
          <w:rtl w:val="0"/>
        </w:rPr>
        <w:t xml:space="preserve">from which city users are from.</w:t>
      </w:r>
    </w:p>
    <w:p w:rsidR="00000000" w:rsidDel="00000000" w:rsidP="00000000" w:rsidRDefault="00000000" w:rsidRPr="00000000" w14:paraId="000006EC">
      <w:pPr>
        <w:spacing w:after="0" w:line="276" w:lineRule="auto"/>
        <w:rPr/>
      </w:pPr>
      <w:r w:rsidDel="00000000" w:rsidR="00000000" w:rsidRPr="00000000">
        <w:rPr/>
        <w:drawing>
          <wp:inline distB="114300" distT="114300" distL="114300" distR="114300">
            <wp:extent cx="2192655" cy="1864620"/>
            <wp:effectExtent b="0" l="0" r="0" t="0"/>
            <wp:docPr id="2094612134" name="image92.png"/>
            <a:graphic>
              <a:graphicData uri="http://schemas.openxmlformats.org/drawingml/2006/picture">
                <pic:pic>
                  <pic:nvPicPr>
                    <pic:cNvPr id="0" name="image92.png"/>
                    <pic:cNvPicPr preferRelativeResize="0"/>
                  </pic:nvPicPr>
                  <pic:blipFill>
                    <a:blip r:embed="rId104"/>
                    <a:srcRect b="0" l="0" r="0" t="0"/>
                    <a:stretch>
                      <a:fillRect/>
                    </a:stretch>
                  </pic:blipFill>
                  <pic:spPr>
                    <a:xfrm>
                      <a:off x="0" y="0"/>
                      <a:ext cx="2192655" cy="1864620"/>
                    </a:xfrm>
                    <a:prstGeom prst="rect"/>
                    <a:ln/>
                  </pic:spPr>
                </pic:pic>
              </a:graphicData>
            </a:graphic>
          </wp:inline>
        </w:drawing>
      </w:r>
      <w:r w:rsidDel="00000000" w:rsidR="00000000" w:rsidRPr="00000000">
        <w:rPr>
          <w:rtl w:val="0"/>
        </w:rPr>
      </w:r>
    </w:p>
    <w:p w:rsidR="00000000" w:rsidDel="00000000" w:rsidP="00000000" w:rsidRDefault="00000000" w:rsidRPr="00000000" w14:paraId="000006ED">
      <w:pPr>
        <w:spacing w:after="0" w:line="276" w:lineRule="auto"/>
        <w:rPr/>
      </w:pPr>
      <w:r w:rsidDel="00000000" w:rsidR="00000000" w:rsidRPr="00000000">
        <w:rPr>
          <w:rtl w:val="0"/>
        </w:rPr>
      </w:r>
    </w:p>
    <w:p w:rsidR="00000000" w:rsidDel="00000000" w:rsidP="00000000" w:rsidRDefault="00000000" w:rsidRPr="00000000" w14:paraId="000006EE">
      <w:pPr>
        <w:pStyle w:val="Heading4"/>
        <w:numPr>
          <w:ilvl w:val="2"/>
          <w:numId w:val="11"/>
        </w:numPr>
        <w:spacing w:line="276" w:lineRule="auto"/>
        <w:ind w:left="1080" w:hanging="360"/>
        <w:rPr/>
      </w:pPr>
      <w:bookmarkStart w:colFirst="0" w:colLast="0" w:name="_heading=h.6moiefaa1qsc" w:id="66"/>
      <w:bookmarkEnd w:id="66"/>
      <w:r w:rsidDel="00000000" w:rsidR="00000000" w:rsidRPr="00000000">
        <w:rPr>
          <w:rtl w:val="0"/>
        </w:rPr>
        <w:t xml:space="preserve">Acquisition</w:t>
      </w:r>
    </w:p>
    <w:p w:rsidR="00000000" w:rsidDel="00000000" w:rsidP="00000000" w:rsidRDefault="00000000" w:rsidRPr="00000000" w14:paraId="000006EF">
      <w:pPr>
        <w:spacing w:after="0" w:line="276" w:lineRule="auto"/>
        <w:ind w:left="1080" w:firstLine="0"/>
        <w:rPr/>
      </w:pPr>
      <w:r w:rsidDel="00000000" w:rsidR="00000000" w:rsidRPr="00000000">
        <w:rPr>
          <w:rtl w:val="0"/>
        </w:rPr>
        <w:t xml:space="preserve">shows sources from where users have come with spend.</w:t>
      </w:r>
    </w:p>
    <w:p w:rsidR="00000000" w:rsidDel="00000000" w:rsidP="00000000" w:rsidRDefault="00000000" w:rsidRPr="00000000" w14:paraId="000006F0">
      <w:pPr>
        <w:spacing w:after="0" w:line="276" w:lineRule="auto"/>
        <w:ind w:left="1080" w:firstLine="0"/>
        <w:rPr/>
      </w:pPr>
      <w:r w:rsidDel="00000000" w:rsidR="00000000" w:rsidRPr="00000000">
        <w:rPr>
          <w:rtl w:val="0"/>
        </w:rPr>
      </w:r>
    </w:p>
    <w:p w:rsidR="00000000" w:rsidDel="00000000" w:rsidP="00000000" w:rsidRDefault="00000000" w:rsidRPr="00000000" w14:paraId="000006F1">
      <w:pPr>
        <w:spacing w:after="0" w:line="276" w:lineRule="auto"/>
        <w:rPr/>
      </w:pPr>
      <w:r w:rsidDel="00000000" w:rsidR="00000000" w:rsidRPr="00000000">
        <w:rPr/>
        <w:drawing>
          <wp:inline distB="114300" distT="114300" distL="114300" distR="114300">
            <wp:extent cx="2628881" cy="955957"/>
            <wp:effectExtent b="0" l="0" r="0" t="0"/>
            <wp:docPr id="2094612135" name="image69.png"/>
            <a:graphic>
              <a:graphicData uri="http://schemas.openxmlformats.org/drawingml/2006/picture">
                <pic:pic>
                  <pic:nvPicPr>
                    <pic:cNvPr id="0" name="image69.png"/>
                    <pic:cNvPicPr preferRelativeResize="0"/>
                  </pic:nvPicPr>
                  <pic:blipFill>
                    <a:blip r:embed="rId105"/>
                    <a:srcRect b="44507" l="19102" r="41638" t="30204"/>
                    <a:stretch>
                      <a:fillRect/>
                    </a:stretch>
                  </pic:blipFill>
                  <pic:spPr>
                    <a:xfrm>
                      <a:off x="0" y="0"/>
                      <a:ext cx="2628881" cy="955957"/>
                    </a:xfrm>
                    <a:prstGeom prst="rect"/>
                    <a:ln/>
                  </pic:spPr>
                </pic:pic>
              </a:graphicData>
            </a:graphic>
          </wp:inline>
        </w:drawing>
      </w:r>
      <w:r w:rsidDel="00000000" w:rsidR="00000000" w:rsidRPr="00000000">
        <w:rPr>
          <w:rtl w:val="0"/>
        </w:rPr>
      </w:r>
    </w:p>
    <w:p w:rsidR="00000000" w:rsidDel="00000000" w:rsidP="00000000" w:rsidRDefault="00000000" w:rsidRPr="00000000" w14:paraId="000006F2">
      <w:pPr>
        <w:spacing w:after="0" w:line="276" w:lineRule="auto"/>
        <w:rPr/>
      </w:pPr>
      <w:r w:rsidDel="00000000" w:rsidR="00000000" w:rsidRPr="00000000">
        <w:rPr>
          <w:rtl w:val="0"/>
        </w:rPr>
      </w:r>
    </w:p>
    <w:p w:rsidR="00000000" w:rsidDel="00000000" w:rsidP="00000000" w:rsidRDefault="00000000" w:rsidRPr="00000000" w14:paraId="000006F3">
      <w:pPr>
        <w:spacing w:after="0" w:line="276" w:lineRule="auto"/>
        <w:rPr/>
      </w:pPr>
      <w:r w:rsidDel="00000000" w:rsidR="00000000" w:rsidRPr="00000000">
        <w:rPr>
          <w:rtl w:val="0"/>
        </w:rPr>
      </w:r>
    </w:p>
    <w:p w:rsidR="00000000" w:rsidDel="00000000" w:rsidP="00000000" w:rsidRDefault="00000000" w:rsidRPr="00000000" w14:paraId="000006F4">
      <w:pPr>
        <w:pStyle w:val="Heading4"/>
        <w:numPr>
          <w:ilvl w:val="2"/>
          <w:numId w:val="11"/>
        </w:numPr>
        <w:spacing w:line="276" w:lineRule="auto"/>
        <w:ind w:left="1080" w:hanging="360"/>
        <w:rPr/>
      </w:pPr>
      <w:bookmarkStart w:colFirst="0" w:colLast="0" w:name="_heading=h.iauvnb76xtpj" w:id="67"/>
      <w:bookmarkEnd w:id="67"/>
      <w:r w:rsidDel="00000000" w:rsidR="00000000" w:rsidRPr="00000000">
        <w:rPr>
          <w:rtl w:val="0"/>
        </w:rPr>
        <w:t xml:space="preserve">OS</w:t>
      </w:r>
    </w:p>
    <w:p w:rsidR="00000000" w:rsidDel="00000000" w:rsidP="00000000" w:rsidRDefault="00000000" w:rsidRPr="00000000" w14:paraId="000006F5">
      <w:pPr>
        <w:spacing w:after="0" w:line="276" w:lineRule="auto"/>
        <w:ind w:left="1080" w:firstLine="0"/>
        <w:rPr/>
      </w:pPr>
      <w:r w:rsidDel="00000000" w:rsidR="00000000" w:rsidRPr="00000000">
        <w:rPr>
          <w:rtl w:val="0"/>
        </w:rPr>
        <w:t xml:space="preserve">from which OS users have installed the app.</w:t>
      </w:r>
    </w:p>
    <w:p w:rsidR="00000000" w:rsidDel="00000000" w:rsidP="00000000" w:rsidRDefault="00000000" w:rsidRPr="00000000" w14:paraId="000006F6">
      <w:pPr>
        <w:spacing w:after="0" w:line="276" w:lineRule="auto"/>
        <w:rPr/>
      </w:pPr>
      <w:r w:rsidDel="00000000" w:rsidR="00000000" w:rsidRPr="00000000">
        <w:rPr>
          <w:rtl w:val="0"/>
        </w:rPr>
      </w:r>
    </w:p>
    <w:p w:rsidR="00000000" w:rsidDel="00000000" w:rsidP="00000000" w:rsidRDefault="00000000" w:rsidRPr="00000000" w14:paraId="000006F7">
      <w:pPr>
        <w:spacing w:after="0" w:line="276" w:lineRule="auto"/>
        <w:rPr/>
      </w:pPr>
      <w:r w:rsidDel="00000000" w:rsidR="00000000" w:rsidRPr="00000000">
        <w:rPr/>
        <w:drawing>
          <wp:inline distB="114300" distT="114300" distL="114300" distR="114300">
            <wp:extent cx="2605366" cy="1562354"/>
            <wp:effectExtent b="0" l="0" r="0" t="0"/>
            <wp:docPr id="2094612136" name="image62.png"/>
            <a:graphic>
              <a:graphicData uri="http://schemas.openxmlformats.org/drawingml/2006/picture">
                <pic:pic>
                  <pic:nvPicPr>
                    <pic:cNvPr id="0" name="image62.png"/>
                    <pic:cNvPicPr preferRelativeResize="0"/>
                  </pic:nvPicPr>
                  <pic:blipFill>
                    <a:blip r:embed="rId106"/>
                    <a:srcRect b="0" l="0" r="0" t="0"/>
                    <a:stretch>
                      <a:fillRect/>
                    </a:stretch>
                  </pic:blipFill>
                  <pic:spPr>
                    <a:xfrm>
                      <a:off x="0" y="0"/>
                      <a:ext cx="2605366" cy="1562354"/>
                    </a:xfrm>
                    <a:prstGeom prst="rect"/>
                    <a:ln/>
                  </pic:spPr>
                </pic:pic>
              </a:graphicData>
            </a:graphic>
          </wp:inline>
        </w:drawing>
      </w:r>
      <w:r w:rsidDel="00000000" w:rsidR="00000000" w:rsidRPr="00000000">
        <w:rPr>
          <w:rtl w:val="0"/>
        </w:rPr>
      </w:r>
    </w:p>
    <w:p w:rsidR="00000000" w:rsidDel="00000000" w:rsidP="00000000" w:rsidRDefault="00000000" w:rsidRPr="00000000" w14:paraId="000006F8">
      <w:pPr>
        <w:spacing w:after="0" w:line="276" w:lineRule="auto"/>
        <w:rPr/>
      </w:pPr>
      <w:r w:rsidDel="00000000" w:rsidR="00000000" w:rsidRPr="00000000">
        <w:rPr>
          <w:rtl w:val="0"/>
        </w:rPr>
      </w:r>
    </w:p>
    <w:p w:rsidR="00000000" w:rsidDel="00000000" w:rsidP="00000000" w:rsidRDefault="00000000" w:rsidRPr="00000000" w14:paraId="000006F9">
      <w:pPr>
        <w:spacing w:after="0" w:line="276" w:lineRule="auto"/>
        <w:rPr/>
      </w:pPr>
      <w:r w:rsidDel="00000000" w:rsidR="00000000" w:rsidRPr="00000000">
        <w:rPr>
          <w:rtl w:val="0"/>
        </w:rPr>
      </w:r>
    </w:p>
    <w:p w:rsidR="00000000" w:rsidDel="00000000" w:rsidP="00000000" w:rsidRDefault="00000000" w:rsidRPr="00000000" w14:paraId="000006FA">
      <w:pPr>
        <w:pStyle w:val="Heading4"/>
        <w:numPr>
          <w:ilvl w:val="2"/>
          <w:numId w:val="11"/>
        </w:numPr>
        <w:spacing w:line="276" w:lineRule="auto"/>
        <w:ind w:left="1080" w:hanging="360"/>
        <w:rPr/>
      </w:pPr>
      <w:bookmarkStart w:colFirst="0" w:colLast="0" w:name="_heading=h.o284q2ak1q7u" w:id="68"/>
      <w:bookmarkEnd w:id="68"/>
      <w:r w:rsidDel="00000000" w:rsidR="00000000" w:rsidRPr="00000000">
        <w:rPr>
          <w:rtl w:val="0"/>
        </w:rPr>
        <w:t xml:space="preserve">Day-Wise Acquisition</w:t>
      </w:r>
    </w:p>
    <w:p w:rsidR="00000000" w:rsidDel="00000000" w:rsidP="00000000" w:rsidRDefault="00000000" w:rsidRPr="00000000" w14:paraId="000006FB">
      <w:pPr>
        <w:spacing w:after="0" w:line="276" w:lineRule="auto"/>
        <w:ind w:left="1080" w:firstLine="0"/>
        <w:rPr/>
      </w:pPr>
      <w:r w:rsidDel="00000000" w:rsidR="00000000" w:rsidRPr="00000000">
        <w:rPr>
          <w:rtl w:val="0"/>
        </w:rPr>
        <w:t xml:space="preserve">shows daily installs/visits.</w:t>
      </w:r>
    </w:p>
    <w:p w:rsidR="00000000" w:rsidDel="00000000" w:rsidP="00000000" w:rsidRDefault="00000000" w:rsidRPr="00000000" w14:paraId="000006FC">
      <w:pPr>
        <w:spacing w:after="0" w:line="276" w:lineRule="auto"/>
        <w:ind w:left="1080" w:firstLine="0"/>
        <w:rPr/>
      </w:pPr>
      <w:r w:rsidDel="00000000" w:rsidR="00000000" w:rsidRPr="00000000">
        <w:rPr>
          <w:rtl w:val="0"/>
        </w:rPr>
      </w:r>
    </w:p>
    <w:p w:rsidR="00000000" w:rsidDel="00000000" w:rsidP="00000000" w:rsidRDefault="00000000" w:rsidRPr="00000000" w14:paraId="000006FD">
      <w:pPr>
        <w:spacing w:after="0" w:line="276" w:lineRule="auto"/>
        <w:rPr/>
      </w:pPr>
      <w:r w:rsidDel="00000000" w:rsidR="00000000" w:rsidRPr="00000000">
        <w:rPr/>
        <w:drawing>
          <wp:inline distB="114300" distT="114300" distL="114300" distR="114300">
            <wp:extent cx="4242435" cy="1903227"/>
            <wp:effectExtent b="0" l="0" r="0" t="0"/>
            <wp:docPr id="2094612137" name="image77.png"/>
            <a:graphic>
              <a:graphicData uri="http://schemas.openxmlformats.org/drawingml/2006/picture">
                <pic:pic>
                  <pic:nvPicPr>
                    <pic:cNvPr id="0" name="image77.png"/>
                    <pic:cNvPicPr preferRelativeResize="0"/>
                  </pic:nvPicPr>
                  <pic:blipFill>
                    <a:blip r:embed="rId107"/>
                    <a:srcRect b="8019" l="14119" r="1860" t="25180"/>
                    <a:stretch>
                      <a:fillRect/>
                    </a:stretch>
                  </pic:blipFill>
                  <pic:spPr>
                    <a:xfrm>
                      <a:off x="0" y="0"/>
                      <a:ext cx="4242435" cy="1903227"/>
                    </a:xfrm>
                    <a:prstGeom prst="rect"/>
                    <a:ln/>
                  </pic:spPr>
                </pic:pic>
              </a:graphicData>
            </a:graphic>
          </wp:inline>
        </w:drawing>
      </w:r>
      <w:r w:rsidDel="00000000" w:rsidR="00000000" w:rsidRPr="00000000">
        <w:rPr>
          <w:rtl w:val="0"/>
        </w:rPr>
      </w:r>
    </w:p>
    <w:p w:rsidR="00000000" w:rsidDel="00000000" w:rsidP="00000000" w:rsidRDefault="00000000" w:rsidRPr="00000000" w14:paraId="000006FE">
      <w:pPr>
        <w:pStyle w:val="Heading4"/>
        <w:numPr>
          <w:ilvl w:val="2"/>
          <w:numId w:val="11"/>
        </w:numPr>
        <w:spacing w:line="276" w:lineRule="auto"/>
        <w:ind w:left="1080" w:hanging="360"/>
        <w:rPr/>
      </w:pPr>
      <w:bookmarkStart w:colFirst="0" w:colLast="0" w:name="_heading=h.j1j1l3vv10eg" w:id="69"/>
      <w:bookmarkEnd w:id="69"/>
      <w:r w:rsidDel="00000000" w:rsidR="00000000" w:rsidRPr="00000000">
        <w:rPr>
          <w:rtl w:val="0"/>
        </w:rPr>
        <w:t xml:space="preserve">Time-Wise Acquisition</w:t>
      </w:r>
    </w:p>
    <w:p w:rsidR="00000000" w:rsidDel="00000000" w:rsidP="00000000" w:rsidRDefault="00000000" w:rsidRPr="00000000" w14:paraId="000006FF">
      <w:pPr>
        <w:spacing w:after="0" w:line="276" w:lineRule="auto"/>
        <w:ind w:left="1080" w:firstLine="0"/>
        <w:rPr/>
      </w:pPr>
      <w:r w:rsidDel="00000000" w:rsidR="00000000" w:rsidRPr="00000000">
        <w:rPr>
          <w:rtl w:val="0"/>
        </w:rPr>
        <w:t xml:space="preserve">shows hour-wise installs/visits.</w:t>
      </w:r>
    </w:p>
    <w:p w:rsidR="00000000" w:rsidDel="00000000" w:rsidP="00000000" w:rsidRDefault="00000000" w:rsidRPr="00000000" w14:paraId="00000700">
      <w:pPr>
        <w:spacing w:after="0" w:line="276" w:lineRule="auto"/>
        <w:ind w:left="1080" w:firstLine="0"/>
        <w:rPr/>
      </w:pPr>
      <w:r w:rsidDel="00000000" w:rsidR="00000000" w:rsidRPr="00000000">
        <w:rPr>
          <w:rtl w:val="0"/>
        </w:rPr>
      </w:r>
    </w:p>
    <w:p w:rsidR="00000000" w:rsidDel="00000000" w:rsidP="00000000" w:rsidRDefault="00000000" w:rsidRPr="00000000" w14:paraId="00000701">
      <w:pPr>
        <w:spacing w:after="0" w:line="276" w:lineRule="auto"/>
        <w:rPr/>
      </w:pPr>
      <w:r w:rsidDel="00000000" w:rsidR="00000000" w:rsidRPr="00000000">
        <w:rPr/>
        <w:drawing>
          <wp:inline distB="114300" distT="114300" distL="114300" distR="114300">
            <wp:extent cx="4105275" cy="1854256"/>
            <wp:effectExtent b="0" l="0" r="0" t="0"/>
            <wp:docPr id="2094612138" name="image54.png"/>
            <a:graphic>
              <a:graphicData uri="http://schemas.openxmlformats.org/drawingml/2006/picture">
                <pic:pic>
                  <pic:nvPicPr>
                    <pic:cNvPr id="0" name="image54.png"/>
                    <pic:cNvPicPr preferRelativeResize="0"/>
                  </pic:nvPicPr>
                  <pic:blipFill>
                    <a:blip r:embed="rId108"/>
                    <a:srcRect b="8204" l="14119" r="1727" t="24081"/>
                    <a:stretch>
                      <a:fillRect/>
                    </a:stretch>
                  </pic:blipFill>
                  <pic:spPr>
                    <a:xfrm>
                      <a:off x="0" y="0"/>
                      <a:ext cx="4105275" cy="1854256"/>
                    </a:xfrm>
                    <a:prstGeom prst="rect"/>
                    <a:ln/>
                  </pic:spPr>
                </pic:pic>
              </a:graphicData>
            </a:graphic>
          </wp:inline>
        </w:drawing>
      </w:r>
      <w:r w:rsidDel="00000000" w:rsidR="00000000" w:rsidRPr="00000000">
        <w:rPr>
          <w:rtl w:val="0"/>
        </w:rPr>
      </w:r>
    </w:p>
    <w:p w:rsidR="00000000" w:rsidDel="00000000" w:rsidP="00000000" w:rsidRDefault="00000000" w:rsidRPr="00000000" w14:paraId="00000702">
      <w:pPr>
        <w:spacing w:after="0" w:line="276" w:lineRule="auto"/>
        <w:rPr/>
      </w:pPr>
      <w:r w:rsidDel="00000000" w:rsidR="00000000" w:rsidRPr="00000000">
        <w:rPr>
          <w:rtl w:val="0"/>
        </w:rPr>
      </w:r>
    </w:p>
    <w:p w:rsidR="00000000" w:rsidDel="00000000" w:rsidP="00000000" w:rsidRDefault="00000000" w:rsidRPr="00000000" w14:paraId="00000703">
      <w:pPr>
        <w:spacing w:after="280" w:before="280" w:line="276" w:lineRule="auto"/>
        <w:rPr/>
      </w:pPr>
      <w:r w:rsidDel="00000000" w:rsidR="00000000" w:rsidRPr="00000000">
        <w:rPr>
          <w:rtl w:val="0"/>
        </w:rPr>
      </w:r>
    </w:p>
    <w:p w:rsidR="00000000" w:rsidDel="00000000" w:rsidP="00000000" w:rsidRDefault="00000000" w:rsidRPr="00000000" w14:paraId="00000704">
      <w:pPr>
        <w:spacing w:after="280" w:before="280" w:line="276" w:lineRule="auto"/>
        <w:rPr/>
      </w:pPr>
      <w:r w:rsidDel="00000000" w:rsidR="00000000" w:rsidRPr="00000000">
        <w:rPr>
          <w:rtl w:val="0"/>
        </w:rPr>
      </w:r>
    </w:p>
    <w:p w:rsidR="00000000" w:rsidDel="00000000" w:rsidP="00000000" w:rsidRDefault="00000000" w:rsidRPr="00000000" w14:paraId="00000705">
      <w:pPr>
        <w:pStyle w:val="Heading1"/>
        <w:numPr>
          <w:ilvl w:val="0"/>
          <w:numId w:val="1"/>
        </w:numPr>
        <w:ind w:left="720" w:firstLine="1440"/>
        <w:rPr/>
      </w:pPr>
      <w:bookmarkStart w:colFirst="0" w:colLast="0" w:name="_heading=h.z337ya" w:id="70"/>
      <w:bookmarkEnd w:id="70"/>
      <w:r w:rsidDel="00000000" w:rsidR="00000000" w:rsidRPr="00000000">
        <w:rPr>
          <w:rtl w:val="0"/>
        </w:rPr>
        <w:t xml:space="preserve">17. User Management</w:t>
      </w:r>
    </w:p>
    <w:p w:rsidR="00000000" w:rsidDel="00000000" w:rsidP="00000000" w:rsidRDefault="00000000" w:rsidRPr="00000000" w14:paraId="00000706">
      <w:pPr>
        <w:rPr/>
      </w:pPr>
      <w:r w:rsidDel="00000000" w:rsidR="00000000" w:rsidRPr="00000000">
        <w:rPr>
          <w:rtl w:val="0"/>
        </w:rPr>
        <w:t xml:space="preserve">The AppICE system will be integrated with SSO to allow GIB users to login only with their ADID. Users can then be given access from the AppICE panel to login to it.</w:t>
      </w:r>
    </w:p>
    <w:p w:rsidR="00000000" w:rsidDel="00000000" w:rsidP="00000000" w:rsidRDefault="00000000" w:rsidRPr="00000000" w14:paraId="00000707">
      <w:pPr>
        <w:pStyle w:val="Heading2"/>
        <w:numPr>
          <w:ilvl w:val="1"/>
          <w:numId w:val="1"/>
        </w:numPr>
        <w:ind w:left="1440" w:firstLine="2160"/>
        <w:rPr/>
      </w:pPr>
      <w:bookmarkStart w:colFirst="0" w:colLast="0" w:name="_heading=h.q9xc86ijl86d" w:id="71"/>
      <w:bookmarkEnd w:id="71"/>
      <w:r w:rsidDel="00000000" w:rsidR="00000000" w:rsidRPr="00000000">
        <w:rPr>
          <w:rtl w:val="0"/>
        </w:rPr>
        <w:t xml:space="preserve">17.1 How to Register a New User</w:t>
      </w:r>
    </w:p>
    <w:p w:rsidR="00000000" w:rsidDel="00000000" w:rsidP="00000000" w:rsidRDefault="00000000" w:rsidRPr="00000000" w14:paraId="00000708">
      <w:pPr>
        <w:spacing w:after="0" w:line="240" w:lineRule="auto"/>
        <w:rPr/>
      </w:pPr>
      <w:r w:rsidDel="00000000" w:rsidR="00000000" w:rsidRPr="00000000">
        <w:rPr>
          <w:rtl w:val="0"/>
        </w:rPr>
      </w:r>
    </w:p>
    <w:p w:rsidR="00000000" w:rsidDel="00000000" w:rsidP="00000000" w:rsidRDefault="00000000" w:rsidRPr="00000000" w14:paraId="00000709">
      <w:pPr>
        <w:spacing w:after="0" w:line="240" w:lineRule="auto"/>
        <w:ind w:hanging="2"/>
        <w:rPr/>
      </w:pPr>
      <w:r w:rsidDel="00000000" w:rsidR="00000000" w:rsidRPr="00000000">
        <w:rPr>
          <w:rtl w:val="0"/>
        </w:rPr>
        <w:t xml:space="preserve">Here are the steps to register a user on Appice dashboard:</w:t>
      </w:r>
    </w:p>
    <w:p w:rsidR="00000000" w:rsidDel="00000000" w:rsidP="00000000" w:rsidRDefault="00000000" w:rsidRPr="00000000" w14:paraId="0000070A">
      <w:pPr>
        <w:numPr>
          <w:ilvl w:val="0"/>
          <w:numId w:val="37"/>
        </w:numPr>
        <w:spacing w:after="0" w:line="240" w:lineRule="auto"/>
        <w:ind w:left="720" w:hanging="360"/>
        <w:rPr/>
      </w:pPr>
      <w:r w:rsidDel="00000000" w:rsidR="00000000" w:rsidRPr="00000000">
        <w:rPr>
          <w:rtl w:val="0"/>
        </w:rPr>
        <w:t xml:space="preserve">Users can directly be registered from the dashboard.</w:t>
      </w:r>
    </w:p>
    <w:p w:rsidR="00000000" w:rsidDel="00000000" w:rsidP="00000000" w:rsidRDefault="00000000" w:rsidRPr="00000000" w14:paraId="0000070B">
      <w:pPr>
        <w:numPr>
          <w:ilvl w:val="0"/>
          <w:numId w:val="37"/>
        </w:numPr>
        <w:spacing w:after="0" w:line="240" w:lineRule="auto"/>
        <w:ind w:left="720" w:hanging="360"/>
        <w:rPr/>
      </w:pPr>
      <w:r w:rsidDel="00000000" w:rsidR="00000000" w:rsidRPr="00000000">
        <w:rPr>
          <w:rtl w:val="0"/>
        </w:rPr>
        <w:t xml:space="preserve">Users can access the Appice dashboard and click on the Sign Up link to register.</w:t>
      </w:r>
    </w:p>
    <w:p w:rsidR="00000000" w:rsidDel="00000000" w:rsidP="00000000" w:rsidRDefault="00000000" w:rsidRPr="00000000" w14:paraId="0000070C">
      <w:pPr>
        <w:spacing w:after="280" w:before="280" w:line="276" w:lineRule="auto"/>
        <w:ind w:hanging="2"/>
        <w:rPr>
          <w:strike w:val="1"/>
          <w:sz w:val="24"/>
          <w:szCs w:val="24"/>
        </w:rPr>
      </w:pPr>
      <w:r w:rsidDel="00000000" w:rsidR="00000000" w:rsidRPr="00000000">
        <w:rPr>
          <w:strike w:val="1"/>
          <w:sz w:val="24"/>
          <w:szCs w:val="24"/>
        </w:rPr>
        <w:drawing>
          <wp:inline distB="114300" distT="114300" distL="114300" distR="114300">
            <wp:extent cx="6648450" cy="2927802"/>
            <wp:effectExtent b="0" l="0" r="0" t="0"/>
            <wp:docPr id="2094612139" name="image57.png"/>
            <a:graphic>
              <a:graphicData uri="http://schemas.openxmlformats.org/drawingml/2006/picture">
                <pic:pic>
                  <pic:nvPicPr>
                    <pic:cNvPr id="0" name="image57.png"/>
                    <pic:cNvPicPr preferRelativeResize="0"/>
                  </pic:nvPicPr>
                  <pic:blipFill>
                    <a:blip r:embed="rId109"/>
                    <a:srcRect b="9840" l="0" r="0" t="11830"/>
                    <a:stretch>
                      <a:fillRect/>
                    </a:stretch>
                  </pic:blipFill>
                  <pic:spPr>
                    <a:xfrm>
                      <a:off x="0" y="0"/>
                      <a:ext cx="6648450" cy="2927802"/>
                    </a:xfrm>
                    <a:prstGeom prst="rect"/>
                    <a:ln/>
                  </pic:spPr>
                </pic:pic>
              </a:graphicData>
            </a:graphic>
          </wp:inline>
        </w:drawing>
      </w:r>
      <w:r w:rsidDel="00000000" w:rsidR="00000000" w:rsidRPr="00000000">
        <w:rPr>
          <w:rtl w:val="0"/>
        </w:rPr>
      </w:r>
    </w:p>
    <w:p w:rsidR="00000000" w:rsidDel="00000000" w:rsidP="00000000" w:rsidRDefault="00000000" w:rsidRPr="00000000" w14:paraId="0000070D">
      <w:pPr>
        <w:spacing w:after="280" w:before="280" w:line="276" w:lineRule="auto"/>
        <w:ind w:hanging="2"/>
        <w:rPr/>
      </w:pPr>
      <w:r w:rsidDel="00000000" w:rsidR="00000000" w:rsidRPr="00000000">
        <w:rPr>
          <w:rtl w:val="0"/>
        </w:rPr>
        <w:t xml:space="preserve">On clicking, it opens the below page. Users can fill their details and click on Sign up.</w:t>
      </w:r>
    </w:p>
    <w:p w:rsidR="00000000" w:rsidDel="00000000" w:rsidP="00000000" w:rsidRDefault="00000000" w:rsidRPr="00000000" w14:paraId="0000070E">
      <w:pPr>
        <w:spacing w:after="280" w:before="280" w:line="276" w:lineRule="auto"/>
        <w:ind w:hanging="2"/>
        <w:rPr>
          <w:strike w:val="1"/>
          <w:sz w:val="24"/>
          <w:szCs w:val="24"/>
        </w:rPr>
      </w:pPr>
      <w:r w:rsidDel="00000000" w:rsidR="00000000" w:rsidRPr="00000000">
        <w:rPr>
          <w:strike w:val="1"/>
          <w:sz w:val="24"/>
          <w:szCs w:val="24"/>
        </w:rPr>
        <w:drawing>
          <wp:inline distB="114300" distT="114300" distL="114300" distR="114300">
            <wp:extent cx="6648450" cy="3014935"/>
            <wp:effectExtent b="0" l="0" r="0" t="0"/>
            <wp:docPr id="2094612140" name="image65.png"/>
            <a:graphic>
              <a:graphicData uri="http://schemas.openxmlformats.org/drawingml/2006/picture">
                <pic:pic>
                  <pic:nvPicPr>
                    <pic:cNvPr id="0" name="image65.png"/>
                    <pic:cNvPicPr preferRelativeResize="0"/>
                  </pic:nvPicPr>
                  <pic:blipFill>
                    <a:blip r:embed="rId110"/>
                    <a:srcRect b="7273" l="0" r="0" t="11868"/>
                    <a:stretch>
                      <a:fillRect/>
                    </a:stretch>
                  </pic:blipFill>
                  <pic:spPr>
                    <a:xfrm>
                      <a:off x="0" y="0"/>
                      <a:ext cx="6648450" cy="3014935"/>
                    </a:xfrm>
                    <a:prstGeom prst="rect"/>
                    <a:ln/>
                  </pic:spPr>
                </pic:pic>
              </a:graphicData>
            </a:graphic>
          </wp:inline>
        </w:drawing>
      </w:r>
      <w:r w:rsidDel="00000000" w:rsidR="00000000" w:rsidRPr="00000000">
        <w:rPr>
          <w:rtl w:val="0"/>
        </w:rPr>
      </w:r>
    </w:p>
    <w:p w:rsidR="00000000" w:rsidDel="00000000" w:rsidP="00000000" w:rsidRDefault="00000000" w:rsidRPr="00000000" w14:paraId="0000070F">
      <w:pPr>
        <w:spacing w:after="280" w:before="280" w:line="276" w:lineRule="auto"/>
        <w:ind w:hanging="2"/>
        <w:rPr>
          <w:strike w:val="1"/>
          <w:sz w:val="24"/>
          <w:szCs w:val="24"/>
        </w:rPr>
      </w:pPr>
      <w:r w:rsidDel="00000000" w:rsidR="00000000" w:rsidRPr="00000000">
        <w:rPr>
          <w:strike w:val="1"/>
          <w:sz w:val="24"/>
          <w:szCs w:val="24"/>
        </w:rPr>
        <w:drawing>
          <wp:inline distB="114300" distT="114300" distL="114300" distR="114300">
            <wp:extent cx="6648450" cy="3030394"/>
            <wp:effectExtent b="0" l="0" r="0" t="0"/>
            <wp:docPr id="2094612130" name="image60.png"/>
            <a:graphic>
              <a:graphicData uri="http://schemas.openxmlformats.org/drawingml/2006/picture">
                <pic:pic>
                  <pic:nvPicPr>
                    <pic:cNvPr id="0" name="image60.png"/>
                    <pic:cNvPicPr preferRelativeResize="0"/>
                  </pic:nvPicPr>
                  <pic:blipFill>
                    <a:blip r:embed="rId111"/>
                    <a:srcRect b="7101" l="0" r="0" t="11773"/>
                    <a:stretch>
                      <a:fillRect/>
                    </a:stretch>
                  </pic:blipFill>
                  <pic:spPr>
                    <a:xfrm>
                      <a:off x="0" y="0"/>
                      <a:ext cx="6648450" cy="3030394"/>
                    </a:xfrm>
                    <a:prstGeom prst="rect"/>
                    <a:ln/>
                  </pic:spPr>
                </pic:pic>
              </a:graphicData>
            </a:graphic>
          </wp:inline>
        </w:drawing>
      </w:r>
      <w:r w:rsidDel="00000000" w:rsidR="00000000" w:rsidRPr="00000000">
        <w:rPr>
          <w:rtl w:val="0"/>
        </w:rPr>
      </w:r>
    </w:p>
    <w:p w:rsidR="00000000" w:rsidDel="00000000" w:rsidP="00000000" w:rsidRDefault="00000000" w:rsidRPr="00000000" w14:paraId="00000710">
      <w:pPr>
        <w:spacing w:after="280" w:before="280" w:line="276" w:lineRule="auto"/>
        <w:ind w:hanging="2"/>
        <w:rPr/>
      </w:pPr>
      <w:r w:rsidDel="00000000" w:rsidR="00000000" w:rsidRPr="00000000">
        <w:rPr>
          <w:rtl w:val="0"/>
        </w:rPr>
        <w:t xml:space="preserve">Once users click on Sign up, it takes them to the login page.</w:t>
      </w:r>
    </w:p>
    <w:p w:rsidR="00000000" w:rsidDel="00000000" w:rsidP="00000000" w:rsidRDefault="00000000" w:rsidRPr="00000000" w14:paraId="00000711">
      <w:pPr>
        <w:spacing w:after="280" w:before="280" w:line="276" w:lineRule="auto"/>
        <w:ind w:hanging="2"/>
        <w:rPr>
          <w:strike w:val="1"/>
          <w:sz w:val="24"/>
          <w:szCs w:val="24"/>
        </w:rPr>
      </w:pPr>
      <w:r w:rsidDel="00000000" w:rsidR="00000000" w:rsidRPr="00000000">
        <w:rPr>
          <w:strike w:val="1"/>
          <w:sz w:val="24"/>
          <w:szCs w:val="24"/>
        </w:rPr>
        <w:drawing>
          <wp:inline distB="114300" distT="114300" distL="114300" distR="114300">
            <wp:extent cx="5734050" cy="2551049"/>
            <wp:effectExtent b="0" l="0" r="0" t="0"/>
            <wp:docPr id="2094612131" name="image64.png"/>
            <a:graphic>
              <a:graphicData uri="http://schemas.openxmlformats.org/drawingml/2006/picture">
                <pic:pic>
                  <pic:nvPicPr>
                    <pic:cNvPr id="0" name="image64.png"/>
                    <pic:cNvPicPr preferRelativeResize="0"/>
                  </pic:nvPicPr>
                  <pic:blipFill>
                    <a:blip r:embed="rId112"/>
                    <a:srcRect b="9179" l="0" r="0" t="11943"/>
                    <a:stretch>
                      <a:fillRect/>
                    </a:stretch>
                  </pic:blipFill>
                  <pic:spPr>
                    <a:xfrm>
                      <a:off x="0" y="0"/>
                      <a:ext cx="5734050" cy="2551049"/>
                    </a:xfrm>
                    <a:prstGeom prst="rect"/>
                    <a:ln/>
                  </pic:spPr>
                </pic:pic>
              </a:graphicData>
            </a:graphic>
          </wp:inline>
        </w:drawing>
      </w:r>
      <w:r w:rsidDel="00000000" w:rsidR="00000000" w:rsidRPr="00000000">
        <w:rPr>
          <w:rtl w:val="0"/>
        </w:rPr>
      </w:r>
    </w:p>
    <w:p w:rsidR="00000000" w:rsidDel="00000000" w:rsidP="00000000" w:rsidRDefault="00000000" w:rsidRPr="00000000" w14:paraId="00000712">
      <w:pPr>
        <w:pStyle w:val="Heading2"/>
        <w:numPr>
          <w:ilvl w:val="1"/>
          <w:numId w:val="1"/>
        </w:numPr>
        <w:ind w:left="1440" w:firstLine="2160"/>
        <w:rPr/>
      </w:pPr>
      <w:bookmarkStart w:colFirst="0" w:colLast="0" w:name="_heading=h.a4m92uicnnze" w:id="72"/>
      <w:bookmarkEnd w:id="72"/>
      <w:r w:rsidDel="00000000" w:rsidR="00000000" w:rsidRPr="00000000">
        <w:rPr>
          <w:rtl w:val="0"/>
        </w:rPr>
        <w:t xml:space="preserve">17.2 User Addition Process</w:t>
      </w:r>
    </w:p>
    <w:p w:rsidR="00000000" w:rsidDel="00000000" w:rsidP="00000000" w:rsidRDefault="00000000" w:rsidRPr="00000000" w14:paraId="00000713">
      <w:pPr>
        <w:spacing w:after="280" w:before="280" w:line="276" w:lineRule="auto"/>
        <w:ind w:hanging="2"/>
        <w:rPr/>
      </w:pPr>
      <w:r w:rsidDel="00000000" w:rsidR="00000000" w:rsidRPr="00000000">
        <w:rPr>
          <w:rtl w:val="0"/>
        </w:rPr>
        <w:t xml:space="preserve">Admin/Infosec Users can login into the Appice dashboard and go to </w:t>
      </w:r>
      <w:r w:rsidDel="00000000" w:rsidR="00000000" w:rsidRPr="00000000">
        <w:rPr>
          <w:b w:val="1"/>
          <w:rtl w:val="0"/>
        </w:rPr>
        <w:t xml:space="preserve">Settings → User Management</w:t>
      </w:r>
      <w:r w:rsidDel="00000000" w:rsidR="00000000" w:rsidRPr="00000000">
        <w:rPr>
          <w:rtl w:val="0"/>
        </w:rPr>
        <w:t xml:space="preserve"> in the left panel.</w:t>
      </w:r>
    </w:p>
    <w:p w:rsidR="00000000" w:rsidDel="00000000" w:rsidP="00000000" w:rsidRDefault="00000000" w:rsidRPr="00000000" w14:paraId="00000714">
      <w:pPr>
        <w:spacing w:after="280" w:before="280" w:line="276" w:lineRule="auto"/>
        <w:ind w:hanging="2"/>
        <w:rPr>
          <w:sz w:val="24"/>
          <w:szCs w:val="24"/>
        </w:rPr>
      </w:pPr>
      <w:r w:rsidDel="00000000" w:rsidR="00000000" w:rsidRPr="00000000">
        <w:rPr>
          <w:sz w:val="24"/>
          <w:szCs w:val="24"/>
        </w:rPr>
        <w:drawing>
          <wp:inline distB="114300" distT="114300" distL="114300" distR="114300">
            <wp:extent cx="5734050" cy="2255584"/>
            <wp:effectExtent b="0" l="0" r="0" t="0"/>
            <wp:docPr id="2094612132" name="image59.png"/>
            <a:graphic>
              <a:graphicData uri="http://schemas.openxmlformats.org/drawingml/2006/picture">
                <pic:pic>
                  <pic:nvPicPr>
                    <pic:cNvPr id="0" name="image59.png"/>
                    <pic:cNvPicPr preferRelativeResize="0"/>
                  </pic:nvPicPr>
                  <pic:blipFill>
                    <a:blip r:embed="rId113"/>
                    <a:srcRect b="12750" l="0" r="0" t="17347"/>
                    <a:stretch>
                      <a:fillRect/>
                    </a:stretch>
                  </pic:blipFill>
                  <pic:spPr>
                    <a:xfrm>
                      <a:off x="0" y="0"/>
                      <a:ext cx="5734050" cy="2255584"/>
                    </a:xfrm>
                    <a:prstGeom prst="rect"/>
                    <a:ln/>
                  </pic:spPr>
                </pic:pic>
              </a:graphicData>
            </a:graphic>
          </wp:inline>
        </w:drawing>
      </w:r>
      <w:r w:rsidDel="00000000" w:rsidR="00000000" w:rsidRPr="00000000">
        <w:rPr>
          <w:rtl w:val="0"/>
        </w:rPr>
      </w:r>
    </w:p>
    <w:p w:rsidR="00000000" w:rsidDel="00000000" w:rsidP="00000000" w:rsidRDefault="00000000" w:rsidRPr="00000000" w14:paraId="00000715">
      <w:pPr>
        <w:spacing w:after="280" w:before="280" w:line="276" w:lineRule="auto"/>
        <w:ind w:hanging="2"/>
        <w:rPr>
          <w:sz w:val="24"/>
          <w:szCs w:val="24"/>
        </w:rPr>
      </w:pPr>
      <w:r w:rsidDel="00000000" w:rsidR="00000000" w:rsidRPr="00000000">
        <w:rPr>
          <w:sz w:val="24"/>
          <w:szCs w:val="24"/>
          <w:rtl w:val="0"/>
        </w:rPr>
        <w:t xml:space="preserve">Click on Add User to add a new ADID along with its role.</w:t>
      </w:r>
    </w:p>
    <w:p w:rsidR="00000000" w:rsidDel="00000000" w:rsidP="00000000" w:rsidRDefault="00000000" w:rsidRPr="00000000" w14:paraId="00000716">
      <w:pPr>
        <w:spacing w:after="280" w:before="280" w:line="276" w:lineRule="auto"/>
        <w:ind w:hanging="2"/>
        <w:rPr/>
      </w:pPr>
      <w:r w:rsidDel="00000000" w:rsidR="00000000" w:rsidRPr="00000000">
        <w:rPr>
          <w:rtl w:val="0"/>
        </w:rPr>
        <w:t xml:space="preserve">By default, Users are in Not Approved state. These can be Approved by clicking on the </w:t>
      </w:r>
      <w:r w:rsidDel="00000000" w:rsidR="00000000" w:rsidRPr="00000000">
        <w:rPr>
          <w:b w:val="1"/>
          <w:rtl w:val="0"/>
        </w:rPr>
        <w:t xml:space="preserve">Approved</w:t>
      </w:r>
      <w:r w:rsidDel="00000000" w:rsidR="00000000" w:rsidRPr="00000000">
        <w:rPr>
          <w:rtl w:val="0"/>
        </w:rPr>
        <w:t xml:space="preserve"> button.</w:t>
      </w:r>
    </w:p>
    <w:p w:rsidR="00000000" w:rsidDel="00000000" w:rsidP="00000000" w:rsidRDefault="00000000" w:rsidRPr="00000000" w14:paraId="00000717">
      <w:pPr>
        <w:spacing w:after="280" w:before="280" w:line="276" w:lineRule="auto"/>
        <w:ind w:hanging="2"/>
        <w:rPr/>
      </w:pPr>
      <w:r w:rsidDel="00000000" w:rsidR="00000000" w:rsidRPr="00000000">
        <w:rPr>
          <w:rtl w:val="0"/>
        </w:rPr>
        <w:t xml:space="preserve">Admin/Infosec users can also assign App and roles to these Approved Users by clicking on the </w:t>
      </w:r>
      <w:r w:rsidDel="00000000" w:rsidR="00000000" w:rsidRPr="00000000">
        <w:rPr>
          <w:b w:val="1"/>
          <w:rtl w:val="0"/>
        </w:rPr>
        <w:t xml:space="preserve">Add User</w:t>
      </w:r>
      <w:r w:rsidDel="00000000" w:rsidR="00000000" w:rsidRPr="00000000">
        <w:rPr>
          <w:rtl w:val="0"/>
        </w:rPr>
        <w:t xml:space="preserve"> button.</w:t>
      </w:r>
    </w:p>
    <w:p w:rsidR="00000000" w:rsidDel="00000000" w:rsidP="00000000" w:rsidRDefault="00000000" w:rsidRPr="00000000" w14:paraId="00000718">
      <w:pPr>
        <w:spacing w:after="280" w:before="280" w:line="276" w:lineRule="auto"/>
        <w:ind w:hanging="2"/>
        <w:rPr>
          <w:sz w:val="24"/>
          <w:szCs w:val="24"/>
        </w:rPr>
      </w:pPr>
      <w:r w:rsidDel="00000000" w:rsidR="00000000" w:rsidRPr="00000000">
        <w:rPr>
          <w:sz w:val="24"/>
          <w:szCs w:val="24"/>
        </w:rPr>
        <w:drawing>
          <wp:inline distB="114300" distT="114300" distL="114300" distR="114300">
            <wp:extent cx="5731200" cy="1282700"/>
            <wp:effectExtent b="0" l="0" r="0" t="0"/>
            <wp:docPr id="2094612133" name="image55.png"/>
            <a:graphic>
              <a:graphicData uri="http://schemas.openxmlformats.org/drawingml/2006/picture">
                <pic:pic>
                  <pic:nvPicPr>
                    <pic:cNvPr id="0" name="image55.png"/>
                    <pic:cNvPicPr preferRelativeResize="0"/>
                  </pic:nvPicPr>
                  <pic:blipFill>
                    <a:blip r:embed="rId114"/>
                    <a:srcRect b="0" l="0" r="0" t="0"/>
                    <a:stretch>
                      <a:fillRect/>
                    </a:stretch>
                  </pic:blipFill>
                  <pic:spPr>
                    <a:xfrm>
                      <a:off x="0" y="0"/>
                      <a:ext cx="5731200" cy="1282700"/>
                    </a:xfrm>
                    <a:prstGeom prst="rect"/>
                    <a:ln/>
                  </pic:spPr>
                </pic:pic>
              </a:graphicData>
            </a:graphic>
          </wp:inline>
        </w:drawing>
      </w:r>
      <w:r w:rsidDel="00000000" w:rsidR="00000000" w:rsidRPr="00000000">
        <w:rPr>
          <w:rtl w:val="0"/>
        </w:rPr>
      </w:r>
    </w:p>
    <w:p w:rsidR="00000000" w:rsidDel="00000000" w:rsidP="00000000" w:rsidRDefault="00000000" w:rsidRPr="00000000" w14:paraId="00000719">
      <w:pPr>
        <w:spacing w:after="280" w:before="280" w:line="276" w:lineRule="auto"/>
        <w:ind w:hanging="2"/>
        <w:rPr/>
      </w:pPr>
      <w:r w:rsidDel="00000000" w:rsidR="00000000" w:rsidRPr="00000000">
        <w:rPr>
          <w:rtl w:val="0"/>
        </w:rPr>
        <w:t xml:space="preserve">On clicking, it takes to this page where ADID has to be provided and Role has to be selected from the dropdown.</w:t>
      </w:r>
    </w:p>
    <w:p w:rsidR="00000000" w:rsidDel="00000000" w:rsidP="00000000" w:rsidRDefault="00000000" w:rsidRPr="00000000" w14:paraId="0000071A">
      <w:pPr>
        <w:spacing w:after="280" w:before="280" w:line="276" w:lineRule="auto"/>
        <w:ind w:hanging="2"/>
        <w:rPr/>
      </w:pPr>
      <w:r w:rsidDel="00000000" w:rsidR="00000000" w:rsidRPr="00000000">
        <w:rPr/>
        <w:drawing>
          <wp:inline distB="114300" distT="114300" distL="114300" distR="114300">
            <wp:extent cx="5734050" cy="2446842"/>
            <wp:effectExtent b="0" l="0" r="0" t="0"/>
            <wp:docPr id="2094612174" name="image96.png"/>
            <a:graphic>
              <a:graphicData uri="http://schemas.openxmlformats.org/drawingml/2006/picture">
                <pic:pic>
                  <pic:nvPicPr>
                    <pic:cNvPr id="0" name="image96.png"/>
                    <pic:cNvPicPr preferRelativeResize="0"/>
                  </pic:nvPicPr>
                  <pic:blipFill>
                    <a:blip r:embed="rId115"/>
                    <a:srcRect b="7107" l="0" r="0" t="17173"/>
                    <a:stretch>
                      <a:fillRect/>
                    </a:stretch>
                  </pic:blipFill>
                  <pic:spPr>
                    <a:xfrm>
                      <a:off x="0" y="0"/>
                      <a:ext cx="5734050" cy="2446842"/>
                    </a:xfrm>
                    <a:prstGeom prst="rect"/>
                    <a:ln/>
                  </pic:spPr>
                </pic:pic>
              </a:graphicData>
            </a:graphic>
          </wp:inline>
        </w:drawing>
      </w:r>
      <w:r w:rsidDel="00000000" w:rsidR="00000000" w:rsidRPr="00000000">
        <w:rPr>
          <w:rtl w:val="0"/>
        </w:rPr>
      </w:r>
    </w:p>
    <w:p w:rsidR="00000000" w:rsidDel="00000000" w:rsidP="00000000" w:rsidRDefault="00000000" w:rsidRPr="00000000" w14:paraId="0000071B">
      <w:pPr>
        <w:spacing w:after="280" w:before="280" w:line="276" w:lineRule="auto"/>
        <w:ind w:hanging="2"/>
        <w:rPr/>
      </w:pPr>
      <w:r w:rsidDel="00000000" w:rsidR="00000000" w:rsidRPr="00000000">
        <w:rPr>
          <w:rtl w:val="0"/>
        </w:rPr>
        <w:t xml:space="preserve">Click on </w:t>
      </w:r>
      <w:r w:rsidDel="00000000" w:rsidR="00000000" w:rsidRPr="00000000">
        <w:rPr>
          <w:b w:val="1"/>
          <w:rtl w:val="0"/>
        </w:rPr>
        <w:t xml:space="preserve">Save</w:t>
      </w:r>
      <w:r w:rsidDel="00000000" w:rsidR="00000000" w:rsidRPr="00000000">
        <w:rPr>
          <w:rtl w:val="0"/>
        </w:rPr>
        <w:t xml:space="preserve"> button to save the users.</w:t>
      </w:r>
    </w:p>
    <w:p w:rsidR="00000000" w:rsidDel="00000000" w:rsidP="00000000" w:rsidRDefault="00000000" w:rsidRPr="00000000" w14:paraId="0000071C">
      <w:pPr>
        <w:spacing w:after="280" w:before="280" w:line="276" w:lineRule="auto"/>
        <w:ind w:hanging="2"/>
        <w:rPr/>
      </w:pPr>
      <w:r w:rsidDel="00000000" w:rsidR="00000000" w:rsidRPr="00000000">
        <w:rPr/>
        <w:drawing>
          <wp:inline distB="114300" distT="114300" distL="114300" distR="114300">
            <wp:extent cx="5734050" cy="1900428"/>
            <wp:effectExtent b="0" l="0" r="0" t="0"/>
            <wp:docPr id="2094612176" name="image112.png"/>
            <a:graphic>
              <a:graphicData uri="http://schemas.openxmlformats.org/drawingml/2006/picture">
                <pic:pic>
                  <pic:nvPicPr>
                    <pic:cNvPr id="0" name="image112.png"/>
                    <pic:cNvPicPr preferRelativeResize="0"/>
                  </pic:nvPicPr>
                  <pic:blipFill>
                    <a:blip r:embed="rId116"/>
                    <a:srcRect b="23751" l="0" r="0" t="17360"/>
                    <a:stretch>
                      <a:fillRect/>
                    </a:stretch>
                  </pic:blipFill>
                  <pic:spPr>
                    <a:xfrm>
                      <a:off x="0" y="0"/>
                      <a:ext cx="5734050" cy="1900428"/>
                    </a:xfrm>
                    <a:prstGeom prst="rect"/>
                    <a:ln/>
                  </pic:spPr>
                </pic:pic>
              </a:graphicData>
            </a:graphic>
          </wp:inline>
        </w:drawing>
      </w:r>
      <w:r w:rsidDel="00000000" w:rsidR="00000000" w:rsidRPr="00000000">
        <w:rPr>
          <w:rtl w:val="0"/>
        </w:rPr>
      </w:r>
    </w:p>
    <w:p w:rsidR="00000000" w:rsidDel="00000000" w:rsidP="00000000" w:rsidRDefault="00000000" w:rsidRPr="00000000" w14:paraId="0000071D">
      <w:pPr>
        <w:spacing w:after="280" w:before="280" w:line="276" w:lineRule="auto"/>
        <w:ind w:hanging="2"/>
        <w:rPr/>
      </w:pPr>
      <w:r w:rsidDel="00000000" w:rsidR="00000000" w:rsidRPr="00000000">
        <w:rPr>
          <w:rtl w:val="0"/>
        </w:rPr>
        <w:t xml:space="preserve">Newly added users can be seen in the Users List, as shown below.</w:t>
      </w:r>
    </w:p>
    <w:p w:rsidR="00000000" w:rsidDel="00000000" w:rsidP="00000000" w:rsidRDefault="00000000" w:rsidRPr="00000000" w14:paraId="0000071E">
      <w:pPr>
        <w:spacing w:after="280" w:before="280" w:line="276" w:lineRule="auto"/>
        <w:ind w:hanging="2"/>
        <w:rPr/>
      </w:pPr>
      <w:r w:rsidDel="00000000" w:rsidR="00000000" w:rsidRPr="00000000">
        <w:rPr/>
        <w:drawing>
          <wp:inline distB="114300" distT="114300" distL="114300" distR="114300">
            <wp:extent cx="5734050" cy="1877949"/>
            <wp:effectExtent b="0" l="0" r="0" t="0"/>
            <wp:docPr id="2094612178" name="image112.png"/>
            <a:graphic>
              <a:graphicData uri="http://schemas.openxmlformats.org/drawingml/2006/picture">
                <pic:pic>
                  <pic:nvPicPr>
                    <pic:cNvPr id="0" name="image112.png"/>
                    <pic:cNvPicPr preferRelativeResize="0"/>
                  </pic:nvPicPr>
                  <pic:blipFill>
                    <a:blip r:embed="rId116"/>
                    <a:srcRect b="24688" l="0" r="0" t="17254"/>
                    <a:stretch>
                      <a:fillRect/>
                    </a:stretch>
                  </pic:blipFill>
                  <pic:spPr>
                    <a:xfrm>
                      <a:off x="0" y="0"/>
                      <a:ext cx="5734050" cy="1877949"/>
                    </a:xfrm>
                    <a:prstGeom prst="rect"/>
                    <a:ln/>
                  </pic:spPr>
                </pic:pic>
              </a:graphicData>
            </a:graphic>
          </wp:inline>
        </w:drawing>
      </w:r>
      <w:r w:rsidDel="00000000" w:rsidR="00000000" w:rsidRPr="00000000">
        <w:rPr>
          <w:rtl w:val="0"/>
        </w:rPr>
      </w:r>
    </w:p>
    <w:p w:rsidR="00000000" w:rsidDel="00000000" w:rsidP="00000000" w:rsidRDefault="00000000" w:rsidRPr="00000000" w14:paraId="0000071F">
      <w:pPr>
        <w:spacing w:after="280" w:before="280" w:line="276" w:lineRule="auto"/>
        <w:ind w:hanging="2"/>
        <w:rPr>
          <w:i w:val="1"/>
        </w:rPr>
      </w:pPr>
      <w:r w:rsidDel="00000000" w:rsidR="00000000" w:rsidRPr="00000000">
        <w:rPr>
          <w:i w:val="1"/>
          <w:rtl w:val="0"/>
        </w:rPr>
        <w:t xml:space="preserve">NOTE: New users will not be assigned to any role, whereas existing users may/may not have roles assigned to them.</w:t>
      </w:r>
    </w:p>
    <w:p w:rsidR="00000000" w:rsidDel="00000000" w:rsidP="00000000" w:rsidRDefault="00000000" w:rsidRPr="00000000" w14:paraId="00000720">
      <w:pPr>
        <w:pStyle w:val="Heading2"/>
        <w:numPr>
          <w:ilvl w:val="1"/>
          <w:numId w:val="1"/>
        </w:numPr>
        <w:spacing w:line="240" w:lineRule="auto"/>
        <w:ind w:left="1440" w:firstLine="2160"/>
        <w:rPr/>
      </w:pPr>
      <w:bookmarkStart w:colFirst="0" w:colLast="0" w:name="_heading=h.tacxacfl58zx" w:id="73"/>
      <w:bookmarkEnd w:id="73"/>
      <w:r w:rsidDel="00000000" w:rsidR="00000000" w:rsidRPr="00000000">
        <w:rPr>
          <w:rtl w:val="0"/>
        </w:rPr>
        <w:t xml:space="preserve">17.3 User Modification Process</w:t>
      </w:r>
    </w:p>
    <w:p w:rsidR="00000000" w:rsidDel="00000000" w:rsidP="00000000" w:rsidRDefault="00000000" w:rsidRPr="00000000" w14:paraId="00000721">
      <w:pPr>
        <w:spacing w:after="0" w:line="240" w:lineRule="auto"/>
        <w:rPr/>
      </w:pPr>
      <w:r w:rsidDel="00000000" w:rsidR="00000000" w:rsidRPr="00000000">
        <w:rPr>
          <w:rtl w:val="0"/>
        </w:rPr>
        <w:t xml:space="preserve">There are three types of modifications possible in Dashboard:</w:t>
      </w:r>
    </w:p>
    <w:p w:rsidR="00000000" w:rsidDel="00000000" w:rsidP="00000000" w:rsidRDefault="00000000" w:rsidRPr="00000000" w14:paraId="00000722">
      <w:pPr>
        <w:numPr>
          <w:ilvl w:val="0"/>
          <w:numId w:val="18"/>
        </w:numPr>
        <w:spacing w:after="0" w:line="240" w:lineRule="auto"/>
        <w:ind w:left="720" w:hanging="360"/>
        <w:rPr/>
      </w:pPr>
      <w:r w:rsidDel="00000000" w:rsidR="00000000" w:rsidRPr="00000000">
        <w:rPr>
          <w:rtl w:val="0"/>
        </w:rPr>
        <w:t xml:space="preserve">Change Role</w:t>
      </w:r>
    </w:p>
    <w:p w:rsidR="00000000" w:rsidDel="00000000" w:rsidP="00000000" w:rsidRDefault="00000000" w:rsidRPr="00000000" w14:paraId="00000723">
      <w:pPr>
        <w:numPr>
          <w:ilvl w:val="0"/>
          <w:numId w:val="18"/>
        </w:numPr>
        <w:spacing w:after="0" w:line="240" w:lineRule="auto"/>
        <w:ind w:left="720" w:hanging="360"/>
        <w:rPr/>
      </w:pPr>
      <w:r w:rsidDel="00000000" w:rsidR="00000000" w:rsidRPr="00000000">
        <w:rPr>
          <w:rtl w:val="0"/>
        </w:rPr>
        <w:t xml:space="preserve">Revoke Role</w:t>
      </w:r>
    </w:p>
    <w:p w:rsidR="00000000" w:rsidDel="00000000" w:rsidP="00000000" w:rsidRDefault="00000000" w:rsidRPr="00000000" w14:paraId="00000724">
      <w:pPr>
        <w:numPr>
          <w:ilvl w:val="0"/>
          <w:numId w:val="18"/>
        </w:numPr>
        <w:spacing w:after="0" w:line="240" w:lineRule="auto"/>
        <w:ind w:left="720" w:hanging="360"/>
        <w:rPr/>
      </w:pPr>
      <w:r w:rsidDel="00000000" w:rsidR="00000000" w:rsidRPr="00000000">
        <w:rPr>
          <w:rtl w:val="0"/>
        </w:rPr>
        <w:t xml:space="preserve">Status</w:t>
      </w:r>
    </w:p>
    <w:p w:rsidR="00000000" w:rsidDel="00000000" w:rsidP="00000000" w:rsidRDefault="00000000" w:rsidRPr="00000000" w14:paraId="00000725">
      <w:pPr>
        <w:numPr>
          <w:ilvl w:val="0"/>
          <w:numId w:val="18"/>
        </w:numPr>
        <w:spacing w:after="0" w:line="240" w:lineRule="auto"/>
        <w:ind w:left="720" w:hanging="360"/>
        <w:rPr/>
      </w:pPr>
      <w:r w:rsidDel="00000000" w:rsidR="00000000" w:rsidRPr="00000000">
        <w:rPr>
          <w:rtl w:val="0"/>
        </w:rPr>
        <w:t xml:space="preserve">Unblock</w:t>
      </w:r>
    </w:p>
    <w:p w:rsidR="00000000" w:rsidDel="00000000" w:rsidP="00000000" w:rsidRDefault="00000000" w:rsidRPr="00000000" w14:paraId="00000726">
      <w:pPr>
        <w:spacing w:after="0" w:line="240" w:lineRule="auto"/>
        <w:rPr/>
      </w:pPr>
      <w:r w:rsidDel="00000000" w:rsidR="00000000" w:rsidRPr="00000000">
        <w:rPr>
          <w:rtl w:val="0"/>
        </w:rPr>
      </w:r>
    </w:p>
    <w:p w:rsidR="00000000" w:rsidDel="00000000" w:rsidP="00000000" w:rsidRDefault="00000000" w:rsidRPr="00000000" w14:paraId="00000727">
      <w:pPr>
        <w:pStyle w:val="Heading3"/>
        <w:numPr>
          <w:ilvl w:val="0"/>
          <w:numId w:val="30"/>
        </w:numPr>
        <w:ind w:left="360" w:hanging="360"/>
        <w:rPr/>
      </w:pPr>
      <w:bookmarkStart w:colFirst="0" w:colLast="0" w:name="_heading=h.5tx9xl5ct3mt" w:id="74"/>
      <w:bookmarkEnd w:id="74"/>
      <w:r w:rsidDel="00000000" w:rsidR="00000000" w:rsidRPr="00000000">
        <w:rPr>
          <w:rtl w:val="0"/>
        </w:rPr>
        <w:t xml:space="preserve">Change Role</w:t>
      </w:r>
    </w:p>
    <w:p w:rsidR="00000000" w:rsidDel="00000000" w:rsidP="00000000" w:rsidRDefault="00000000" w:rsidRPr="00000000" w14:paraId="00000728">
      <w:pPr>
        <w:spacing w:after="280" w:before="280" w:line="276" w:lineRule="auto"/>
        <w:ind w:hanging="2"/>
        <w:rPr/>
      </w:pPr>
      <w:r w:rsidDel="00000000" w:rsidR="00000000" w:rsidRPr="00000000">
        <w:rPr>
          <w:rtl w:val="0"/>
        </w:rPr>
        <w:t xml:space="preserve">Users can only be modified by an Admin by logging into the account and going to </w:t>
      </w:r>
      <w:r w:rsidDel="00000000" w:rsidR="00000000" w:rsidRPr="00000000">
        <w:rPr>
          <w:b w:val="1"/>
          <w:rtl w:val="0"/>
        </w:rPr>
        <w:t xml:space="preserve">Settings → User Management </w:t>
      </w:r>
      <w:r w:rsidDel="00000000" w:rsidR="00000000" w:rsidRPr="00000000">
        <w:rPr>
          <w:rtl w:val="0"/>
        </w:rPr>
        <w:t xml:space="preserve">section.</w:t>
      </w:r>
    </w:p>
    <w:p w:rsidR="00000000" w:rsidDel="00000000" w:rsidP="00000000" w:rsidRDefault="00000000" w:rsidRPr="00000000" w14:paraId="00000729">
      <w:pPr>
        <w:spacing w:after="280" w:before="280" w:line="276" w:lineRule="auto"/>
        <w:ind w:hanging="2"/>
        <w:rPr/>
      </w:pPr>
      <w:r w:rsidDel="00000000" w:rsidR="00000000" w:rsidRPr="00000000">
        <w:rPr>
          <w:rtl w:val="0"/>
        </w:rPr>
        <w:t xml:space="preserve">Click the </w:t>
      </w:r>
      <w:r w:rsidDel="00000000" w:rsidR="00000000" w:rsidRPr="00000000">
        <w:rPr>
          <w:b w:val="1"/>
          <w:rtl w:val="0"/>
        </w:rPr>
        <w:t xml:space="preserve">Change Role </w:t>
      </w:r>
      <w:r w:rsidDel="00000000" w:rsidR="00000000" w:rsidRPr="00000000">
        <w:rPr>
          <w:rtl w:val="0"/>
        </w:rPr>
        <w:t xml:space="preserve">dropdown for the specific User, for which role is to be modified.</w:t>
      </w:r>
    </w:p>
    <w:p w:rsidR="00000000" w:rsidDel="00000000" w:rsidP="00000000" w:rsidRDefault="00000000" w:rsidRPr="00000000" w14:paraId="0000072A">
      <w:pPr>
        <w:spacing w:after="280" w:before="280" w:line="276" w:lineRule="auto"/>
        <w:ind w:hanging="2"/>
        <w:rPr/>
      </w:pPr>
      <w:r w:rsidDel="00000000" w:rsidR="00000000" w:rsidRPr="00000000">
        <w:rPr/>
        <w:drawing>
          <wp:inline distB="114300" distT="114300" distL="114300" distR="114300">
            <wp:extent cx="5553075" cy="2209800"/>
            <wp:effectExtent b="0" l="0" r="0" t="0"/>
            <wp:docPr id="2094612180" name="image102.png"/>
            <a:graphic>
              <a:graphicData uri="http://schemas.openxmlformats.org/drawingml/2006/picture">
                <pic:pic>
                  <pic:nvPicPr>
                    <pic:cNvPr id="0" name="image102.png"/>
                    <pic:cNvPicPr preferRelativeResize="0"/>
                  </pic:nvPicPr>
                  <pic:blipFill>
                    <a:blip r:embed="rId117"/>
                    <a:srcRect b="14170" l="15186" r="1289" t="26627"/>
                    <a:stretch>
                      <a:fillRect/>
                    </a:stretch>
                  </pic:blipFill>
                  <pic:spPr>
                    <a:xfrm>
                      <a:off x="0" y="0"/>
                      <a:ext cx="5553075" cy="2209800"/>
                    </a:xfrm>
                    <a:prstGeom prst="rect"/>
                    <a:ln/>
                  </pic:spPr>
                </pic:pic>
              </a:graphicData>
            </a:graphic>
          </wp:inline>
        </w:drawing>
      </w:r>
      <w:r w:rsidDel="00000000" w:rsidR="00000000" w:rsidRPr="00000000">
        <w:rPr>
          <w:rtl w:val="0"/>
        </w:rPr>
      </w:r>
    </w:p>
    <w:p w:rsidR="00000000" w:rsidDel="00000000" w:rsidP="00000000" w:rsidRDefault="00000000" w:rsidRPr="00000000" w14:paraId="0000072B">
      <w:pPr>
        <w:rPr/>
      </w:pPr>
      <w:r w:rsidDel="00000000" w:rsidR="00000000" w:rsidRPr="00000000">
        <w:rPr>
          <w:rtl w:val="0"/>
        </w:rPr>
        <w:t xml:space="preserve">There are 5 roles in AppICE panel with following module access &amp; update:</w:t>
      </w:r>
    </w:p>
    <w:sdt>
      <w:sdtPr>
        <w:lock w:val="contentLocked"/>
        <w:tag w:val="goog_rdk_7"/>
      </w:sdtPr>
      <w:sdtContent>
        <w:tbl>
          <w:tblPr>
            <w:tblStyle w:val="Table22"/>
            <w:tblW w:w="10815.0" w:type="dxa"/>
            <w:jc w:val="left"/>
            <w:tblInd w:w="-3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0"/>
            <w:gridCol w:w="1500"/>
            <w:gridCol w:w="1350"/>
            <w:gridCol w:w="1380"/>
            <w:gridCol w:w="1215"/>
            <w:gridCol w:w="1440"/>
            <w:gridCol w:w="1440"/>
            <w:gridCol w:w="1440"/>
            <w:tblGridChange w:id="0">
              <w:tblGrid>
                <w:gridCol w:w="1050"/>
                <w:gridCol w:w="1500"/>
                <w:gridCol w:w="1350"/>
                <w:gridCol w:w="1380"/>
                <w:gridCol w:w="1215"/>
                <w:gridCol w:w="1440"/>
                <w:gridCol w:w="1440"/>
                <w:gridCol w:w="1440"/>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72C">
                <w:pPr>
                  <w:widowControl w:val="0"/>
                  <w:spacing w:after="0" w:line="240" w:lineRule="auto"/>
                  <w:rPr>
                    <w:b w:val="1"/>
                  </w:rPr>
                </w:pPr>
                <w:r w:rsidDel="00000000" w:rsidR="00000000" w:rsidRPr="00000000">
                  <w:rPr>
                    <w:b w:val="1"/>
                    <w:rtl w:val="0"/>
                  </w:rPr>
                  <w:t xml:space="preserve">Roles</w:t>
                </w:r>
              </w:p>
            </w:tc>
            <w:tc>
              <w:tcPr>
                <w:shd w:fill="fff2cc" w:val="clear"/>
                <w:tcMar>
                  <w:top w:w="100.0" w:type="dxa"/>
                  <w:left w:w="100.0" w:type="dxa"/>
                  <w:bottom w:w="100.0" w:type="dxa"/>
                  <w:right w:w="100.0" w:type="dxa"/>
                </w:tcMar>
              </w:tcPr>
              <w:p w:rsidR="00000000" w:rsidDel="00000000" w:rsidP="00000000" w:rsidRDefault="00000000" w:rsidRPr="00000000" w14:paraId="0000072D">
                <w:pPr>
                  <w:widowControl w:val="0"/>
                  <w:spacing w:after="0" w:line="240" w:lineRule="auto"/>
                  <w:rPr>
                    <w:b w:val="1"/>
                  </w:rPr>
                </w:pPr>
                <w:r w:rsidDel="00000000" w:rsidR="00000000" w:rsidRPr="00000000">
                  <w:rPr>
                    <w:b w:val="1"/>
                    <w:rtl w:val="0"/>
                  </w:rPr>
                  <w:t xml:space="preserve">User Management</w:t>
                </w:r>
              </w:p>
            </w:tc>
            <w:tc>
              <w:tcPr>
                <w:shd w:fill="fff2cc" w:val="clear"/>
                <w:tcMar>
                  <w:top w:w="100.0" w:type="dxa"/>
                  <w:left w:w="100.0" w:type="dxa"/>
                  <w:bottom w:w="100.0" w:type="dxa"/>
                  <w:right w:w="100.0" w:type="dxa"/>
                </w:tcMar>
              </w:tcPr>
              <w:p w:rsidR="00000000" w:rsidDel="00000000" w:rsidP="00000000" w:rsidRDefault="00000000" w:rsidRPr="00000000" w14:paraId="0000072E">
                <w:pPr>
                  <w:widowControl w:val="0"/>
                  <w:spacing w:after="0" w:line="240" w:lineRule="auto"/>
                  <w:rPr>
                    <w:b w:val="1"/>
                  </w:rPr>
                </w:pPr>
                <w:r w:rsidDel="00000000" w:rsidR="00000000" w:rsidRPr="00000000">
                  <w:rPr>
                    <w:b w:val="1"/>
                    <w:rtl w:val="0"/>
                  </w:rPr>
                  <w:t xml:space="preserve">Campaign Creation</w:t>
                </w:r>
              </w:p>
            </w:tc>
            <w:tc>
              <w:tcPr>
                <w:shd w:fill="fff2cc" w:val="clear"/>
                <w:tcMar>
                  <w:top w:w="100.0" w:type="dxa"/>
                  <w:left w:w="100.0" w:type="dxa"/>
                  <w:bottom w:w="100.0" w:type="dxa"/>
                  <w:right w:w="100.0" w:type="dxa"/>
                </w:tcMar>
              </w:tcPr>
              <w:p w:rsidR="00000000" w:rsidDel="00000000" w:rsidP="00000000" w:rsidRDefault="00000000" w:rsidRPr="00000000" w14:paraId="0000072F">
                <w:pPr>
                  <w:widowControl w:val="0"/>
                  <w:spacing w:after="0" w:line="240" w:lineRule="auto"/>
                  <w:rPr>
                    <w:b w:val="1"/>
                  </w:rPr>
                </w:pPr>
                <w:r w:rsidDel="00000000" w:rsidR="00000000" w:rsidRPr="00000000">
                  <w:rPr>
                    <w:b w:val="1"/>
                    <w:rtl w:val="0"/>
                  </w:rPr>
                  <w:t xml:space="preserve">Campaign Updation</w:t>
                </w:r>
              </w:p>
            </w:tc>
            <w:tc>
              <w:tcPr>
                <w:shd w:fill="fff2cc" w:val="clear"/>
                <w:tcMar>
                  <w:top w:w="100.0" w:type="dxa"/>
                  <w:left w:w="100.0" w:type="dxa"/>
                  <w:bottom w:w="100.0" w:type="dxa"/>
                  <w:right w:w="100.0" w:type="dxa"/>
                </w:tcMar>
              </w:tcPr>
              <w:p w:rsidR="00000000" w:rsidDel="00000000" w:rsidP="00000000" w:rsidRDefault="00000000" w:rsidRPr="00000000" w14:paraId="00000730">
                <w:pPr>
                  <w:widowControl w:val="0"/>
                  <w:spacing w:after="0" w:line="240" w:lineRule="auto"/>
                  <w:rPr>
                    <w:b w:val="1"/>
                  </w:rPr>
                </w:pPr>
                <w:r w:rsidDel="00000000" w:rsidR="00000000" w:rsidRPr="00000000">
                  <w:rPr>
                    <w:b w:val="1"/>
                    <w:rtl w:val="0"/>
                  </w:rPr>
                  <w:t xml:space="preserve">Campaign Deletion</w:t>
                </w:r>
              </w:p>
            </w:tc>
            <w:tc>
              <w:tcPr>
                <w:shd w:fill="fff2cc" w:val="clear"/>
                <w:tcMar>
                  <w:top w:w="100.0" w:type="dxa"/>
                  <w:left w:w="100.0" w:type="dxa"/>
                  <w:bottom w:w="100.0" w:type="dxa"/>
                  <w:right w:w="100.0" w:type="dxa"/>
                </w:tcMar>
              </w:tcPr>
              <w:p w:rsidR="00000000" w:rsidDel="00000000" w:rsidP="00000000" w:rsidRDefault="00000000" w:rsidRPr="00000000" w14:paraId="00000731">
                <w:pPr>
                  <w:widowControl w:val="0"/>
                  <w:spacing w:after="0" w:line="240" w:lineRule="auto"/>
                  <w:rPr>
                    <w:b w:val="1"/>
                  </w:rPr>
                </w:pPr>
                <w:r w:rsidDel="00000000" w:rsidR="00000000" w:rsidRPr="00000000">
                  <w:rPr>
                    <w:b w:val="1"/>
                    <w:rtl w:val="0"/>
                  </w:rPr>
                  <w:t xml:space="preserve">Campaign Review/Give Comments</w:t>
                </w:r>
              </w:p>
            </w:tc>
            <w:tc>
              <w:tcPr>
                <w:shd w:fill="fff2cc" w:val="clear"/>
                <w:tcMar>
                  <w:top w:w="100.0" w:type="dxa"/>
                  <w:left w:w="100.0" w:type="dxa"/>
                  <w:bottom w:w="100.0" w:type="dxa"/>
                  <w:right w:w="100.0" w:type="dxa"/>
                </w:tcMar>
              </w:tcPr>
              <w:p w:rsidR="00000000" w:rsidDel="00000000" w:rsidP="00000000" w:rsidRDefault="00000000" w:rsidRPr="00000000" w14:paraId="00000732">
                <w:pPr>
                  <w:widowControl w:val="0"/>
                  <w:spacing w:after="0" w:line="240" w:lineRule="auto"/>
                  <w:rPr>
                    <w:b w:val="1"/>
                  </w:rPr>
                </w:pPr>
                <w:r w:rsidDel="00000000" w:rsidR="00000000" w:rsidRPr="00000000">
                  <w:rPr>
                    <w:b w:val="1"/>
                    <w:rtl w:val="0"/>
                  </w:rPr>
                  <w:t xml:space="preserve">Campaign Activation</w:t>
                </w:r>
              </w:p>
            </w:tc>
            <w:tc>
              <w:tcPr>
                <w:shd w:fill="fff2cc" w:val="clear"/>
                <w:tcMar>
                  <w:top w:w="100.0" w:type="dxa"/>
                  <w:left w:w="100.0" w:type="dxa"/>
                  <w:bottom w:w="100.0" w:type="dxa"/>
                  <w:right w:w="100.0" w:type="dxa"/>
                </w:tcMar>
              </w:tcPr>
              <w:p w:rsidR="00000000" w:rsidDel="00000000" w:rsidP="00000000" w:rsidRDefault="00000000" w:rsidRPr="00000000" w14:paraId="00000733">
                <w:pPr>
                  <w:widowControl w:val="0"/>
                  <w:spacing w:after="0" w:line="240" w:lineRule="auto"/>
                  <w:rPr>
                    <w:b w:val="1"/>
                  </w:rPr>
                </w:pPr>
                <w:r w:rsidDel="00000000" w:rsidR="00000000" w:rsidRPr="00000000">
                  <w:rPr>
                    <w:b w:val="1"/>
                    <w:rtl w:val="0"/>
                  </w:rPr>
                  <w:t xml:space="preserve">Audit Logs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34">
                <w:pPr>
                  <w:widowControl w:val="0"/>
                  <w:spacing w:after="0" w:line="240" w:lineRule="auto"/>
                  <w:rPr/>
                </w:pPr>
                <w:r w:rsidDel="00000000" w:rsidR="00000000" w:rsidRPr="00000000">
                  <w:rPr>
                    <w:rtl w:val="0"/>
                  </w:rPr>
                  <w:t xml:space="preserve">Admin</w:t>
                </w:r>
              </w:p>
            </w:tc>
            <w:tc>
              <w:tcPr>
                <w:shd w:fill="auto" w:val="clear"/>
                <w:tcMar>
                  <w:top w:w="100.0" w:type="dxa"/>
                  <w:left w:w="100.0" w:type="dxa"/>
                  <w:bottom w:w="100.0" w:type="dxa"/>
                  <w:right w:w="100.0" w:type="dxa"/>
                </w:tcMar>
              </w:tcPr>
              <w:p w:rsidR="00000000" w:rsidDel="00000000" w:rsidP="00000000" w:rsidRDefault="00000000" w:rsidRPr="00000000" w14:paraId="00000735">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36">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37">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38">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39">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3A">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3B">
                <w:pPr>
                  <w:widowControl w:val="0"/>
                  <w:spacing w:after="0" w:line="240" w:lineRule="auto"/>
                  <w:rPr/>
                </w:pPr>
                <w:r w:rsidDel="00000000" w:rsidR="00000000" w:rsidRPr="00000000">
                  <w:rPr>
                    <w:rtl w:val="0"/>
                  </w:rPr>
                  <w:t xml:space="preserve">Yes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3C">
                <w:pPr>
                  <w:widowControl w:val="0"/>
                  <w:spacing w:after="0" w:line="240" w:lineRule="auto"/>
                  <w:rPr/>
                </w:pPr>
                <w:r w:rsidDel="00000000" w:rsidR="00000000" w:rsidRPr="00000000">
                  <w:rPr>
                    <w:rtl w:val="0"/>
                  </w:rPr>
                  <w:t xml:space="preserve">Marketer</w:t>
                </w:r>
              </w:p>
            </w:tc>
            <w:tc>
              <w:tcPr>
                <w:shd w:fill="auto" w:val="clear"/>
                <w:tcMar>
                  <w:top w:w="100.0" w:type="dxa"/>
                  <w:left w:w="100.0" w:type="dxa"/>
                  <w:bottom w:w="100.0" w:type="dxa"/>
                  <w:right w:w="100.0" w:type="dxa"/>
                </w:tcMar>
              </w:tcPr>
              <w:p w:rsidR="00000000" w:rsidDel="00000000" w:rsidP="00000000" w:rsidRDefault="00000000" w:rsidRPr="00000000" w14:paraId="0000073D">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3E">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3F">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40">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41">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42">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43">
                <w:pPr>
                  <w:widowControl w:val="0"/>
                  <w:spacing w:after="0" w:line="240" w:lineRule="auto"/>
                  <w:rPr/>
                </w:pPr>
                <w:r w:rsidDel="00000000" w:rsidR="00000000" w:rsidRPr="00000000">
                  <w:rPr>
                    <w:rtl w:val="0"/>
                  </w:rPr>
                  <w:t xml:space="preserve">No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44">
                <w:pPr>
                  <w:widowControl w:val="0"/>
                  <w:spacing w:after="0" w:line="240" w:lineRule="auto"/>
                  <w:rPr/>
                </w:pPr>
                <w:r w:rsidDel="00000000" w:rsidR="00000000" w:rsidRPr="00000000">
                  <w:rPr>
                    <w:rtl w:val="0"/>
                  </w:rPr>
                  <w:t xml:space="preserve">Reviewer</w:t>
                </w:r>
              </w:p>
            </w:tc>
            <w:tc>
              <w:tcPr>
                <w:shd w:fill="auto" w:val="clear"/>
                <w:tcMar>
                  <w:top w:w="100.0" w:type="dxa"/>
                  <w:left w:w="100.0" w:type="dxa"/>
                  <w:bottom w:w="100.0" w:type="dxa"/>
                  <w:right w:w="100.0" w:type="dxa"/>
                </w:tcMar>
              </w:tcPr>
              <w:p w:rsidR="00000000" w:rsidDel="00000000" w:rsidP="00000000" w:rsidRDefault="00000000" w:rsidRPr="00000000" w14:paraId="00000745">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46">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47">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48">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49">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4A">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4B">
                <w:pPr>
                  <w:widowControl w:val="0"/>
                  <w:spacing w:after="0" w:line="240" w:lineRule="auto"/>
                  <w:rPr/>
                </w:pPr>
                <w:r w:rsidDel="00000000" w:rsidR="00000000" w:rsidRPr="00000000">
                  <w:rPr>
                    <w:rtl w:val="0"/>
                  </w:rPr>
                  <w:t xml:space="preserve">No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4C">
                <w:pPr>
                  <w:widowControl w:val="0"/>
                  <w:spacing w:after="0" w:line="240" w:lineRule="auto"/>
                  <w:rPr/>
                </w:pPr>
                <w:r w:rsidDel="00000000" w:rsidR="00000000" w:rsidRPr="00000000">
                  <w:rPr>
                    <w:rtl w:val="0"/>
                  </w:rPr>
                  <w:t xml:space="preserve">Manager</w:t>
                </w:r>
              </w:p>
            </w:tc>
            <w:tc>
              <w:tcPr>
                <w:shd w:fill="auto" w:val="clear"/>
                <w:tcMar>
                  <w:top w:w="100.0" w:type="dxa"/>
                  <w:left w:w="100.0" w:type="dxa"/>
                  <w:bottom w:w="100.0" w:type="dxa"/>
                  <w:right w:w="100.0" w:type="dxa"/>
                </w:tcMar>
              </w:tcPr>
              <w:p w:rsidR="00000000" w:rsidDel="00000000" w:rsidP="00000000" w:rsidRDefault="00000000" w:rsidRPr="00000000" w14:paraId="0000074D">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4E">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4F">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50">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51">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2">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53">
                <w:pPr>
                  <w:widowControl w:val="0"/>
                  <w:spacing w:after="0" w:line="240" w:lineRule="auto"/>
                  <w:rPr/>
                </w:pPr>
                <w:r w:rsidDel="00000000" w:rsidR="00000000" w:rsidRPr="00000000">
                  <w:rPr>
                    <w:rtl w:val="0"/>
                  </w:rPr>
                  <w:t xml:space="preserve">No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54">
                <w:pPr>
                  <w:widowControl w:val="0"/>
                  <w:spacing w:after="0" w:line="240" w:lineRule="auto"/>
                  <w:rPr/>
                </w:pPr>
                <w:r w:rsidDel="00000000" w:rsidR="00000000" w:rsidRPr="00000000">
                  <w:rPr>
                    <w:rtl w:val="0"/>
                  </w:rPr>
                  <w:t xml:space="preserve">Infosec</w:t>
                </w:r>
              </w:p>
            </w:tc>
            <w:tc>
              <w:tcPr>
                <w:shd w:fill="auto" w:val="clear"/>
                <w:tcMar>
                  <w:top w:w="100.0" w:type="dxa"/>
                  <w:left w:w="100.0" w:type="dxa"/>
                  <w:bottom w:w="100.0" w:type="dxa"/>
                  <w:right w:w="100.0" w:type="dxa"/>
                </w:tcMar>
              </w:tcPr>
              <w:p w:rsidR="00000000" w:rsidDel="00000000" w:rsidP="00000000" w:rsidRDefault="00000000" w:rsidRPr="00000000" w14:paraId="00000755">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56">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7">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8">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9">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A">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B">
                <w:pPr>
                  <w:widowControl w:val="0"/>
                  <w:spacing w:after="0" w:line="240" w:lineRule="auto"/>
                  <w:rPr/>
                </w:pPr>
                <w:r w:rsidDel="00000000" w:rsidR="00000000" w:rsidRPr="00000000">
                  <w:rPr>
                    <w:rtl w:val="0"/>
                  </w:rPr>
                  <w:t xml:space="preserve">Yes</w:t>
                </w:r>
              </w:p>
            </w:tc>
          </w:tr>
        </w:tbl>
      </w:sdtContent>
    </w:sdt>
    <w:p w:rsidR="00000000" w:rsidDel="00000000" w:rsidP="00000000" w:rsidRDefault="00000000" w:rsidRPr="00000000" w14:paraId="0000075C">
      <w:pPr>
        <w:rPr/>
      </w:pPr>
      <w:r w:rsidDel="00000000" w:rsidR="00000000" w:rsidRPr="00000000">
        <w:rPr>
          <w:rtl w:val="0"/>
        </w:rPr>
      </w:r>
    </w:p>
    <w:p w:rsidR="00000000" w:rsidDel="00000000" w:rsidP="00000000" w:rsidRDefault="00000000" w:rsidRPr="00000000" w14:paraId="0000075D">
      <w:pPr>
        <w:spacing w:after="280" w:before="280" w:line="276" w:lineRule="auto"/>
        <w:ind w:hanging="2"/>
        <w:rPr/>
      </w:pPr>
      <w:r w:rsidDel="00000000" w:rsidR="00000000" w:rsidRPr="00000000">
        <w:rPr>
          <w:rtl w:val="0"/>
        </w:rPr>
        <w:t xml:space="preserve">Change the value.</w:t>
      </w:r>
    </w:p>
    <w:p w:rsidR="00000000" w:rsidDel="00000000" w:rsidP="00000000" w:rsidRDefault="00000000" w:rsidRPr="00000000" w14:paraId="0000075E">
      <w:pPr>
        <w:spacing w:after="280" w:before="280" w:line="276" w:lineRule="auto"/>
        <w:ind w:hanging="2"/>
        <w:rPr/>
      </w:pPr>
      <w:r w:rsidDel="00000000" w:rsidR="00000000" w:rsidRPr="00000000">
        <w:rPr/>
        <w:drawing>
          <wp:inline distB="114300" distT="114300" distL="114300" distR="114300">
            <wp:extent cx="5734050" cy="1912287"/>
            <wp:effectExtent b="0" l="0" r="0" t="0"/>
            <wp:docPr id="2094612182" name="image103.png"/>
            <a:graphic>
              <a:graphicData uri="http://schemas.openxmlformats.org/drawingml/2006/picture">
                <pic:pic>
                  <pic:nvPicPr>
                    <pic:cNvPr id="0" name="image103.png"/>
                    <pic:cNvPicPr preferRelativeResize="0"/>
                  </pic:nvPicPr>
                  <pic:blipFill>
                    <a:blip r:embed="rId118"/>
                    <a:srcRect b="23926" l="0" r="0" t="16941"/>
                    <a:stretch>
                      <a:fillRect/>
                    </a:stretch>
                  </pic:blipFill>
                  <pic:spPr>
                    <a:xfrm>
                      <a:off x="0" y="0"/>
                      <a:ext cx="5734050" cy="1912287"/>
                    </a:xfrm>
                    <a:prstGeom prst="rect"/>
                    <a:ln/>
                  </pic:spPr>
                </pic:pic>
              </a:graphicData>
            </a:graphic>
          </wp:inline>
        </w:drawing>
      </w:r>
      <w:r w:rsidDel="00000000" w:rsidR="00000000" w:rsidRPr="00000000">
        <w:rPr>
          <w:rtl w:val="0"/>
        </w:rPr>
      </w:r>
    </w:p>
    <w:p w:rsidR="00000000" w:rsidDel="00000000" w:rsidP="00000000" w:rsidRDefault="00000000" w:rsidRPr="00000000" w14:paraId="0000075F">
      <w:pPr>
        <w:spacing w:after="280" w:before="280" w:line="276" w:lineRule="auto"/>
        <w:ind w:hanging="2"/>
        <w:rPr/>
      </w:pPr>
      <w:r w:rsidDel="00000000" w:rsidR="00000000" w:rsidRPr="00000000">
        <w:rPr/>
        <w:drawing>
          <wp:inline distB="114300" distT="114300" distL="114300" distR="114300">
            <wp:extent cx="5734050" cy="1887161"/>
            <wp:effectExtent b="0" l="0" r="0" t="0"/>
            <wp:docPr id="2094612185" name="image105.png"/>
            <a:graphic>
              <a:graphicData uri="http://schemas.openxmlformats.org/drawingml/2006/picture">
                <pic:pic>
                  <pic:nvPicPr>
                    <pic:cNvPr id="0" name="image105.png"/>
                    <pic:cNvPicPr preferRelativeResize="0"/>
                  </pic:nvPicPr>
                  <pic:blipFill>
                    <a:blip r:embed="rId119"/>
                    <a:srcRect b="24168" l="0" r="0" t="17343"/>
                    <a:stretch>
                      <a:fillRect/>
                    </a:stretch>
                  </pic:blipFill>
                  <pic:spPr>
                    <a:xfrm>
                      <a:off x="0" y="0"/>
                      <a:ext cx="5734050" cy="1887161"/>
                    </a:xfrm>
                    <a:prstGeom prst="rect"/>
                    <a:ln/>
                  </pic:spPr>
                </pic:pic>
              </a:graphicData>
            </a:graphic>
          </wp:inline>
        </w:drawing>
      </w:r>
      <w:r w:rsidDel="00000000" w:rsidR="00000000" w:rsidRPr="00000000">
        <w:rPr>
          <w:rtl w:val="0"/>
        </w:rPr>
      </w:r>
    </w:p>
    <w:p w:rsidR="00000000" w:rsidDel="00000000" w:rsidP="00000000" w:rsidRDefault="00000000" w:rsidRPr="00000000" w14:paraId="00000760">
      <w:pPr>
        <w:pStyle w:val="Heading3"/>
        <w:spacing w:after="280" w:before="280" w:line="276" w:lineRule="auto"/>
        <w:ind w:hanging="2"/>
        <w:rPr>
          <w:color w:val="1f3863"/>
        </w:rPr>
      </w:pPr>
      <w:bookmarkStart w:colFirst="0" w:colLast="0" w:name="_heading=h.7fwul0a5ochn" w:id="75"/>
      <w:bookmarkEnd w:id="75"/>
      <w:r w:rsidDel="00000000" w:rsidR="00000000" w:rsidRPr="00000000">
        <w:rPr>
          <w:rtl w:val="0"/>
        </w:rPr>
        <w:t xml:space="preserve">ii. </w:t>
      </w:r>
      <w:r w:rsidDel="00000000" w:rsidR="00000000" w:rsidRPr="00000000">
        <w:rPr>
          <w:color w:val="1f3863"/>
          <w:rtl w:val="0"/>
        </w:rPr>
        <w:t xml:space="preserve">Revoke Role</w:t>
      </w:r>
    </w:p>
    <w:p w:rsidR="00000000" w:rsidDel="00000000" w:rsidP="00000000" w:rsidRDefault="00000000" w:rsidRPr="00000000" w14:paraId="00000761">
      <w:pPr>
        <w:rPr/>
      </w:pPr>
      <w:r w:rsidDel="00000000" w:rsidR="00000000" w:rsidRPr="00000000">
        <w:rPr>
          <w:rtl w:val="0"/>
        </w:rPr>
        <w:t xml:space="preserve">User Access can be removed from accessing the panel by revoking the role of the Users.</w:t>
      </w:r>
    </w:p>
    <w:p w:rsidR="00000000" w:rsidDel="00000000" w:rsidP="00000000" w:rsidRDefault="00000000" w:rsidRPr="00000000" w14:paraId="00000762">
      <w:pPr>
        <w:rPr/>
      </w:pPr>
      <w:r w:rsidDel="00000000" w:rsidR="00000000" w:rsidRPr="00000000">
        <w:rPr/>
        <w:drawing>
          <wp:inline distB="114300" distT="114300" distL="114300" distR="114300">
            <wp:extent cx="6645600" cy="800100"/>
            <wp:effectExtent b="0" l="0" r="0" t="0"/>
            <wp:docPr id="2094612089" name="image5.png"/>
            <a:graphic>
              <a:graphicData uri="http://schemas.openxmlformats.org/drawingml/2006/picture">
                <pic:pic>
                  <pic:nvPicPr>
                    <pic:cNvPr id="0" name="image5.png"/>
                    <pic:cNvPicPr preferRelativeResize="0"/>
                  </pic:nvPicPr>
                  <pic:blipFill>
                    <a:blip r:embed="rId120"/>
                    <a:srcRect b="0" l="0" r="0" t="0"/>
                    <a:stretch>
                      <a:fillRect/>
                    </a:stretch>
                  </pic:blipFill>
                  <pic:spPr>
                    <a:xfrm>
                      <a:off x="0" y="0"/>
                      <a:ext cx="6645600" cy="800100"/>
                    </a:xfrm>
                    <a:prstGeom prst="rect"/>
                    <a:ln/>
                  </pic:spPr>
                </pic:pic>
              </a:graphicData>
            </a:graphic>
          </wp:inline>
        </w:drawing>
      </w:r>
      <w:r w:rsidDel="00000000" w:rsidR="00000000" w:rsidRPr="00000000">
        <w:rPr>
          <w:rtl w:val="0"/>
        </w:rPr>
      </w:r>
    </w:p>
    <w:p w:rsidR="00000000" w:rsidDel="00000000" w:rsidP="00000000" w:rsidRDefault="00000000" w:rsidRPr="00000000" w14:paraId="00000763">
      <w:pPr>
        <w:pStyle w:val="Heading3"/>
        <w:spacing w:after="280" w:before="280" w:line="276" w:lineRule="auto"/>
        <w:ind w:hanging="2"/>
        <w:rPr/>
      </w:pPr>
      <w:bookmarkStart w:colFirst="0" w:colLast="0" w:name="_heading=h.jqri2zblpi1c" w:id="76"/>
      <w:bookmarkEnd w:id="76"/>
      <w:r w:rsidDel="00000000" w:rsidR="00000000" w:rsidRPr="00000000">
        <w:rPr>
          <w:rtl w:val="0"/>
        </w:rPr>
        <w:t xml:space="preserve">iii. Status</w:t>
      </w:r>
    </w:p>
    <w:p w:rsidR="00000000" w:rsidDel="00000000" w:rsidP="00000000" w:rsidRDefault="00000000" w:rsidRPr="00000000" w14:paraId="00000764">
      <w:pPr>
        <w:rPr/>
      </w:pPr>
      <w:r w:rsidDel="00000000" w:rsidR="00000000" w:rsidRPr="00000000">
        <w:rPr>
          <w:rtl w:val="0"/>
        </w:rPr>
        <w:t xml:space="preserve">User Access can be temporarily disabled from the panel by marking the user as NOT APPROVED.</w:t>
      </w:r>
    </w:p>
    <w:p w:rsidR="00000000" w:rsidDel="00000000" w:rsidP="00000000" w:rsidRDefault="00000000" w:rsidRPr="00000000" w14:paraId="00000765">
      <w:pPr>
        <w:rPr/>
      </w:pPr>
      <w:r w:rsidDel="00000000" w:rsidR="00000000" w:rsidRPr="00000000">
        <w:rPr>
          <w:rtl w:val="0"/>
        </w:rPr>
        <w:t xml:space="preserve">User Access can be enabled again by clicking on APPROVED.</w:t>
      </w:r>
    </w:p>
    <w:p w:rsidR="00000000" w:rsidDel="00000000" w:rsidP="00000000" w:rsidRDefault="00000000" w:rsidRPr="00000000" w14:paraId="00000766">
      <w:pPr>
        <w:rPr/>
      </w:pPr>
      <w:r w:rsidDel="00000000" w:rsidR="00000000" w:rsidRPr="00000000">
        <w:rPr/>
        <w:drawing>
          <wp:inline distB="114300" distT="114300" distL="114300" distR="114300">
            <wp:extent cx="6645600" cy="800100"/>
            <wp:effectExtent b="0" l="0" r="0" t="0"/>
            <wp:docPr id="2094612088" name="image5.png"/>
            <a:graphic>
              <a:graphicData uri="http://schemas.openxmlformats.org/drawingml/2006/picture">
                <pic:pic>
                  <pic:nvPicPr>
                    <pic:cNvPr id="0" name="image5.png"/>
                    <pic:cNvPicPr preferRelativeResize="0"/>
                  </pic:nvPicPr>
                  <pic:blipFill>
                    <a:blip r:embed="rId120"/>
                    <a:srcRect b="0" l="0" r="0" t="0"/>
                    <a:stretch>
                      <a:fillRect/>
                    </a:stretch>
                  </pic:blipFill>
                  <pic:spPr>
                    <a:xfrm>
                      <a:off x="0" y="0"/>
                      <a:ext cx="6645600" cy="800100"/>
                    </a:xfrm>
                    <a:prstGeom prst="rect"/>
                    <a:ln/>
                  </pic:spPr>
                </pic:pic>
              </a:graphicData>
            </a:graphic>
          </wp:inline>
        </w:drawing>
      </w:r>
      <w:r w:rsidDel="00000000" w:rsidR="00000000" w:rsidRPr="00000000">
        <w:rPr>
          <w:rtl w:val="0"/>
        </w:rPr>
      </w:r>
    </w:p>
    <w:p w:rsidR="00000000" w:rsidDel="00000000" w:rsidP="00000000" w:rsidRDefault="00000000" w:rsidRPr="00000000" w14:paraId="00000767">
      <w:pPr>
        <w:spacing w:after="280" w:before="280" w:line="276" w:lineRule="auto"/>
        <w:ind w:hanging="2"/>
        <w:rPr/>
      </w:pPr>
      <w:r w:rsidDel="00000000" w:rsidR="00000000" w:rsidRPr="00000000">
        <w:rPr>
          <w:rtl w:val="0"/>
        </w:rPr>
        <w:t xml:space="preserve">Read only access can be provided to Bank’s officials like Contact center agents and customer quality team (anytime) to address customer inquiries related to the notifications sent through the platform.</w:t>
      </w:r>
    </w:p>
    <w:p w:rsidR="00000000" w:rsidDel="00000000" w:rsidP="00000000" w:rsidRDefault="00000000" w:rsidRPr="00000000" w14:paraId="00000768">
      <w:pPr>
        <w:spacing w:after="280" w:before="280" w:line="276" w:lineRule="auto"/>
        <w:ind w:hanging="2"/>
        <w:rPr>
          <w:i w:val="1"/>
        </w:rPr>
      </w:pPr>
      <w:r w:rsidDel="00000000" w:rsidR="00000000" w:rsidRPr="00000000">
        <w:rPr>
          <w:i w:val="1"/>
          <w:rtl w:val="0"/>
        </w:rPr>
        <w:t xml:space="preserve">NOTE - Reset Password in User Management is not applicable as Users will login using AD.</w:t>
      </w:r>
    </w:p>
    <w:p w:rsidR="00000000" w:rsidDel="00000000" w:rsidP="00000000" w:rsidRDefault="00000000" w:rsidRPr="00000000" w14:paraId="00000769">
      <w:pPr>
        <w:pStyle w:val="Heading3"/>
        <w:spacing w:after="280" w:before="280" w:line="276" w:lineRule="auto"/>
        <w:ind w:hanging="2"/>
        <w:rPr/>
      </w:pPr>
      <w:bookmarkStart w:colFirst="0" w:colLast="0" w:name="_heading=h.cho3kbbbkive" w:id="77"/>
      <w:bookmarkEnd w:id="77"/>
      <w:r w:rsidDel="00000000" w:rsidR="00000000" w:rsidRPr="00000000">
        <w:rPr>
          <w:rtl w:val="0"/>
        </w:rPr>
        <w:t xml:space="preserve">v. Unblock</w:t>
      </w:r>
    </w:p>
    <w:p w:rsidR="00000000" w:rsidDel="00000000" w:rsidP="00000000" w:rsidRDefault="00000000" w:rsidRPr="00000000" w14:paraId="0000076A">
      <w:pPr>
        <w:rPr/>
      </w:pPr>
      <w:r w:rsidDel="00000000" w:rsidR="00000000" w:rsidRPr="00000000">
        <w:rPr>
          <w:rtl w:val="0"/>
        </w:rPr>
        <w:t xml:space="preserve">If a user tries to login with wrong credentials or is blocked from Login from Panel, that user can be unblocked by clicking on Unblock for that user.</w:t>
      </w:r>
    </w:p>
    <w:p w:rsidR="00000000" w:rsidDel="00000000" w:rsidP="00000000" w:rsidRDefault="00000000" w:rsidRPr="00000000" w14:paraId="0000076B">
      <w:pPr>
        <w:rPr/>
      </w:pPr>
      <w:r w:rsidDel="00000000" w:rsidR="00000000" w:rsidRPr="00000000">
        <w:rPr/>
        <w:drawing>
          <wp:inline distB="114300" distT="114300" distL="114300" distR="114300">
            <wp:extent cx="6571100" cy="2288050"/>
            <wp:effectExtent b="0" l="0" r="0" t="0"/>
            <wp:docPr id="2094612091" name="image12.png"/>
            <a:graphic>
              <a:graphicData uri="http://schemas.openxmlformats.org/drawingml/2006/picture">
                <pic:pic>
                  <pic:nvPicPr>
                    <pic:cNvPr id="0" name="image12.png"/>
                    <pic:cNvPicPr preferRelativeResize="0"/>
                  </pic:nvPicPr>
                  <pic:blipFill>
                    <a:blip r:embed="rId121"/>
                    <a:srcRect b="14533" l="15042" r="1432" t="33679"/>
                    <a:stretch>
                      <a:fillRect/>
                    </a:stretch>
                  </pic:blipFill>
                  <pic:spPr>
                    <a:xfrm>
                      <a:off x="0" y="0"/>
                      <a:ext cx="6571100" cy="2288050"/>
                    </a:xfrm>
                    <a:prstGeom prst="rect"/>
                    <a:ln/>
                  </pic:spPr>
                </pic:pic>
              </a:graphicData>
            </a:graphic>
          </wp:inline>
        </w:drawing>
      </w:r>
      <w:r w:rsidDel="00000000" w:rsidR="00000000" w:rsidRPr="00000000">
        <w:rPr>
          <w:rtl w:val="0"/>
        </w:rPr>
      </w:r>
    </w:p>
    <w:p w:rsidR="00000000" w:rsidDel="00000000" w:rsidP="00000000" w:rsidRDefault="00000000" w:rsidRPr="00000000" w14:paraId="0000076C">
      <w:pPr>
        <w:pStyle w:val="Heading1"/>
        <w:numPr>
          <w:ilvl w:val="0"/>
          <w:numId w:val="1"/>
        </w:numPr>
        <w:ind w:left="720" w:firstLine="1440"/>
        <w:rPr/>
      </w:pPr>
      <w:bookmarkStart w:colFirst="0" w:colLast="0" w:name="_heading=h.sdapamjr8ess" w:id="78"/>
      <w:bookmarkEnd w:id="78"/>
      <w:r w:rsidDel="00000000" w:rsidR="00000000" w:rsidRPr="00000000">
        <w:rPr>
          <w:rtl w:val="0"/>
        </w:rPr>
        <w:t xml:space="preserve">18. Role Management</w:t>
      </w:r>
    </w:p>
    <w:p w:rsidR="00000000" w:rsidDel="00000000" w:rsidP="00000000" w:rsidRDefault="00000000" w:rsidRPr="00000000" w14:paraId="0000076D">
      <w:pPr>
        <w:ind w:firstLine="720"/>
        <w:rPr/>
      </w:pPr>
      <w:r w:rsidDel="00000000" w:rsidR="00000000" w:rsidRPr="00000000">
        <w:rPr>
          <w:rtl w:val="0"/>
        </w:rPr>
        <w:t xml:space="preserve">There are 5 roles in AppICE panel with following module access:</w:t>
      </w:r>
    </w:p>
    <w:sdt>
      <w:sdtPr>
        <w:lock w:val="contentLocked"/>
        <w:tag w:val="goog_rdk_8"/>
      </w:sdtPr>
      <w:sdtContent>
        <w:tbl>
          <w:tblPr>
            <w:tblStyle w:val="Table23"/>
            <w:tblW w:w="11265.0" w:type="dxa"/>
            <w:jc w:val="left"/>
            <w:tblInd w:w="-4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95"/>
            <w:gridCol w:w="1320"/>
            <w:gridCol w:w="1185"/>
            <w:gridCol w:w="1215"/>
            <w:gridCol w:w="1065"/>
            <w:gridCol w:w="1275"/>
            <w:gridCol w:w="1275"/>
            <w:gridCol w:w="1215"/>
            <w:gridCol w:w="1620"/>
            <w:tblGridChange w:id="0">
              <w:tblGrid>
                <w:gridCol w:w="1095"/>
                <w:gridCol w:w="1320"/>
                <w:gridCol w:w="1185"/>
                <w:gridCol w:w="1215"/>
                <w:gridCol w:w="1065"/>
                <w:gridCol w:w="1275"/>
                <w:gridCol w:w="1275"/>
                <w:gridCol w:w="1215"/>
                <w:gridCol w:w="1620"/>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76E">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Roles</w:t>
                </w:r>
              </w:p>
            </w:tc>
            <w:tc>
              <w:tcPr>
                <w:shd w:fill="fff2cc" w:val="clear"/>
                <w:tcMar>
                  <w:top w:w="100.0" w:type="dxa"/>
                  <w:left w:w="100.0" w:type="dxa"/>
                  <w:bottom w:w="100.0" w:type="dxa"/>
                  <w:right w:w="100.0" w:type="dxa"/>
                </w:tcMar>
              </w:tcPr>
              <w:p w:rsidR="00000000" w:rsidDel="00000000" w:rsidP="00000000" w:rsidRDefault="00000000" w:rsidRPr="00000000" w14:paraId="0000076F">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User Management</w:t>
                </w:r>
              </w:p>
            </w:tc>
            <w:tc>
              <w:tcPr>
                <w:shd w:fill="fff2cc" w:val="clear"/>
                <w:tcMar>
                  <w:top w:w="100.0" w:type="dxa"/>
                  <w:left w:w="100.0" w:type="dxa"/>
                  <w:bottom w:w="100.0" w:type="dxa"/>
                  <w:right w:w="100.0" w:type="dxa"/>
                </w:tcMar>
              </w:tcPr>
              <w:p w:rsidR="00000000" w:rsidDel="00000000" w:rsidP="00000000" w:rsidRDefault="00000000" w:rsidRPr="00000000" w14:paraId="00000770">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Creation</w:t>
                </w:r>
              </w:p>
            </w:tc>
            <w:tc>
              <w:tcPr>
                <w:shd w:fill="fff2cc" w:val="clear"/>
                <w:tcMar>
                  <w:top w:w="100.0" w:type="dxa"/>
                  <w:left w:w="100.0" w:type="dxa"/>
                  <w:bottom w:w="100.0" w:type="dxa"/>
                  <w:right w:w="100.0" w:type="dxa"/>
                </w:tcMar>
              </w:tcPr>
              <w:p w:rsidR="00000000" w:rsidDel="00000000" w:rsidP="00000000" w:rsidRDefault="00000000" w:rsidRPr="00000000" w14:paraId="00000771">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Updation</w:t>
                </w:r>
              </w:p>
            </w:tc>
            <w:tc>
              <w:tcPr>
                <w:shd w:fill="fff2cc" w:val="clear"/>
                <w:tcMar>
                  <w:top w:w="100.0" w:type="dxa"/>
                  <w:left w:w="100.0" w:type="dxa"/>
                  <w:bottom w:w="100.0" w:type="dxa"/>
                  <w:right w:w="100.0" w:type="dxa"/>
                </w:tcMar>
              </w:tcPr>
              <w:p w:rsidR="00000000" w:rsidDel="00000000" w:rsidP="00000000" w:rsidRDefault="00000000" w:rsidRPr="00000000" w14:paraId="00000772">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Deletion</w:t>
                </w:r>
              </w:p>
            </w:tc>
            <w:tc>
              <w:tcPr>
                <w:shd w:fill="fff2cc" w:val="clear"/>
                <w:tcMar>
                  <w:top w:w="100.0" w:type="dxa"/>
                  <w:left w:w="100.0" w:type="dxa"/>
                  <w:bottom w:w="100.0" w:type="dxa"/>
                  <w:right w:w="100.0" w:type="dxa"/>
                </w:tcMar>
              </w:tcPr>
              <w:p w:rsidR="00000000" w:rsidDel="00000000" w:rsidP="00000000" w:rsidRDefault="00000000" w:rsidRPr="00000000" w14:paraId="00000773">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Review/Give Comments</w:t>
                </w:r>
              </w:p>
            </w:tc>
            <w:tc>
              <w:tcPr>
                <w:shd w:fill="fff2cc" w:val="clear"/>
                <w:tcMar>
                  <w:top w:w="100.0" w:type="dxa"/>
                  <w:left w:w="100.0" w:type="dxa"/>
                  <w:bottom w:w="100.0" w:type="dxa"/>
                  <w:right w:w="100.0" w:type="dxa"/>
                </w:tcMar>
              </w:tcPr>
              <w:p w:rsidR="00000000" w:rsidDel="00000000" w:rsidP="00000000" w:rsidRDefault="00000000" w:rsidRPr="00000000" w14:paraId="00000774">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Activation</w:t>
                </w:r>
              </w:p>
            </w:tc>
            <w:tc>
              <w:tcPr>
                <w:shd w:fill="fff2cc" w:val="clear"/>
                <w:tcMar>
                  <w:top w:w="100.0" w:type="dxa"/>
                  <w:left w:w="100.0" w:type="dxa"/>
                  <w:bottom w:w="100.0" w:type="dxa"/>
                  <w:right w:w="100.0" w:type="dxa"/>
                </w:tcMar>
              </w:tcPr>
              <w:p w:rsidR="00000000" w:rsidDel="00000000" w:rsidP="00000000" w:rsidRDefault="00000000" w:rsidRPr="00000000" w14:paraId="00000775">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Audit Logs</w:t>
                </w:r>
              </w:p>
            </w:tc>
            <w:tc>
              <w:tcPr>
                <w:shd w:fill="fff2cc" w:val="clear"/>
                <w:tcMar>
                  <w:top w:w="100.0" w:type="dxa"/>
                  <w:left w:w="100.0" w:type="dxa"/>
                  <w:bottom w:w="100.0" w:type="dxa"/>
                  <w:right w:w="100.0" w:type="dxa"/>
                </w:tcMar>
              </w:tcPr>
              <w:p w:rsidR="00000000" w:rsidDel="00000000" w:rsidP="00000000" w:rsidRDefault="00000000" w:rsidRPr="00000000" w14:paraId="00000776">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Features seen on Login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77">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Admin</w:t>
                </w:r>
              </w:p>
            </w:tc>
            <w:tc>
              <w:tcPr>
                <w:shd w:fill="auto" w:val="clear"/>
                <w:tcMar>
                  <w:top w:w="100.0" w:type="dxa"/>
                  <w:left w:w="100.0" w:type="dxa"/>
                  <w:bottom w:w="100.0" w:type="dxa"/>
                  <w:right w:w="100.0" w:type="dxa"/>
                </w:tcMar>
              </w:tcPr>
              <w:p w:rsidR="00000000" w:rsidDel="00000000" w:rsidP="00000000" w:rsidRDefault="00000000" w:rsidRPr="00000000" w14:paraId="00000778">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79">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7A">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7B">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7C">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7D">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7E">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7F">
                <w:pPr>
                  <w:widowControl w:val="0"/>
                  <w:numPr>
                    <w:ilvl w:val="0"/>
                    <w:numId w:val="48"/>
                  </w:numPr>
                  <w:spacing w:after="0" w:line="240" w:lineRule="auto"/>
                  <w:ind w:left="180" w:hanging="180"/>
                  <w:rPr/>
                </w:pPr>
                <w:r w:rsidDel="00000000" w:rsidR="00000000" w:rsidRPr="00000000">
                  <w:rPr>
                    <w:rtl w:val="0"/>
                  </w:rPr>
                  <w:t xml:space="preserve">User Management</w:t>
                </w:r>
              </w:p>
              <w:p w:rsidR="00000000" w:rsidDel="00000000" w:rsidP="00000000" w:rsidRDefault="00000000" w:rsidRPr="00000000" w14:paraId="00000780">
                <w:pPr>
                  <w:widowControl w:val="0"/>
                  <w:numPr>
                    <w:ilvl w:val="0"/>
                    <w:numId w:val="48"/>
                  </w:numPr>
                  <w:spacing w:after="0" w:line="240" w:lineRule="auto"/>
                  <w:ind w:left="180" w:hanging="180"/>
                  <w:rPr/>
                </w:pPr>
                <w:r w:rsidDel="00000000" w:rsidR="00000000" w:rsidRPr="00000000">
                  <w:rPr>
                    <w:rtl w:val="0"/>
                  </w:rPr>
                  <w:t xml:space="preserve">Campaign Create/Edit/Review/Delete/Activate</w:t>
                </w:r>
              </w:p>
              <w:p w:rsidR="00000000" w:rsidDel="00000000" w:rsidP="00000000" w:rsidRDefault="00000000" w:rsidRPr="00000000" w14:paraId="00000781">
                <w:pPr>
                  <w:widowControl w:val="0"/>
                  <w:numPr>
                    <w:ilvl w:val="0"/>
                    <w:numId w:val="48"/>
                  </w:numPr>
                  <w:spacing w:after="0" w:line="240" w:lineRule="auto"/>
                  <w:ind w:left="180" w:hanging="180"/>
                  <w:rPr/>
                </w:pPr>
                <w:r w:rsidDel="00000000" w:rsidR="00000000" w:rsidRPr="00000000">
                  <w:rPr>
                    <w:rtl w:val="0"/>
                  </w:rPr>
                  <w:t xml:space="preserve">Audience Segment</w:t>
                </w:r>
              </w:p>
              <w:p w:rsidR="00000000" w:rsidDel="00000000" w:rsidP="00000000" w:rsidRDefault="00000000" w:rsidRPr="00000000" w14:paraId="00000782">
                <w:pPr>
                  <w:widowControl w:val="0"/>
                  <w:numPr>
                    <w:ilvl w:val="0"/>
                    <w:numId w:val="48"/>
                  </w:numPr>
                  <w:spacing w:after="0" w:line="240" w:lineRule="auto"/>
                  <w:ind w:left="180" w:hanging="180"/>
                  <w:rPr/>
                </w:pPr>
                <w:r w:rsidDel="00000000" w:rsidR="00000000" w:rsidRPr="00000000">
                  <w:rPr>
                    <w:rtl w:val="0"/>
                  </w:rPr>
                  <w:t xml:space="preserve">Funnels</w:t>
                </w:r>
              </w:p>
              <w:p w:rsidR="00000000" w:rsidDel="00000000" w:rsidP="00000000" w:rsidRDefault="00000000" w:rsidRPr="00000000" w14:paraId="00000783">
                <w:pPr>
                  <w:widowControl w:val="0"/>
                  <w:numPr>
                    <w:ilvl w:val="0"/>
                    <w:numId w:val="48"/>
                  </w:numPr>
                  <w:spacing w:after="0" w:line="240" w:lineRule="auto"/>
                  <w:ind w:left="180" w:hanging="180"/>
                  <w:rPr/>
                </w:pPr>
                <w:r w:rsidDel="00000000" w:rsidR="00000000" w:rsidRPr="00000000">
                  <w:rPr>
                    <w:rtl w:val="0"/>
                  </w:rPr>
                  <w:t xml:space="preserve">Audit Logs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84">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Marketer</w:t>
                </w:r>
              </w:p>
            </w:tc>
            <w:tc>
              <w:tcPr>
                <w:shd w:fill="auto" w:val="clear"/>
                <w:tcMar>
                  <w:top w:w="100.0" w:type="dxa"/>
                  <w:left w:w="100.0" w:type="dxa"/>
                  <w:bottom w:w="100.0" w:type="dxa"/>
                  <w:right w:w="100.0" w:type="dxa"/>
                </w:tcMar>
              </w:tcPr>
              <w:p w:rsidR="00000000" w:rsidDel="00000000" w:rsidP="00000000" w:rsidRDefault="00000000" w:rsidRPr="00000000" w14:paraId="00000785">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86">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87">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88">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89">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8A">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8B">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8C">
                <w:pPr>
                  <w:widowControl w:val="0"/>
                  <w:numPr>
                    <w:ilvl w:val="0"/>
                    <w:numId w:val="45"/>
                  </w:numPr>
                  <w:spacing w:after="0" w:line="240" w:lineRule="auto"/>
                  <w:ind w:left="180" w:hanging="180"/>
                  <w:rPr/>
                </w:pPr>
                <w:r w:rsidDel="00000000" w:rsidR="00000000" w:rsidRPr="00000000">
                  <w:rPr>
                    <w:rtl w:val="0"/>
                  </w:rPr>
                  <w:t xml:space="preserve">Campaign Create/Edit</w:t>
                </w:r>
              </w:p>
              <w:p w:rsidR="00000000" w:rsidDel="00000000" w:rsidP="00000000" w:rsidRDefault="00000000" w:rsidRPr="00000000" w14:paraId="0000078D">
                <w:pPr>
                  <w:widowControl w:val="0"/>
                  <w:numPr>
                    <w:ilvl w:val="0"/>
                    <w:numId w:val="45"/>
                  </w:numPr>
                  <w:spacing w:after="0" w:line="240" w:lineRule="auto"/>
                  <w:ind w:left="180" w:hanging="180"/>
                  <w:rPr/>
                </w:pPr>
                <w:r w:rsidDel="00000000" w:rsidR="00000000" w:rsidRPr="00000000">
                  <w:rPr>
                    <w:rtl w:val="0"/>
                  </w:rPr>
                  <w:t xml:space="preserve">Audience Segment</w:t>
                </w:r>
              </w:p>
              <w:p w:rsidR="00000000" w:rsidDel="00000000" w:rsidP="00000000" w:rsidRDefault="00000000" w:rsidRPr="00000000" w14:paraId="0000078E">
                <w:pPr>
                  <w:widowControl w:val="0"/>
                  <w:numPr>
                    <w:ilvl w:val="0"/>
                    <w:numId w:val="45"/>
                  </w:numPr>
                  <w:spacing w:after="0" w:line="240" w:lineRule="auto"/>
                  <w:ind w:left="180" w:hanging="180"/>
                  <w:rPr/>
                </w:pPr>
                <w:r w:rsidDel="00000000" w:rsidR="00000000" w:rsidRPr="00000000">
                  <w:rPr>
                    <w:rtl w:val="0"/>
                  </w:rPr>
                  <w:t xml:space="preserve">Funnels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8F">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Reviewer</w:t>
                </w:r>
              </w:p>
            </w:tc>
            <w:tc>
              <w:tcPr>
                <w:shd w:fill="auto" w:val="clear"/>
                <w:tcMar>
                  <w:top w:w="100.0" w:type="dxa"/>
                  <w:left w:w="100.0" w:type="dxa"/>
                  <w:bottom w:w="100.0" w:type="dxa"/>
                  <w:right w:w="100.0" w:type="dxa"/>
                </w:tcMar>
              </w:tcPr>
              <w:p w:rsidR="00000000" w:rsidDel="00000000" w:rsidP="00000000" w:rsidRDefault="00000000" w:rsidRPr="00000000" w14:paraId="00000790">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91">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92">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93">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94">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95">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96">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97">
                <w:pPr>
                  <w:widowControl w:val="0"/>
                  <w:numPr>
                    <w:ilvl w:val="0"/>
                    <w:numId w:val="12"/>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Campaign Review</w:t>
                </w:r>
              </w:p>
              <w:p w:rsidR="00000000" w:rsidDel="00000000" w:rsidP="00000000" w:rsidRDefault="00000000" w:rsidRPr="00000000" w14:paraId="00000798">
                <w:pPr>
                  <w:widowControl w:val="0"/>
                  <w:numPr>
                    <w:ilvl w:val="0"/>
                    <w:numId w:val="12"/>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Audience Segment</w:t>
                </w:r>
              </w:p>
              <w:p w:rsidR="00000000" w:rsidDel="00000000" w:rsidP="00000000" w:rsidRDefault="00000000" w:rsidRPr="00000000" w14:paraId="00000799">
                <w:pPr>
                  <w:widowControl w:val="0"/>
                  <w:numPr>
                    <w:ilvl w:val="0"/>
                    <w:numId w:val="12"/>
                  </w:numPr>
                  <w:spacing w:after="0" w:line="240" w:lineRule="auto"/>
                  <w:ind w:left="180" w:hanging="180"/>
                  <w:rPr/>
                </w:pPr>
                <w:r w:rsidDel="00000000" w:rsidR="00000000" w:rsidRPr="00000000">
                  <w:rPr>
                    <w:rtl w:val="0"/>
                  </w:rPr>
                  <w:t xml:space="preserve">Funnels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9A">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Manager</w:t>
                </w:r>
              </w:p>
            </w:tc>
            <w:tc>
              <w:tcPr>
                <w:shd w:fill="auto" w:val="clear"/>
                <w:tcMar>
                  <w:top w:w="100.0" w:type="dxa"/>
                  <w:left w:w="100.0" w:type="dxa"/>
                  <w:bottom w:w="100.0" w:type="dxa"/>
                  <w:right w:w="100.0" w:type="dxa"/>
                </w:tcMar>
              </w:tcPr>
              <w:p w:rsidR="00000000" w:rsidDel="00000000" w:rsidP="00000000" w:rsidRDefault="00000000" w:rsidRPr="00000000" w14:paraId="0000079B">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9C">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9D">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9E">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9F">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A0">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A1">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A2">
                <w:pPr>
                  <w:widowControl w:val="0"/>
                  <w:numPr>
                    <w:ilvl w:val="0"/>
                    <w:numId w:val="47"/>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Campaign Create/Edit/Delete/Activate</w:t>
                </w:r>
              </w:p>
              <w:p w:rsidR="00000000" w:rsidDel="00000000" w:rsidP="00000000" w:rsidRDefault="00000000" w:rsidRPr="00000000" w14:paraId="000007A3">
                <w:pPr>
                  <w:widowControl w:val="0"/>
                  <w:numPr>
                    <w:ilvl w:val="0"/>
                    <w:numId w:val="47"/>
                  </w:numPr>
                  <w:spacing w:after="0" w:line="240" w:lineRule="auto"/>
                  <w:ind w:left="180" w:hanging="180"/>
                  <w:rPr/>
                </w:pPr>
                <w:r w:rsidDel="00000000" w:rsidR="00000000" w:rsidRPr="00000000">
                  <w:rPr>
                    <w:rtl w:val="0"/>
                  </w:rPr>
                  <w:t xml:space="preserve">Audience Segment</w:t>
                </w:r>
              </w:p>
              <w:p w:rsidR="00000000" w:rsidDel="00000000" w:rsidP="00000000" w:rsidRDefault="00000000" w:rsidRPr="00000000" w14:paraId="000007A4">
                <w:pPr>
                  <w:widowControl w:val="0"/>
                  <w:numPr>
                    <w:ilvl w:val="0"/>
                    <w:numId w:val="47"/>
                  </w:numPr>
                  <w:spacing w:after="0" w:line="240" w:lineRule="auto"/>
                  <w:ind w:left="180" w:hanging="180"/>
                  <w:rPr/>
                </w:pPr>
                <w:r w:rsidDel="00000000" w:rsidR="00000000" w:rsidRPr="00000000">
                  <w:rPr>
                    <w:rtl w:val="0"/>
                  </w:rPr>
                  <w:t xml:space="preserve">Funnels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A5">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Infosec</w:t>
                </w:r>
              </w:p>
            </w:tc>
            <w:tc>
              <w:tcPr>
                <w:shd w:fill="auto" w:val="clear"/>
                <w:tcMar>
                  <w:top w:w="100.0" w:type="dxa"/>
                  <w:left w:w="100.0" w:type="dxa"/>
                  <w:bottom w:w="100.0" w:type="dxa"/>
                  <w:right w:w="100.0" w:type="dxa"/>
                </w:tcMar>
              </w:tcPr>
              <w:p w:rsidR="00000000" w:rsidDel="00000000" w:rsidP="00000000" w:rsidRDefault="00000000" w:rsidRPr="00000000" w14:paraId="000007A6">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A7">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A8">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A9">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AA">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AB">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AC">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AD">
                <w:pPr>
                  <w:widowControl w:val="0"/>
                  <w:numPr>
                    <w:ilvl w:val="0"/>
                    <w:numId w:val="23"/>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User Management</w:t>
                </w:r>
              </w:p>
              <w:p w:rsidR="00000000" w:rsidDel="00000000" w:rsidP="00000000" w:rsidRDefault="00000000" w:rsidRPr="00000000" w14:paraId="000007AE">
                <w:pPr>
                  <w:widowControl w:val="0"/>
                  <w:numPr>
                    <w:ilvl w:val="0"/>
                    <w:numId w:val="23"/>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Audit Logs</w:t>
                </w:r>
              </w:p>
            </w:tc>
          </w:tr>
        </w:tbl>
      </w:sdtContent>
    </w:sdt>
    <w:p w:rsidR="00000000" w:rsidDel="00000000" w:rsidP="00000000" w:rsidRDefault="00000000" w:rsidRPr="00000000" w14:paraId="000007AF">
      <w:pPr>
        <w:rPr/>
      </w:pPr>
      <w:r w:rsidDel="00000000" w:rsidR="00000000" w:rsidRPr="00000000">
        <w:rPr>
          <w:rtl w:val="0"/>
        </w:rPr>
      </w:r>
    </w:p>
    <w:p w:rsidR="00000000" w:rsidDel="00000000" w:rsidP="00000000" w:rsidRDefault="00000000" w:rsidRPr="00000000" w14:paraId="000007B0">
      <w:pPr>
        <w:pStyle w:val="Heading1"/>
        <w:numPr>
          <w:ilvl w:val="0"/>
          <w:numId w:val="1"/>
        </w:numPr>
        <w:ind w:left="720" w:firstLine="1440"/>
        <w:rPr/>
      </w:pPr>
      <w:bookmarkStart w:colFirst="0" w:colLast="0" w:name="_heading=h.fix3g0ffvky7" w:id="79"/>
      <w:bookmarkEnd w:id="79"/>
      <w:r w:rsidDel="00000000" w:rsidR="00000000" w:rsidRPr="00000000">
        <w:rPr>
          <w:rtl w:val="0"/>
        </w:rPr>
        <w:t xml:space="preserve">19. Other Integrations</w:t>
      </w:r>
    </w:p>
    <w:p w:rsidR="00000000" w:rsidDel="00000000" w:rsidP="00000000" w:rsidRDefault="00000000" w:rsidRPr="00000000" w14:paraId="000007B1">
      <w:pPr>
        <w:numPr>
          <w:ilvl w:val="0"/>
          <w:numId w:val="39"/>
        </w:numPr>
        <w:spacing w:after="0" w:lineRule="auto"/>
        <w:ind w:left="1440" w:hanging="360"/>
        <w:rPr/>
      </w:pPr>
      <w:r w:rsidDel="00000000" w:rsidR="00000000" w:rsidRPr="00000000">
        <w:rPr>
          <w:rtl w:val="0"/>
        </w:rPr>
        <w:t xml:space="preserve">The AppICE platform should be integrated with the GIB LDAP system to allow login with their unique ADID. Refer to section 19.7 of Appendix section for more details.</w:t>
      </w:r>
    </w:p>
    <w:p w:rsidR="00000000" w:rsidDel="00000000" w:rsidP="00000000" w:rsidRDefault="00000000" w:rsidRPr="00000000" w14:paraId="000007B2">
      <w:pPr>
        <w:numPr>
          <w:ilvl w:val="0"/>
          <w:numId w:val="39"/>
        </w:numPr>
        <w:ind w:left="1440" w:hanging="360"/>
        <w:rPr/>
      </w:pPr>
      <w:r w:rsidDel="00000000" w:rsidR="00000000" w:rsidRPr="00000000">
        <w:rPr>
          <w:rtl w:val="0"/>
        </w:rPr>
        <w:t xml:space="preserve">The AppICE onprem systems should be integrated with various security agents like Splunk, FIM etc to follow GIB security standards.</w:t>
      </w:r>
    </w:p>
    <w:p w:rsidR="00000000" w:rsidDel="00000000" w:rsidP="00000000" w:rsidRDefault="00000000" w:rsidRPr="00000000" w14:paraId="000007B3">
      <w:pPr>
        <w:pStyle w:val="Heading1"/>
        <w:numPr>
          <w:ilvl w:val="0"/>
          <w:numId w:val="1"/>
        </w:numPr>
        <w:ind w:left="720" w:firstLine="1440"/>
        <w:rPr/>
      </w:pPr>
      <w:bookmarkStart w:colFirst="0" w:colLast="0" w:name="_heading=h.3lrpqtyp0fd2" w:id="80"/>
      <w:bookmarkEnd w:id="80"/>
      <w:r w:rsidDel="00000000" w:rsidR="00000000" w:rsidRPr="00000000">
        <w:rPr>
          <w:rtl w:val="0"/>
        </w:rPr>
        <w:t xml:space="preserve">20. Event List </w:t>
      </w:r>
    </w:p>
    <w:p w:rsidR="00000000" w:rsidDel="00000000" w:rsidP="00000000" w:rsidRDefault="00000000" w:rsidRPr="00000000" w14:paraId="000007B4">
      <w:pPr>
        <w:spacing w:after="0" w:line="240" w:lineRule="auto"/>
        <w:ind w:hanging="2"/>
        <w:rPr/>
      </w:pPr>
      <w:r w:rsidDel="00000000" w:rsidR="00000000" w:rsidRPr="00000000">
        <w:rPr>
          <w:rtl w:val="0"/>
        </w:rPr>
        <w:t xml:space="preserve">Documentation if implemented events ( events list) to be stored by GIB for all future references against change in App UI by GIB</w:t>
      </w:r>
    </w:p>
    <w:p w:rsidR="00000000" w:rsidDel="00000000" w:rsidP="00000000" w:rsidRDefault="00000000" w:rsidRPr="00000000" w14:paraId="000007B5">
      <w:pPr>
        <w:spacing w:after="0" w:line="240" w:lineRule="auto"/>
        <w:ind w:hanging="2"/>
        <w:rPr/>
      </w:pPr>
      <w:r w:rsidDel="00000000" w:rsidR="00000000" w:rsidRPr="00000000">
        <w:rPr>
          <w:rtl w:val="0"/>
        </w:rPr>
      </w:r>
    </w:p>
    <w:p w:rsidR="00000000" w:rsidDel="00000000" w:rsidP="00000000" w:rsidRDefault="00000000" w:rsidRPr="00000000" w14:paraId="000007B6">
      <w:pPr>
        <w:pStyle w:val="Heading1"/>
        <w:numPr>
          <w:ilvl w:val="0"/>
          <w:numId w:val="1"/>
        </w:numPr>
        <w:spacing w:line="240" w:lineRule="auto"/>
        <w:ind w:left="720" w:firstLine="1440"/>
        <w:rPr/>
      </w:pPr>
      <w:bookmarkStart w:colFirst="0" w:colLast="0" w:name="_heading=h.ckym2du26fkn" w:id="81"/>
      <w:bookmarkEnd w:id="81"/>
      <w:r w:rsidDel="00000000" w:rsidR="00000000" w:rsidRPr="00000000">
        <w:rPr>
          <w:rtl w:val="0"/>
        </w:rPr>
        <w:t xml:space="preserve">21. Requirement Traceability Matrix (RTM)</w:t>
      </w:r>
    </w:p>
    <w:p w:rsidR="00000000" w:rsidDel="00000000" w:rsidP="00000000" w:rsidRDefault="00000000" w:rsidRPr="00000000" w14:paraId="000007B7">
      <w:pPr>
        <w:rPr/>
      </w:pPr>
      <w:r w:rsidDel="00000000" w:rsidR="00000000" w:rsidRPr="00000000">
        <w:rPr>
          <w:rtl w:val="0"/>
        </w:rPr>
        <w:t xml:space="preserve">      Please refer to 22.8 for the final BRD.</w:t>
      </w:r>
    </w:p>
    <w:p w:rsidR="00000000" w:rsidDel="00000000" w:rsidP="00000000" w:rsidRDefault="00000000" w:rsidRPr="00000000" w14:paraId="000007B8">
      <w:pPr>
        <w:rPr/>
      </w:pPr>
      <w:r w:rsidDel="00000000" w:rsidR="00000000" w:rsidRPr="00000000">
        <w:rPr>
          <w:rtl w:val="0"/>
        </w:rPr>
      </w:r>
    </w:p>
    <w:tbl>
      <w:tblPr>
        <w:tblStyle w:val="Table24"/>
        <w:tblW w:w="5850.0" w:type="dxa"/>
        <w:jc w:val="left"/>
        <w:tblInd w:w="11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55"/>
        <w:gridCol w:w="2910"/>
        <w:gridCol w:w="1785"/>
        <w:tblGridChange w:id="0">
          <w:tblGrid>
            <w:gridCol w:w="1155"/>
            <w:gridCol w:w="2910"/>
            <w:gridCol w:w="1785"/>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7B9">
            <w:pPr>
              <w:widowControl w:val="0"/>
              <w:rPr>
                <w:rFonts w:ascii="Calibri" w:cs="Calibri" w:eastAsia="Calibri" w:hAnsi="Calibri"/>
                <w:b w:val="1"/>
              </w:rPr>
            </w:pPr>
            <w:r w:rsidDel="00000000" w:rsidR="00000000" w:rsidRPr="00000000">
              <w:rPr>
                <w:rFonts w:ascii="Calibri" w:cs="Calibri" w:eastAsia="Calibri" w:hAnsi="Calibri"/>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7BA">
            <w:pPr>
              <w:widowControl w:val="0"/>
              <w:rPr>
                <w:rFonts w:ascii="Calibri" w:cs="Calibri" w:eastAsia="Calibri" w:hAnsi="Calibri"/>
                <w:b w:val="1"/>
              </w:rPr>
            </w:pPr>
            <w:r w:rsidDel="00000000" w:rsidR="00000000" w:rsidRPr="00000000">
              <w:rPr>
                <w:rFonts w:ascii="Calibri" w:cs="Calibri" w:eastAsia="Calibri" w:hAnsi="Calibri"/>
                <w:b w:val="1"/>
                <w:rtl w:val="0"/>
              </w:rPr>
              <w:t xml:space="preserve">BRD</w:t>
            </w:r>
          </w:p>
        </w:tc>
        <w:tc>
          <w:tcPr>
            <w:shd w:fill="fff2cc" w:val="clear"/>
            <w:tcMar>
              <w:top w:w="100.0" w:type="dxa"/>
              <w:left w:w="100.0" w:type="dxa"/>
              <w:bottom w:w="100.0" w:type="dxa"/>
              <w:right w:w="100.0" w:type="dxa"/>
            </w:tcMar>
          </w:tcPr>
          <w:p w:rsidR="00000000" w:rsidDel="00000000" w:rsidP="00000000" w:rsidRDefault="00000000" w:rsidRPr="00000000" w14:paraId="000007BB">
            <w:pPr>
              <w:widowControl w:val="0"/>
              <w:rPr>
                <w:rFonts w:ascii="Calibri" w:cs="Calibri" w:eastAsia="Calibri" w:hAnsi="Calibri"/>
                <w:b w:val="1"/>
              </w:rPr>
            </w:pPr>
            <w:r w:rsidDel="00000000" w:rsidR="00000000" w:rsidRPr="00000000">
              <w:rPr>
                <w:rFonts w:ascii="Calibri" w:cs="Calibri" w:eastAsia="Calibri" w:hAnsi="Calibri"/>
                <w:b w:val="1"/>
                <w:rtl w:val="0"/>
              </w:rPr>
              <w:t xml:space="preserve">FSD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BC">
            <w:pPr>
              <w:widowControl w:val="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7BD">
            <w:pPr>
              <w:widowControl w:val="0"/>
              <w:rPr>
                <w:rFonts w:ascii="Calibri" w:cs="Calibri" w:eastAsia="Calibri" w:hAnsi="Calibri"/>
              </w:rPr>
            </w:pPr>
            <w:r w:rsidDel="00000000" w:rsidR="00000000" w:rsidRPr="00000000">
              <w:rPr>
                <w:rFonts w:ascii="Calibri" w:cs="Calibri" w:eastAsia="Calibri" w:hAnsi="Calibri"/>
                <w:rtl w:val="0"/>
              </w:rPr>
              <w:t xml:space="preserve">1 → 11.1 → Table 3</w:t>
            </w:r>
          </w:p>
        </w:tc>
        <w:tc>
          <w:tcPr>
            <w:shd w:fill="auto" w:val="clear"/>
            <w:tcMar>
              <w:top w:w="100.0" w:type="dxa"/>
              <w:left w:w="100.0" w:type="dxa"/>
              <w:bottom w:w="100.0" w:type="dxa"/>
              <w:right w:w="100.0" w:type="dxa"/>
            </w:tcMar>
          </w:tcPr>
          <w:p w:rsidR="00000000" w:rsidDel="00000000" w:rsidP="00000000" w:rsidRDefault="00000000" w:rsidRPr="00000000" w14:paraId="000007BE">
            <w:pPr>
              <w:widowControl w:val="0"/>
              <w:rPr>
                <w:rFonts w:ascii="Calibri" w:cs="Calibri" w:eastAsia="Calibri" w:hAnsi="Calibri"/>
              </w:rPr>
            </w:pPr>
            <w:r w:rsidDel="00000000" w:rsidR="00000000" w:rsidRPr="00000000">
              <w:rPr>
                <w:rFonts w:ascii="Calibri" w:cs="Calibri" w:eastAsia="Calibri" w:hAnsi="Calibri"/>
                <w:rtl w:val="0"/>
              </w:rPr>
              <w:t xml:space="preserve">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BF">
            <w:pPr>
              <w:widowControl w:val="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7C0">
            <w:pPr>
              <w:widowControl w:val="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7C1">
            <w:pPr>
              <w:widowControl w:val="0"/>
              <w:rPr>
                <w:rFonts w:ascii="Calibri" w:cs="Calibri" w:eastAsia="Calibri" w:hAnsi="Calibri"/>
              </w:rPr>
            </w:pPr>
            <w:r w:rsidDel="00000000" w:rsidR="00000000" w:rsidRPr="00000000">
              <w:rPr>
                <w:rFonts w:ascii="Calibri" w:cs="Calibri" w:eastAsia="Calibri" w:hAnsi="Calibri"/>
                <w:rtl w:val="0"/>
              </w:rPr>
              <w:t xml:space="preserve">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C2">
            <w:pPr>
              <w:widowControl w:val="0"/>
              <w:rPr>
                <w:rFonts w:ascii="Calibri" w:cs="Calibri" w:eastAsia="Calibri" w:hAnsi="Calibri"/>
              </w:rPr>
            </w:pPr>
            <w:r w:rsidDel="00000000" w:rsidR="00000000" w:rsidRPr="00000000">
              <w:rPr>
                <w:rFonts w:ascii="Calibri" w:cs="Calibri" w:eastAsia="Calibri" w:hAnsi="Calibri"/>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7C3">
            <w:pPr>
              <w:widowControl w:val="0"/>
              <w:rPr>
                <w:rFonts w:ascii="Calibri" w:cs="Calibri" w:eastAsia="Calibri" w:hAnsi="Calibri"/>
              </w:rPr>
            </w:pPr>
            <w:r w:rsidDel="00000000" w:rsidR="00000000" w:rsidRPr="00000000">
              <w:rPr>
                <w:rFonts w:ascii="Calibri" w:cs="Calibri" w:eastAsia="Calibri" w:hAnsi="Calibri"/>
                <w:rtl w:val="0"/>
              </w:rPr>
              <w:t xml:space="preserve">3.1</w:t>
            </w:r>
          </w:p>
        </w:tc>
        <w:tc>
          <w:tcPr>
            <w:shd w:fill="auto" w:val="clear"/>
            <w:tcMar>
              <w:top w:w="100.0" w:type="dxa"/>
              <w:left w:w="100.0" w:type="dxa"/>
              <w:bottom w:w="100.0" w:type="dxa"/>
              <w:right w:w="100.0" w:type="dxa"/>
            </w:tcMar>
          </w:tcPr>
          <w:p w:rsidR="00000000" w:rsidDel="00000000" w:rsidP="00000000" w:rsidRDefault="00000000" w:rsidRPr="00000000" w14:paraId="000007C4">
            <w:pPr>
              <w:widowControl w:val="0"/>
              <w:rPr>
                <w:rFonts w:ascii="Calibri" w:cs="Calibri" w:eastAsia="Calibri" w:hAnsi="Calibri"/>
              </w:rPr>
            </w:pPr>
            <w:r w:rsidDel="00000000" w:rsidR="00000000" w:rsidRPr="00000000">
              <w:rPr>
                <w:rFonts w:ascii="Calibri" w:cs="Calibri" w:eastAsia="Calibri" w:hAnsi="Calibri"/>
                <w:rtl w:val="0"/>
              </w:rPr>
              <w:t xml:space="preserve">2.1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C5">
            <w:pPr>
              <w:widowControl w:val="0"/>
              <w:rPr>
                <w:rFonts w:ascii="Calibri" w:cs="Calibri" w:eastAsia="Calibri" w:hAnsi="Calibri"/>
              </w:rPr>
            </w:pPr>
            <w:r w:rsidDel="00000000" w:rsidR="00000000" w:rsidRPr="00000000">
              <w:rPr>
                <w:rFonts w:ascii="Calibri" w:cs="Calibri" w:eastAsia="Calibri" w:hAnsi="Calibri"/>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7C6">
            <w:pPr>
              <w:widowControl w:val="0"/>
              <w:rPr>
                <w:rFonts w:ascii="Calibri" w:cs="Calibri" w:eastAsia="Calibri" w:hAnsi="Calibri"/>
              </w:rPr>
            </w:pPr>
            <w:r w:rsidDel="00000000" w:rsidR="00000000" w:rsidRPr="00000000">
              <w:rPr>
                <w:rFonts w:ascii="Calibri" w:cs="Calibri" w:eastAsia="Calibri" w:hAnsi="Calibri"/>
                <w:rtl w:val="0"/>
              </w:rPr>
              <w:t xml:space="preserve">BR-1</w:t>
            </w:r>
          </w:p>
        </w:tc>
        <w:tc>
          <w:tcPr>
            <w:shd w:fill="auto" w:val="clear"/>
            <w:tcMar>
              <w:top w:w="100.0" w:type="dxa"/>
              <w:left w:w="100.0" w:type="dxa"/>
              <w:bottom w:w="100.0" w:type="dxa"/>
              <w:right w:w="100.0" w:type="dxa"/>
            </w:tcMar>
          </w:tcPr>
          <w:p w:rsidR="00000000" w:rsidDel="00000000" w:rsidP="00000000" w:rsidRDefault="00000000" w:rsidRPr="00000000" w14:paraId="000007C7">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C8">
            <w:pPr>
              <w:widowControl w:val="0"/>
              <w:rPr>
                <w:rFonts w:ascii="Calibri" w:cs="Calibri" w:eastAsia="Calibri" w:hAnsi="Calibri"/>
              </w:rPr>
            </w:pPr>
            <w:r w:rsidDel="00000000" w:rsidR="00000000" w:rsidRPr="00000000">
              <w:rPr>
                <w:rFonts w:ascii="Calibri" w:cs="Calibri" w:eastAsia="Calibri" w:hAnsi="Calibri"/>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7C9">
            <w:pPr>
              <w:widowControl w:val="0"/>
              <w:rPr>
                <w:rFonts w:ascii="Calibri" w:cs="Calibri" w:eastAsia="Calibri" w:hAnsi="Calibri"/>
              </w:rPr>
            </w:pPr>
            <w:r w:rsidDel="00000000" w:rsidR="00000000" w:rsidRPr="00000000">
              <w:rPr>
                <w:rFonts w:ascii="Calibri" w:cs="Calibri" w:eastAsia="Calibri" w:hAnsi="Calibri"/>
                <w:rtl w:val="0"/>
              </w:rPr>
              <w:t xml:space="preserve">BR-2</w:t>
            </w:r>
          </w:p>
        </w:tc>
        <w:tc>
          <w:tcPr>
            <w:shd w:fill="auto" w:val="clear"/>
            <w:tcMar>
              <w:top w:w="100.0" w:type="dxa"/>
              <w:left w:w="100.0" w:type="dxa"/>
              <w:bottom w:w="100.0" w:type="dxa"/>
              <w:right w:w="100.0" w:type="dxa"/>
            </w:tcMar>
          </w:tcPr>
          <w:p w:rsidR="00000000" w:rsidDel="00000000" w:rsidP="00000000" w:rsidRDefault="00000000" w:rsidRPr="00000000" w14:paraId="000007CA">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CB">
            <w:pPr>
              <w:widowControl w:val="0"/>
              <w:rPr>
                <w:rFonts w:ascii="Calibri" w:cs="Calibri" w:eastAsia="Calibri" w:hAnsi="Calibri"/>
              </w:rPr>
            </w:pPr>
            <w:r w:rsidDel="00000000" w:rsidR="00000000" w:rsidRPr="00000000">
              <w:rPr>
                <w:rFonts w:ascii="Calibri" w:cs="Calibri" w:eastAsia="Calibri" w:hAnsi="Calibri"/>
                <w:rtl w:val="0"/>
              </w:rPr>
              <w:t xml:space="preserve">6</w:t>
            </w:r>
          </w:p>
        </w:tc>
        <w:tc>
          <w:tcPr>
            <w:shd w:fill="auto" w:val="clear"/>
            <w:tcMar>
              <w:top w:w="100.0" w:type="dxa"/>
              <w:left w:w="100.0" w:type="dxa"/>
              <w:bottom w:w="100.0" w:type="dxa"/>
              <w:right w:w="100.0" w:type="dxa"/>
            </w:tcMar>
          </w:tcPr>
          <w:p w:rsidR="00000000" w:rsidDel="00000000" w:rsidP="00000000" w:rsidRDefault="00000000" w:rsidRPr="00000000" w14:paraId="000007CC">
            <w:pPr>
              <w:widowControl w:val="0"/>
              <w:rPr>
                <w:rFonts w:ascii="Calibri" w:cs="Calibri" w:eastAsia="Calibri" w:hAnsi="Calibri"/>
              </w:rPr>
            </w:pPr>
            <w:r w:rsidDel="00000000" w:rsidR="00000000" w:rsidRPr="00000000">
              <w:rPr>
                <w:rFonts w:ascii="Calibri" w:cs="Calibri" w:eastAsia="Calibri" w:hAnsi="Calibri"/>
                <w:rtl w:val="0"/>
              </w:rPr>
              <w:t xml:space="preserve">BR-3</w:t>
            </w:r>
          </w:p>
        </w:tc>
        <w:tc>
          <w:tcPr>
            <w:shd w:fill="auto" w:val="clear"/>
            <w:tcMar>
              <w:top w:w="100.0" w:type="dxa"/>
              <w:left w:w="100.0" w:type="dxa"/>
              <w:bottom w:w="100.0" w:type="dxa"/>
              <w:right w:w="100.0" w:type="dxa"/>
            </w:tcMar>
          </w:tcPr>
          <w:p w:rsidR="00000000" w:rsidDel="00000000" w:rsidP="00000000" w:rsidRDefault="00000000" w:rsidRPr="00000000" w14:paraId="000007CD">
            <w:pPr>
              <w:widowControl w:val="0"/>
              <w:rPr>
                <w:rFonts w:ascii="Calibri" w:cs="Calibri" w:eastAsia="Calibri" w:hAnsi="Calibri"/>
              </w:rPr>
            </w:pPr>
            <w:r w:rsidDel="00000000" w:rsidR="00000000" w:rsidRPr="00000000">
              <w:rPr>
                <w:rFonts w:ascii="Calibri" w:cs="Calibri" w:eastAsia="Calibri" w:hAnsi="Calibri"/>
                <w:rtl w:val="0"/>
              </w:rPr>
              <w:t xml:space="preserve">14.2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CE">
            <w:pPr>
              <w:widowControl w:val="0"/>
              <w:rPr>
                <w:rFonts w:ascii="Calibri" w:cs="Calibri" w:eastAsia="Calibri" w:hAnsi="Calibri"/>
              </w:rPr>
            </w:pPr>
            <w:r w:rsidDel="00000000" w:rsidR="00000000" w:rsidRPr="00000000">
              <w:rPr>
                <w:rFonts w:ascii="Calibri" w:cs="Calibri" w:eastAsia="Calibri" w:hAnsi="Calibri"/>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7CF">
            <w:pPr>
              <w:widowControl w:val="0"/>
              <w:rPr>
                <w:rFonts w:ascii="Calibri" w:cs="Calibri" w:eastAsia="Calibri" w:hAnsi="Calibri"/>
              </w:rPr>
            </w:pPr>
            <w:r w:rsidDel="00000000" w:rsidR="00000000" w:rsidRPr="00000000">
              <w:rPr>
                <w:rFonts w:ascii="Calibri" w:cs="Calibri" w:eastAsia="Calibri" w:hAnsi="Calibri"/>
                <w:rtl w:val="0"/>
              </w:rPr>
              <w:t xml:space="preserve">BR-4</w:t>
            </w:r>
          </w:p>
        </w:tc>
        <w:tc>
          <w:tcPr>
            <w:shd w:fill="auto" w:val="clear"/>
            <w:tcMar>
              <w:top w:w="100.0" w:type="dxa"/>
              <w:left w:w="100.0" w:type="dxa"/>
              <w:bottom w:w="100.0" w:type="dxa"/>
              <w:right w:w="100.0" w:type="dxa"/>
            </w:tcMar>
          </w:tcPr>
          <w:p w:rsidR="00000000" w:rsidDel="00000000" w:rsidP="00000000" w:rsidRDefault="00000000" w:rsidRPr="00000000" w14:paraId="000007D0">
            <w:pPr>
              <w:widowControl w:val="0"/>
              <w:rPr>
                <w:rFonts w:ascii="Calibri" w:cs="Calibri" w:eastAsia="Calibri" w:hAnsi="Calibri"/>
              </w:rPr>
            </w:pPr>
            <w:r w:rsidDel="00000000" w:rsidR="00000000" w:rsidRPr="00000000">
              <w:rPr>
                <w:rFonts w:ascii="Calibri" w:cs="Calibri" w:eastAsia="Calibri" w:hAnsi="Calibri"/>
                <w:rtl w:val="0"/>
              </w:rPr>
              <w:t xml:space="preserve">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D1">
            <w:pPr>
              <w:widowControl w:val="0"/>
              <w:rPr>
                <w:rFonts w:ascii="Calibri" w:cs="Calibri" w:eastAsia="Calibri" w:hAnsi="Calibri"/>
              </w:rPr>
            </w:pPr>
            <w:r w:rsidDel="00000000" w:rsidR="00000000" w:rsidRPr="00000000">
              <w:rPr>
                <w:rFonts w:ascii="Calibri" w:cs="Calibri" w:eastAsia="Calibri" w:hAnsi="Calibri"/>
                <w:rtl w:val="0"/>
              </w:rPr>
              <w:t xml:space="preserve">8</w:t>
            </w:r>
          </w:p>
        </w:tc>
        <w:tc>
          <w:tcPr>
            <w:shd w:fill="auto" w:val="clear"/>
            <w:tcMar>
              <w:top w:w="100.0" w:type="dxa"/>
              <w:left w:w="100.0" w:type="dxa"/>
              <w:bottom w:w="100.0" w:type="dxa"/>
              <w:right w:w="100.0" w:type="dxa"/>
            </w:tcMar>
          </w:tcPr>
          <w:p w:rsidR="00000000" w:rsidDel="00000000" w:rsidP="00000000" w:rsidRDefault="00000000" w:rsidRPr="00000000" w14:paraId="000007D2">
            <w:pPr>
              <w:widowControl w:val="0"/>
              <w:rPr>
                <w:rFonts w:ascii="Calibri" w:cs="Calibri" w:eastAsia="Calibri" w:hAnsi="Calibri"/>
              </w:rPr>
            </w:pPr>
            <w:r w:rsidDel="00000000" w:rsidR="00000000" w:rsidRPr="00000000">
              <w:rPr>
                <w:rFonts w:ascii="Calibri" w:cs="Calibri" w:eastAsia="Calibri" w:hAnsi="Calibri"/>
                <w:rtl w:val="0"/>
              </w:rPr>
              <w:t xml:space="preserve">BR-5</w:t>
            </w:r>
          </w:p>
        </w:tc>
        <w:tc>
          <w:tcPr>
            <w:shd w:fill="auto" w:val="clear"/>
            <w:tcMar>
              <w:top w:w="100.0" w:type="dxa"/>
              <w:left w:w="100.0" w:type="dxa"/>
              <w:bottom w:w="100.0" w:type="dxa"/>
              <w:right w:w="100.0" w:type="dxa"/>
            </w:tcMar>
          </w:tcPr>
          <w:p w:rsidR="00000000" w:rsidDel="00000000" w:rsidP="00000000" w:rsidRDefault="00000000" w:rsidRPr="00000000" w14:paraId="000007D3">
            <w:pPr>
              <w:widowControl w:val="0"/>
              <w:rPr>
                <w:rFonts w:ascii="Calibri" w:cs="Calibri" w:eastAsia="Calibri" w:hAnsi="Calibri"/>
              </w:rPr>
            </w:pPr>
            <w:r w:rsidDel="00000000" w:rsidR="00000000" w:rsidRPr="00000000">
              <w:rPr>
                <w:rFonts w:ascii="Calibri" w:cs="Calibri" w:eastAsia="Calibri" w:hAnsi="Calibri"/>
                <w:rtl w:val="0"/>
              </w:rPr>
              <w:t xml:space="preserve">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D4">
            <w:pPr>
              <w:widowControl w:val="0"/>
              <w:rPr>
                <w:rFonts w:ascii="Calibri" w:cs="Calibri" w:eastAsia="Calibri" w:hAnsi="Calibri"/>
              </w:rPr>
            </w:pPr>
            <w:r w:rsidDel="00000000" w:rsidR="00000000" w:rsidRPr="00000000">
              <w:rPr>
                <w:rFonts w:ascii="Calibri" w:cs="Calibri" w:eastAsia="Calibri" w:hAnsi="Calibri"/>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7D5">
            <w:pPr>
              <w:widowControl w:val="0"/>
              <w:rPr>
                <w:rFonts w:ascii="Calibri" w:cs="Calibri" w:eastAsia="Calibri" w:hAnsi="Calibri"/>
              </w:rPr>
            </w:pPr>
            <w:r w:rsidDel="00000000" w:rsidR="00000000" w:rsidRPr="00000000">
              <w:rPr>
                <w:rFonts w:ascii="Calibri" w:cs="Calibri" w:eastAsia="Calibri" w:hAnsi="Calibri"/>
                <w:rtl w:val="0"/>
              </w:rPr>
              <w:t xml:space="preserve">BR-6</w:t>
            </w:r>
          </w:p>
        </w:tc>
        <w:tc>
          <w:tcPr>
            <w:shd w:fill="auto" w:val="clear"/>
            <w:tcMar>
              <w:top w:w="100.0" w:type="dxa"/>
              <w:left w:w="100.0" w:type="dxa"/>
              <w:bottom w:w="100.0" w:type="dxa"/>
              <w:right w:w="100.0" w:type="dxa"/>
            </w:tcMar>
          </w:tcPr>
          <w:p w:rsidR="00000000" w:rsidDel="00000000" w:rsidP="00000000" w:rsidRDefault="00000000" w:rsidRPr="00000000" w14:paraId="000007D6">
            <w:pPr>
              <w:widowControl w:val="0"/>
              <w:rPr>
                <w:rFonts w:ascii="Calibri" w:cs="Calibri" w:eastAsia="Calibri" w:hAnsi="Calibri"/>
              </w:rPr>
            </w:pPr>
            <w:r w:rsidDel="00000000" w:rsidR="00000000" w:rsidRPr="00000000">
              <w:rPr>
                <w:rFonts w:ascii="Calibri" w:cs="Calibri" w:eastAsia="Calibri" w:hAnsi="Calibri"/>
                <w:rtl w:val="0"/>
              </w:rPr>
              <w:t xml:space="preserve">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D7">
            <w:pPr>
              <w:widowControl w:val="0"/>
              <w:rPr>
                <w:rFonts w:ascii="Calibri" w:cs="Calibri" w:eastAsia="Calibri" w:hAnsi="Calibri"/>
              </w:rPr>
            </w:pPr>
            <w:r w:rsidDel="00000000" w:rsidR="00000000" w:rsidRPr="00000000">
              <w:rPr>
                <w:rFonts w:ascii="Calibri" w:cs="Calibri" w:eastAsia="Calibri" w:hAnsi="Calibri"/>
                <w:rtl w:val="0"/>
              </w:rPr>
              <w:t xml:space="preserve">10</w:t>
            </w:r>
          </w:p>
        </w:tc>
        <w:tc>
          <w:tcPr>
            <w:shd w:fill="auto" w:val="clear"/>
            <w:tcMar>
              <w:top w:w="100.0" w:type="dxa"/>
              <w:left w:w="100.0" w:type="dxa"/>
              <w:bottom w:w="100.0" w:type="dxa"/>
              <w:right w:w="100.0" w:type="dxa"/>
            </w:tcMar>
          </w:tcPr>
          <w:p w:rsidR="00000000" w:rsidDel="00000000" w:rsidP="00000000" w:rsidRDefault="00000000" w:rsidRPr="00000000" w14:paraId="000007D8">
            <w:pPr>
              <w:widowControl w:val="0"/>
              <w:rPr>
                <w:rFonts w:ascii="Calibri" w:cs="Calibri" w:eastAsia="Calibri" w:hAnsi="Calibri"/>
              </w:rPr>
            </w:pPr>
            <w:r w:rsidDel="00000000" w:rsidR="00000000" w:rsidRPr="00000000">
              <w:rPr>
                <w:rFonts w:ascii="Calibri" w:cs="Calibri" w:eastAsia="Calibri" w:hAnsi="Calibri"/>
                <w:rtl w:val="0"/>
              </w:rPr>
              <w:t xml:space="preserve">BR-7</w:t>
            </w:r>
          </w:p>
        </w:tc>
        <w:tc>
          <w:tcPr>
            <w:shd w:fill="auto" w:val="clear"/>
            <w:tcMar>
              <w:top w:w="100.0" w:type="dxa"/>
              <w:left w:w="100.0" w:type="dxa"/>
              <w:bottom w:w="100.0" w:type="dxa"/>
              <w:right w:w="100.0" w:type="dxa"/>
            </w:tcMar>
          </w:tcPr>
          <w:p w:rsidR="00000000" w:rsidDel="00000000" w:rsidP="00000000" w:rsidRDefault="00000000" w:rsidRPr="00000000" w14:paraId="000007D9">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DA">
            <w:pPr>
              <w:widowControl w:val="0"/>
              <w:rPr>
                <w:rFonts w:ascii="Calibri" w:cs="Calibri" w:eastAsia="Calibri" w:hAnsi="Calibri"/>
              </w:rPr>
            </w:pPr>
            <w:r w:rsidDel="00000000" w:rsidR="00000000" w:rsidRPr="00000000">
              <w:rPr>
                <w:rFonts w:ascii="Calibri" w:cs="Calibri" w:eastAsia="Calibri" w:hAnsi="Calibri"/>
                <w:rtl w:val="0"/>
              </w:rPr>
              <w:t xml:space="preserve">11</w:t>
            </w:r>
          </w:p>
        </w:tc>
        <w:tc>
          <w:tcPr>
            <w:shd w:fill="auto" w:val="clear"/>
            <w:tcMar>
              <w:top w:w="100.0" w:type="dxa"/>
              <w:left w:w="100.0" w:type="dxa"/>
              <w:bottom w:w="100.0" w:type="dxa"/>
              <w:right w:w="100.0" w:type="dxa"/>
            </w:tcMar>
          </w:tcPr>
          <w:p w:rsidR="00000000" w:rsidDel="00000000" w:rsidP="00000000" w:rsidRDefault="00000000" w:rsidRPr="00000000" w14:paraId="000007DB">
            <w:pPr>
              <w:widowControl w:val="0"/>
              <w:rPr>
                <w:rFonts w:ascii="Calibri" w:cs="Calibri" w:eastAsia="Calibri" w:hAnsi="Calibri"/>
              </w:rPr>
            </w:pPr>
            <w:r w:rsidDel="00000000" w:rsidR="00000000" w:rsidRPr="00000000">
              <w:rPr>
                <w:rFonts w:ascii="Calibri" w:cs="Calibri" w:eastAsia="Calibri" w:hAnsi="Calibri"/>
                <w:rtl w:val="0"/>
              </w:rPr>
              <w:t xml:space="preserve">BR-8</w:t>
            </w:r>
          </w:p>
        </w:tc>
        <w:tc>
          <w:tcPr>
            <w:shd w:fill="auto" w:val="clear"/>
            <w:tcMar>
              <w:top w:w="100.0" w:type="dxa"/>
              <w:left w:w="100.0" w:type="dxa"/>
              <w:bottom w:w="100.0" w:type="dxa"/>
              <w:right w:w="100.0" w:type="dxa"/>
            </w:tcMar>
          </w:tcPr>
          <w:p w:rsidR="00000000" w:rsidDel="00000000" w:rsidP="00000000" w:rsidRDefault="00000000" w:rsidRPr="00000000" w14:paraId="000007DC">
            <w:pPr>
              <w:widowControl w:val="0"/>
              <w:rPr>
                <w:rFonts w:ascii="Calibri" w:cs="Calibri" w:eastAsia="Calibri" w:hAnsi="Calibri"/>
              </w:rPr>
            </w:pPr>
            <w:r w:rsidDel="00000000" w:rsidR="00000000" w:rsidRPr="00000000">
              <w:rPr>
                <w:rFonts w:ascii="Calibri" w:cs="Calibri" w:eastAsia="Calibri" w:hAnsi="Calibri"/>
                <w:rtl w:val="0"/>
              </w:rPr>
              <w:t xml:space="preserve">11.4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DD">
            <w:pPr>
              <w:widowControl w:val="0"/>
              <w:rPr>
                <w:rFonts w:ascii="Calibri" w:cs="Calibri" w:eastAsia="Calibri" w:hAnsi="Calibri"/>
              </w:rPr>
            </w:pPr>
            <w:r w:rsidDel="00000000" w:rsidR="00000000" w:rsidRPr="00000000">
              <w:rPr>
                <w:rFonts w:ascii="Calibri" w:cs="Calibri" w:eastAsia="Calibri" w:hAnsi="Calibri"/>
                <w:rtl w:val="0"/>
              </w:rPr>
              <w:t xml:space="preserve">12</w:t>
            </w:r>
          </w:p>
        </w:tc>
        <w:tc>
          <w:tcPr>
            <w:shd w:fill="auto" w:val="clear"/>
            <w:tcMar>
              <w:top w:w="100.0" w:type="dxa"/>
              <w:left w:w="100.0" w:type="dxa"/>
              <w:bottom w:w="100.0" w:type="dxa"/>
              <w:right w:w="100.0" w:type="dxa"/>
            </w:tcMar>
          </w:tcPr>
          <w:p w:rsidR="00000000" w:rsidDel="00000000" w:rsidP="00000000" w:rsidRDefault="00000000" w:rsidRPr="00000000" w14:paraId="000007DE">
            <w:pPr>
              <w:widowControl w:val="0"/>
              <w:rPr>
                <w:rFonts w:ascii="Calibri" w:cs="Calibri" w:eastAsia="Calibri" w:hAnsi="Calibri"/>
              </w:rPr>
            </w:pPr>
            <w:r w:rsidDel="00000000" w:rsidR="00000000" w:rsidRPr="00000000">
              <w:rPr>
                <w:rFonts w:ascii="Calibri" w:cs="Calibri" w:eastAsia="Calibri" w:hAnsi="Calibri"/>
                <w:rtl w:val="0"/>
              </w:rPr>
              <w:t xml:space="preserve">BR-9</w:t>
            </w:r>
          </w:p>
        </w:tc>
        <w:tc>
          <w:tcPr>
            <w:shd w:fill="auto" w:val="clear"/>
            <w:tcMar>
              <w:top w:w="100.0" w:type="dxa"/>
              <w:left w:w="100.0" w:type="dxa"/>
              <w:bottom w:w="100.0" w:type="dxa"/>
              <w:right w:w="100.0" w:type="dxa"/>
            </w:tcMar>
          </w:tcPr>
          <w:p w:rsidR="00000000" w:rsidDel="00000000" w:rsidP="00000000" w:rsidRDefault="00000000" w:rsidRPr="00000000" w14:paraId="000007DF">
            <w:pPr>
              <w:widowControl w:val="0"/>
              <w:rPr>
                <w:rFonts w:ascii="Calibri" w:cs="Calibri" w:eastAsia="Calibri" w:hAnsi="Calibri"/>
              </w:rPr>
            </w:pPr>
            <w:r w:rsidDel="00000000" w:rsidR="00000000" w:rsidRPr="00000000">
              <w:rPr>
                <w:rFonts w:ascii="Calibri" w:cs="Calibri" w:eastAsia="Calibri" w:hAnsi="Calibri"/>
                <w:rtl w:val="0"/>
              </w:rPr>
              <w:t xml:space="preserve">11.5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E0">
            <w:pPr>
              <w:widowControl w:val="0"/>
              <w:rPr>
                <w:rFonts w:ascii="Calibri" w:cs="Calibri" w:eastAsia="Calibri" w:hAnsi="Calibri"/>
              </w:rPr>
            </w:pPr>
            <w:r w:rsidDel="00000000" w:rsidR="00000000" w:rsidRPr="00000000">
              <w:rPr>
                <w:rFonts w:ascii="Calibri" w:cs="Calibri" w:eastAsia="Calibri" w:hAnsi="Calibri"/>
                <w:rtl w:val="0"/>
              </w:rPr>
              <w:t xml:space="preserve">13</w:t>
            </w:r>
          </w:p>
        </w:tc>
        <w:tc>
          <w:tcPr>
            <w:shd w:fill="auto" w:val="clear"/>
            <w:tcMar>
              <w:top w:w="100.0" w:type="dxa"/>
              <w:left w:w="100.0" w:type="dxa"/>
              <w:bottom w:w="100.0" w:type="dxa"/>
              <w:right w:w="100.0" w:type="dxa"/>
            </w:tcMar>
          </w:tcPr>
          <w:p w:rsidR="00000000" w:rsidDel="00000000" w:rsidP="00000000" w:rsidRDefault="00000000" w:rsidRPr="00000000" w14:paraId="000007E1">
            <w:pPr>
              <w:widowControl w:val="0"/>
              <w:rPr>
                <w:rFonts w:ascii="Calibri" w:cs="Calibri" w:eastAsia="Calibri" w:hAnsi="Calibri"/>
              </w:rPr>
            </w:pPr>
            <w:r w:rsidDel="00000000" w:rsidR="00000000" w:rsidRPr="00000000">
              <w:rPr>
                <w:rFonts w:ascii="Calibri" w:cs="Calibri" w:eastAsia="Calibri" w:hAnsi="Calibri"/>
                <w:rtl w:val="0"/>
              </w:rPr>
              <w:t xml:space="preserve">BR-10</w:t>
            </w:r>
          </w:p>
        </w:tc>
        <w:tc>
          <w:tcPr>
            <w:shd w:fill="auto" w:val="clear"/>
            <w:tcMar>
              <w:top w:w="100.0" w:type="dxa"/>
              <w:left w:w="100.0" w:type="dxa"/>
              <w:bottom w:w="100.0" w:type="dxa"/>
              <w:right w:w="100.0" w:type="dxa"/>
            </w:tcMar>
          </w:tcPr>
          <w:p w:rsidR="00000000" w:rsidDel="00000000" w:rsidP="00000000" w:rsidRDefault="00000000" w:rsidRPr="00000000" w14:paraId="000007E2">
            <w:pPr>
              <w:widowControl w:val="0"/>
              <w:rPr>
                <w:rFonts w:ascii="Calibri" w:cs="Calibri" w:eastAsia="Calibri" w:hAnsi="Calibri"/>
              </w:rPr>
            </w:pPr>
            <w:r w:rsidDel="00000000" w:rsidR="00000000" w:rsidRPr="00000000">
              <w:rPr>
                <w:rFonts w:ascii="Calibri" w:cs="Calibri" w:eastAsia="Calibri" w:hAnsi="Calibri"/>
                <w:rtl w:val="0"/>
              </w:rPr>
              <w:t xml:space="preserve">11.1</w:t>
            </w:r>
          </w:p>
          <w:p w:rsidR="00000000" w:rsidDel="00000000" w:rsidP="00000000" w:rsidRDefault="00000000" w:rsidRPr="00000000" w14:paraId="000007E3">
            <w:pPr>
              <w:widowControl w:val="0"/>
              <w:rPr>
                <w:rFonts w:ascii="Calibri" w:cs="Calibri" w:eastAsia="Calibri" w:hAnsi="Calibri"/>
              </w:rPr>
            </w:pPr>
            <w:r w:rsidDel="00000000" w:rsidR="00000000" w:rsidRPr="00000000">
              <w:rPr>
                <w:rFonts w:ascii="Calibri" w:cs="Calibri" w:eastAsia="Calibri" w:hAnsi="Calibri"/>
                <w:rtl w:val="0"/>
              </w:rPr>
              <w:t xml:space="preserve">11.3</w:t>
            </w:r>
          </w:p>
          <w:p w:rsidR="00000000" w:rsidDel="00000000" w:rsidP="00000000" w:rsidRDefault="00000000" w:rsidRPr="00000000" w14:paraId="000007E4">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E5">
            <w:pPr>
              <w:widowControl w:val="0"/>
              <w:rPr>
                <w:rFonts w:ascii="Calibri" w:cs="Calibri" w:eastAsia="Calibri" w:hAnsi="Calibri"/>
              </w:rPr>
            </w:pPr>
            <w:r w:rsidDel="00000000" w:rsidR="00000000" w:rsidRPr="00000000">
              <w:rPr>
                <w:rFonts w:ascii="Calibri" w:cs="Calibri" w:eastAsia="Calibri" w:hAnsi="Calibri"/>
                <w:rtl w:val="0"/>
              </w:rPr>
              <w:t xml:space="preserve">14</w:t>
            </w:r>
          </w:p>
        </w:tc>
        <w:tc>
          <w:tcPr>
            <w:shd w:fill="auto" w:val="clear"/>
            <w:tcMar>
              <w:top w:w="100.0" w:type="dxa"/>
              <w:left w:w="100.0" w:type="dxa"/>
              <w:bottom w:w="100.0" w:type="dxa"/>
              <w:right w:w="100.0" w:type="dxa"/>
            </w:tcMar>
          </w:tcPr>
          <w:p w:rsidR="00000000" w:rsidDel="00000000" w:rsidP="00000000" w:rsidRDefault="00000000" w:rsidRPr="00000000" w14:paraId="000007E6">
            <w:pPr>
              <w:widowControl w:val="0"/>
              <w:rPr>
                <w:rFonts w:ascii="Calibri" w:cs="Calibri" w:eastAsia="Calibri" w:hAnsi="Calibri"/>
              </w:rPr>
            </w:pPr>
            <w:r w:rsidDel="00000000" w:rsidR="00000000" w:rsidRPr="00000000">
              <w:rPr>
                <w:rFonts w:ascii="Calibri" w:cs="Calibri" w:eastAsia="Calibri" w:hAnsi="Calibri"/>
                <w:rtl w:val="0"/>
              </w:rPr>
              <w:t xml:space="preserve">BR-11</w:t>
            </w:r>
          </w:p>
        </w:tc>
        <w:tc>
          <w:tcPr>
            <w:shd w:fill="auto" w:val="clear"/>
            <w:tcMar>
              <w:top w:w="100.0" w:type="dxa"/>
              <w:left w:w="100.0" w:type="dxa"/>
              <w:bottom w:w="100.0" w:type="dxa"/>
              <w:right w:w="100.0" w:type="dxa"/>
            </w:tcMar>
          </w:tcPr>
          <w:p w:rsidR="00000000" w:rsidDel="00000000" w:rsidP="00000000" w:rsidRDefault="00000000" w:rsidRPr="00000000" w14:paraId="000007E7">
            <w:pPr>
              <w:widowControl w:val="0"/>
              <w:rPr>
                <w:rFonts w:ascii="Calibri" w:cs="Calibri" w:eastAsia="Calibri" w:hAnsi="Calibri"/>
              </w:rPr>
            </w:pPr>
            <w:r w:rsidDel="00000000" w:rsidR="00000000" w:rsidRPr="00000000">
              <w:rPr>
                <w:rFonts w:ascii="Calibri" w:cs="Calibri" w:eastAsia="Calibri" w:hAnsi="Calibri"/>
                <w:rtl w:val="0"/>
              </w:rPr>
              <w:t xml:space="preserve">11.1</w:t>
            </w:r>
          </w:p>
          <w:p w:rsidR="00000000" w:rsidDel="00000000" w:rsidP="00000000" w:rsidRDefault="00000000" w:rsidRPr="00000000" w14:paraId="000007E8">
            <w:pPr>
              <w:widowControl w:val="0"/>
              <w:rPr>
                <w:rFonts w:ascii="Calibri" w:cs="Calibri" w:eastAsia="Calibri" w:hAnsi="Calibri"/>
              </w:rPr>
            </w:pPr>
            <w:r w:rsidDel="00000000" w:rsidR="00000000" w:rsidRPr="00000000">
              <w:rPr>
                <w:rFonts w:ascii="Calibri" w:cs="Calibri" w:eastAsia="Calibri" w:hAnsi="Calibri"/>
                <w:rtl w:val="0"/>
              </w:rPr>
              <w:t xml:space="preserve">11.3</w:t>
            </w:r>
          </w:p>
          <w:p w:rsidR="00000000" w:rsidDel="00000000" w:rsidP="00000000" w:rsidRDefault="00000000" w:rsidRPr="00000000" w14:paraId="000007E9">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EA">
            <w:pPr>
              <w:widowControl w:val="0"/>
              <w:rPr>
                <w:rFonts w:ascii="Calibri" w:cs="Calibri" w:eastAsia="Calibri" w:hAnsi="Calibri"/>
              </w:rPr>
            </w:pPr>
            <w:r w:rsidDel="00000000" w:rsidR="00000000" w:rsidRPr="00000000">
              <w:rPr>
                <w:rFonts w:ascii="Calibri" w:cs="Calibri" w:eastAsia="Calibri" w:hAnsi="Calibri"/>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7EB">
            <w:pPr>
              <w:widowControl w:val="0"/>
              <w:rPr>
                <w:rFonts w:ascii="Calibri" w:cs="Calibri" w:eastAsia="Calibri" w:hAnsi="Calibri"/>
              </w:rPr>
            </w:pPr>
            <w:r w:rsidDel="00000000" w:rsidR="00000000" w:rsidRPr="00000000">
              <w:rPr>
                <w:rFonts w:ascii="Calibri" w:cs="Calibri" w:eastAsia="Calibri" w:hAnsi="Calibri"/>
                <w:rtl w:val="0"/>
              </w:rPr>
              <w:t xml:space="preserve">BR-12</w:t>
            </w:r>
          </w:p>
        </w:tc>
        <w:tc>
          <w:tcPr>
            <w:shd w:fill="auto" w:val="clear"/>
            <w:tcMar>
              <w:top w:w="100.0" w:type="dxa"/>
              <w:left w:w="100.0" w:type="dxa"/>
              <w:bottom w:w="100.0" w:type="dxa"/>
              <w:right w:w="100.0" w:type="dxa"/>
            </w:tcMar>
          </w:tcPr>
          <w:p w:rsidR="00000000" w:rsidDel="00000000" w:rsidP="00000000" w:rsidRDefault="00000000" w:rsidRPr="00000000" w14:paraId="000007EC">
            <w:pPr>
              <w:widowControl w:val="0"/>
              <w:rPr>
                <w:rFonts w:ascii="Calibri" w:cs="Calibri" w:eastAsia="Calibri" w:hAnsi="Calibri"/>
              </w:rPr>
            </w:pPr>
            <w:r w:rsidDel="00000000" w:rsidR="00000000" w:rsidRPr="00000000">
              <w:rPr>
                <w:rFonts w:ascii="Calibri" w:cs="Calibri" w:eastAsia="Calibri" w:hAnsi="Calibri"/>
                <w:rtl w:val="0"/>
              </w:rPr>
              <w:t xml:space="preserve">11.1</w:t>
            </w:r>
          </w:p>
          <w:p w:rsidR="00000000" w:rsidDel="00000000" w:rsidP="00000000" w:rsidRDefault="00000000" w:rsidRPr="00000000" w14:paraId="000007ED">
            <w:pPr>
              <w:widowControl w:val="0"/>
              <w:rPr>
                <w:rFonts w:ascii="Calibri" w:cs="Calibri" w:eastAsia="Calibri" w:hAnsi="Calibri"/>
              </w:rPr>
            </w:pPr>
            <w:r w:rsidDel="00000000" w:rsidR="00000000" w:rsidRPr="00000000">
              <w:rPr>
                <w:rFonts w:ascii="Calibri" w:cs="Calibri" w:eastAsia="Calibri" w:hAnsi="Calibri"/>
                <w:rtl w:val="0"/>
              </w:rPr>
              <w:t xml:space="preserve">11.3</w:t>
            </w:r>
          </w:p>
          <w:p w:rsidR="00000000" w:rsidDel="00000000" w:rsidP="00000000" w:rsidRDefault="00000000" w:rsidRPr="00000000" w14:paraId="000007EE">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EF">
            <w:pPr>
              <w:widowControl w:val="0"/>
              <w:rPr>
                <w:rFonts w:ascii="Calibri" w:cs="Calibri" w:eastAsia="Calibri" w:hAnsi="Calibri"/>
              </w:rPr>
            </w:pPr>
            <w:r w:rsidDel="00000000" w:rsidR="00000000" w:rsidRPr="00000000">
              <w:rPr>
                <w:rFonts w:ascii="Calibri" w:cs="Calibri" w:eastAsia="Calibri" w:hAnsi="Calibri"/>
                <w:rtl w:val="0"/>
              </w:rPr>
              <w:t xml:space="preserve">16</w:t>
            </w:r>
          </w:p>
        </w:tc>
        <w:tc>
          <w:tcPr>
            <w:shd w:fill="auto" w:val="clear"/>
            <w:tcMar>
              <w:top w:w="100.0" w:type="dxa"/>
              <w:left w:w="100.0" w:type="dxa"/>
              <w:bottom w:w="100.0" w:type="dxa"/>
              <w:right w:w="100.0" w:type="dxa"/>
            </w:tcMar>
          </w:tcPr>
          <w:p w:rsidR="00000000" w:rsidDel="00000000" w:rsidP="00000000" w:rsidRDefault="00000000" w:rsidRPr="00000000" w14:paraId="000007F0">
            <w:pPr>
              <w:widowControl w:val="0"/>
              <w:rPr>
                <w:rFonts w:ascii="Calibri" w:cs="Calibri" w:eastAsia="Calibri" w:hAnsi="Calibri"/>
              </w:rPr>
            </w:pPr>
            <w:r w:rsidDel="00000000" w:rsidR="00000000" w:rsidRPr="00000000">
              <w:rPr>
                <w:rFonts w:ascii="Calibri" w:cs="Calibri" w:eastAsia="Calibri" w:hAnsi="Calibri"/>
                <w:rtl w:val="0"/>
              </w:rPr>
              <w:t xml:space="preserve">BR-13</w:t>
            </w:r>
          </w:p>
        </w:tc>
        <w:tc>
          <w:tcPr>
            <w:shd w:fill="auto" w:val="clear"/>
            <w:tcMar>
              <w:top w:w="100.0" w:type="dxa"/>
              <w:left w:w="100.0" w:type="dxa"/>
              <w:bottom w:w="100.0" w:type="dxa"/>
              <w:right w:w="100.0" w:type="dxa"/>
            </w:tcMar>
          </w:tcPr>
          <w:p w:rsidR="00000000" w:rsidDel="00000000" w:rsidP="00000000" w:rsidRDefault="00000000" w:rsidRPr="00000000" w14:paraId="000007F1">
            <w:pPr>
              <w:widowControl w:val="0"/>
              <w:rPr>
                <w:rFonts w:ascii="Calibri" w:cs="Calibri" w:eastAsia="Calibri" w:hAnsi="Calibri"/>
              </w:rPr>
            </w:pPr>
            <w:r w:rsidDel="00000000" w:rsidR="00000000" w:rsidRPr="00000000">
              <w:rPr>
                <w:rFonts w:ascii="Calibri" w:cs="Calibri" w:eastAsia="Calibri" w:hAnsi="Calibri"/>
                <w:rtl w:val="0"/>
              </w:rPr>
              <w:t xml:space="preserve">11.5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F2">
            <w:pPr>
              <w:widowControl w:val="0"/>
              <w:rPr>
                <w:rFonts w:ascii="Calibri" w:cs="Calibri" w:eastAsia="Calibri" w:hAnsi="Calibri"/>
              </w:rPr>
            </w:pPr>
            <w:r w:rsidDel="00000000" w:rsidR="00000000" w:rsidRPr="00000000">
              <w:rPr>
                <w:rFonts w:ascii="Calibri" w:cs="Calibri" w:eastAsia="Calibri" w:hAnsi="Calibri"/>
                <w:rtl w:val="0"/>
              </w:rPr>
              <w:t xml:space="preserve">17</w:t>
            </w:r>
          </w:p>
        </w:tc>
        <w:tc>
          <w:tcPr>
            <w:shd w:fill="auto" w:val="clear"/>
            <w:tcMar>
              <w:top w:w="100.0" w:type="dxa"/>
              <w:left w:w="100.0" w:type="dxa"/>
              <w:bottom w:w="100.0" w:type="dxa"/>
              <w:right w:w="100.0" w:type="dxa"/>
            </w:tcMar>
          </w:tcPr>
          <w:p w:rsidR="00000000" w:rsidDel="00000000" w:rsidP="00000000" w:rsidRDefault="00000000" w:rsidRPr="00000000" w14:paraId="000007F3">
            <w:pPr>
              <w:widowControl w:val="0"/>
              <w:rPr>
                <w:rFonts w:ascii="Calibri" w:cs="Calibri" w:eastAsia="Calibri" w:hAnsi="Calibri"/>
              </w:rPr>
            </w:pPr>
            <w:r w:rsidDel="00000000" w:rsidR="00000000" w:rsidRPr="00000000">
              <w:rPr>
                <w:rFonts w:ascii="Calibri" w:cs="Calibri" w:eastAsia="Calibri" w:hAnsi="Calibri"/>
                <w:rtl w:val="0"/>
              </w:rPr>
              <w:t xml:space="preserve">BR-14</w:t>
            </w:r>
          </w:p>
        </w:tc>
        <w:tc>
          <w:tcPr>
            <w:shd w:fill="auto" w:val="clear"/>
            <w:tcMar>
              <w:top w:w="100.0" w:type="dxa"/>
              <w:left w:w="100.0" w:type="dxa"/>
              <w:bottom w:w="100.0" w:type="dxa"/>
              <w:right w:w="100.0" w:type="dxa"/>
            </w:tcMar>
          </w:tcPr>
          <w:p w:rsidR="00000000" w:rsidDel="00000000" w:rsidP="00000000" w:rsidRDefault="00000000" w:rsidRPr="00000000" w14:paraId="000007F4">
            <w:pPr>
              <w:widowControl w:val="0"/>
              <w:rPr>
                <w:rFonts w:ascii="Calibri" w:cs="Calibri" w:eastAsia="Calibri" w:hAnsi="Calibri"/>
              </w:rPr>
            </w:pPr>
            <w:r w:rsidDel="00000000" w:rsidR="00000000" w:rsidRPr="00000000">
              <w:rPr>
                <w:rFonts w:ascii="Calibri" w:cs="Calibri" w:eastAsia="Calibri" w:hAnsi="Calibri"/>
                <w:rtl w:val="0"/>
              </w:rPr>
              <w:t xml:space="preserve">11.5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F5">
            <w:pPr>
              <w:widowControl w:val="0"/>
              <w:rPr>
                <w:rFonts w:ascii="Calibri" w:cs="Calibri" w:eastAsia="Calibri" w:hAnsi="Calibri"/>
              </w:rPr>
            </w:pPr>
            <w:r w:rsidDel="00000000" w:rsidR="00000000" w:rsidRPr="00000000">
              <w:rPr>
                <w:rFonts w:ascii="Calibri" w:cs="Calibri" w:eastAsia="Calibri" w:hAnsi="Calibri"/>
                <w:rtl w:val="0"/>
              </w:rPr>
              <w:t xml:space="preserve">18</w:t>
            </w:r>
          </w:p>
        </w:tc>
        <w:tc>
          <w:tcPr>
            <w:shd w:fill="auto" w:val="clear"/>
            <w:tcMar>
              <w:top w:w="100.0" w:type="dxa"/>
              <w:left w:w="100.0" w:type="dxa"/>
              <w:bottom w:w="100.0" w:type="dxa"/>
              <w:right w:w="100.0" w:type="dxa"/>
            </w:tcMar>
          </w:tcPr>
          <w:p w:rsidR="00000000" w:rsidDel="00000000" w:rsidP="00000000" w:rsidRDefault="00000000" w:rsidRPr="00000000" w14:paraId="000007F6">
            <w:pPr>
              <w:widowControl w:val="0"/>
              <w:rPr>
                <w:rFonts w:ascii="Calibri" w:cs="Calibri" w:eastAsia="Calibri" w:hAnsi="Calibri"/>
              </w:rPr>
            </w:pPr>
            <w:r w:rsidDel="00000000" w:rsidR="00000000" w:rsidRPr="00000000">
              <w:rPr>
                <w:rFonts w:ascii="Calibri" w:cs="Calibri" w:eastAsia="Calibri" w:hAnsi="Calibri"/>
                <w:rtl w:val="0"/>
              </w:rPr>
              <w:t xml:space="preserve">BR-15</w:t>
            </w:r>
          </w:p>
        </w:tc>
        <w:tc>
          <w:tcPr>
            <w:shd w:fill="auto" w:val="clear"/>
            <w:tcMar>
              <w:top w:w="100.0" w:type="dxa"/>
              <w:left w:w="100.0" w:type="dxa"/>
              <w:bottom w:w="100.0" w:type="dxa"/>
              <w:right w:w="100.0" w:type="dxa"/>
            </w:tcMar>
          </w:tcPr>
          <w:p w:rsidR="00000000" w:rsidDel="00000000" w:rsidP="00000000" w:rsidRDefault="00000000" w:rsidRPr="00000000" w14:paraId="000007F7">
            <w:pPr>
              <w:widowControl w:val="0"/>
              <w:rPr>
                <w:rFonts w:ascii="Calibri" w:cs="Calibri" w:eastAsia="Calibri" w:hAnsi="Calibri"/>
              </w:rPr>
            </w:pPr>
            <w:r w:rsidDel="00000000" w:rsidR="00000000" w:rsidRPr="00000000">
              <w:rPr>
                <w:rFonts w:ascii="Calibri" w:cs="Calibri" w:eastAsia="Calibri" w:hAnsi="Calibri"/>
                <w:rtl w:val="0"/>
              </w:rPr>
              <w:t xml:space="preserve">11.3</w:t>
            </w:r>
          </w:p>
          <w:p w:rsidR="00000000" w:rsidDel="00000000" w:rsidP="00000000" w:rsidRDefault="00000000" w:rsidRPr="00000000" w14:paraId="000007F8">
            <w:pPr>
              <w:widowControl w:val="0"/>
              <w:rPr>
                <w:rFonts w:ascii="Calibri" w:cs="Calibri" w:eastAsia="Calibri" w:hAnsi="Calibri"/>
              </w:rPr>
            </w:pPr>
            <w:r w:rsidDel="00000000" w:rsidR="00000000" w:rsidRPr="00000000">
              <w:rPr>
                <w:rFonts w:ascii="Calibri" w:cs="Calibri" w:eastAsia="Calibri" w:hAnsi="Calibri"/>
                <w:rtl w:val="0"/>
              </w:rPr>
              <w:t xml:space="preserve">11.6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F9">
            <w:pPr>
              <w:widowControl w:val="0"/>
              <w:rPr>
                <w:rFonts w:ascii="Calibri" w:cs="Calibri" w:eastAsia="Calibri" w:hAnsi="Calibri"/>
              </w:rPr>
            </w:pPr>
            <w:r w:rsidDel="00000000" w:rsidR="00000000" w:rsidRPr="00000000">
              <w:rPr>
                <w:rFonts w:ascii="Calibri" w:cs="Calibri" w:eastAsia="Calibri" w:hAnsi="Calibri"/>
                <w:rtl w:val="0"/>
              </w:rPr>
              <w:t xml:space="preserve">19</w:t>
            </w:r>
          </w:p>
        </w:tc>
        <w:tc>
          <w:tcPr>
            <w:shd w:fill="auto" w:val="clear"/>
            <w:tcMar>
              <w:top w:w="100.0" w:type="dxa"/>
              <w:left w:w="100.0" w:type="dxa"/>
              <w:bottom w:w="100.0" w:type="dxa"/>
              <w:right w:w="100.0" w:type="dxa"/>
            </w:tcMar>
          </w:tcPr>
          <w:p w:rsidR="00000000" w:rsidDel="00000000" w:rsidP="00000000" w:rsidRDefault="00000000" w:rsidRPr="00000000" w14:paraId="000007FA">
            <w:pPr>
              <w:widowControl w:val="0"/>
              <w:rPr>
                <w:rFonts w:ascii="Calibri" w:cs="Calibri" w:eastAsia="Calibri" w:hAnsi="Calibri"/>
              </w:rPr>
            </w:pPr>
            <w:r w:rsidDel="00000000" w:rsidR="00000000" w:rsidRPr="00000000">
              <w:rPr>
                <w:rFonts w:ascii="Calibri" w:cs="Calibri" w:eastAsia="Calibri" w:hAnsi="Calibri"/>
                <w:rtl w:val="0"/>
              </w:rPr>
              <w:t xml:space="preserve">BR-16</w:t>
            </w:r>
          </w:p>
        </w:tc>
        <w:tc>
          <w:tcPr>
            <w:shd w:fill="auto" w:val="clear"/>
            <w:tcMar>
              <w:top w:w="100.0" w:type="dxa"/>
              <w:left w:w="100.0" w:type="dxa"/>
              <w:bottom w:w="100.0" w:type="dxa"/>
              <w:right w:w="100.0" w:type="dxa"/>
            </w:tcMar>
          </w:tcPr>
          <w:p w:rsidR="00000000" w:rsidDel="00000000" w:rsidP="00000000" w:rsidRDefault="00000000" w:rsidRPr="00000000" w14:paraId="000007FB">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FC">
            <w:pPr>
              <w:widowControl w:val="0"/>
              <w:rPr>
                <w:rFonts w:ascii="Calibri" w:cs="Calibri" w:eastAsia="Calibri" w:hAnsi="Calibri"/>
              </w:rPr>
            </w:pPr>
            <w:r w:rsidDel="00000000" w:rsidR="00000000" w:rsidRPr="00000000">
              <w:rPr>
                <w:rFonts w:ascii="Calibri" w:cs="Calibri" w:eastAsia="Calibri" w:hAnsi="Calibri"/>
                <w:rtl w:val="0"/>
              </w:rPr>
              <w:t xml:space="preserve">20</w:t>
            </w:r>
          </w:p>
        </w:tc>
        <w:tc>
          <w:tcPr>
            <w:shd w:fill="auto" w:val="clear"/>
            <w:tcMar>
              <w:top w:w="100.0" w:type="dxa"/>
              <w:left w:w="100.0" w:type="dxa"/>
              <w:bottom w:w="100.0" w:type="dxa"/>
              <w:right w:w="100.0" w:type="dxa"/>
            </w:tcMar>
          </w:tcPr>
          <w:p w:rsidR="00000000" w:rsidDel="00000000" w:rsidP="00000000" w:rsidRDefault="00000000" w:rsidRPr="00000000" w14:paraId="000007FD">
            <w:pPr>
              <w:widowControl w:val="0"/>
              <w:rPr>
                <w:rFonts w:ascii="Calibri" w:cs="Calibri" w:eastAsia="Calibri" w:hAnsi="Calibri"/>
              </w:rPr>
            </w:pPr>
            <w:r w:rsidDel="00000000" w:rsidR="00000000" w:rsidRPr="00000000">
              <w:rPr>
                <w:rFonts w:ascii="Calibri" w:cs="Calibri" w:eastAsia="Calibri" w:hAnsi="Calibri"/>
                <w:rtl w:val="0"/>
              </w:rPr>
              <w:t xml:space="preserve">BR-17</w:t>
            </w:r>
          </w:p>
        </w:tc>
        <w:tc>
          <w:tcPr>
            <w:shd w:fill="auto" w:val="clear"/>
            <w:tcMar>
              <w:top w:w="100.0" w:type="dxa"/>
              <w:left w:w="100.0" w:type="dxa"/>
              <w:bottom w:w="100.0" w:type="dxa"/>
              <w:right w:w="100.0" w:type="dxa"/>
            </w:tcMar>
          </w:tcPr>
          <w:p w:rsidR="00000000" w:rsidDel="00000000" w:rsidP="00000000" w:rsidRDefault="00000000" w:rsidRPr="00000000" w14:paraId="000007FE">
            <w:pPr>
              <w:widowControl w:val="0"/>
              <w:rPr>
                <w:rFonts w:ascii="Calibri" w:cs="Calibri" w:eastAsia="Calibri" w:hAnsi="Calibri"/>
              </w:rPr>
            </w:pPr>
            <w:r w:rsidDel="00000000" w:rsidR="00000000" w:rsidRPr="00000000">
              <w:rPr>
                <w:rFonts w:ascii="Calibri" w:cs="Calibri" w:eastAsia="Calibri" w:hAnsi="Calibri"/>
                <w:rtl w:val="0"/>
              </w:rPr>
              <w:t xml:space="preserve">11</w:t>
            </w:r>
          </w:p>
          <w:p w:rsidR="00000000" w:rsidDel="00000000" w:rsidP="00000000" w:rsidRDefault="00000000" w:rsidRPr="00000000" w14:paraId="000007FF">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0">
            <w:pPr>
              <w:widowControl w:val="0"/>
              <w:rPr>
                <w:rFonts w:ascii="Calibri" w:cs="Calibri" w:eastAsia="Calibri" w:hAnsi="Calibri"/>
              </w:rPr>
            </w:pPr>
            <w:r w:rsidDel="00000000" w:rsidR="00000000" w:rsidRPr="00000000">
              <w:rPr>
                <w:rFonts w:ascii="Calibri" w:cs="Calibri" w:eastAsia="Calibri" w:hAnsi="Calibri"/>
                <w:rtl w:val="0"/>
              </w:rPr>
              <w:t xml:space="preserve">21</w:t>
            </w:r>
          </w:p>
        </w:tc>
        <w:tc>
          <w:tcPr>
            <w:shd w:fill="auto" w:val="clear"/>
            <w:tcMar>
              <w:top w:w="100.0" w:type="dxa"/>
              <w:left w:w="100.0" w:type="dxa"/>
              <w:bottom w:w="100.0" w:type="dxa"/>
              <w:right w:w="100.0" w:type="dxa"/>
            </w:tcMar>
          </w:tcPr>
          <w:p w:rsidR="00000000" w:rsidDel="00000000" w:rsidP="00000000" w:rsidRDefault="00000000" w:rsidRPr="00000000" w14:paraId="00000801">
            <w:pPr>
              <w:widowControl w:val="0"/>
              <w:rPr>
                <w:rFonts w:ascii="Calibri" w:cs="Calibri" w:eastAsia="Calibri" w:hAnsi="Calibri"/>
              </w:rPr>
            </w:pPr>
            <w:r w:rsidDel="00000000" w:rsidR="00000000" w:rsidRPr="00000000">
              <w:rPr>
                <w:rFonts w:ascii="Calibri" w:cs="Calibri" w:eastAsia="Calibri" w:hAnsi="Calibri"/>
                <w:rtl w:val="0"/>
              </w:rPr>
              <w:t xml:space="preserve">BR-18</w:t>
            </w:r>
          </w:p>
        </w:tc>
        <w:tc>
          <w:tcPr>
            <w:shd w:fill="auto" w:val="clear"/>
            <w:tcMar>
              <w:top w:w="100.0" w:type="dxa"/>
              <w:left w:w="100.0" w:type="dxa"/>
              <w:bottom w:w="100.0" w:type="dxa"/>
              <w:right w:w="100.0" w:type="dxa"/>
            </w:tcMar>
          </w:tcPr>
          <w:p w:rsidR="00000000" w:rsidDel="00000000" w:rsidP="00000000" w:rsidRDefault="00000000" w:rsidRPr="00000000" w14:paraId="00000802">
            <w:pPr>
              <w:widowControl w:val="0"/>
              <w:rPr>
                <w:rFonts w:ascii="Calibri" w:cs="Calibri" w:eastAsia="Calibri" w:hAnsi="Calibri"/>
              </w:rPr>
            </w:pPr>
            <w:r w:rsidDel="00000000" w:rsidR="00000000" w:rsidRPr="00000000">
              <w:rPr>
                <w:rFonts w:ascii="Calibri" w:cs="Calibri" w:eastAsia="Calibri" w:hAnsi="Calibri"/>
                <w:rtl w:val="0"/>
              </w:rPr>
              <w:t xml:space="preserve">11</w:t>
            </w:r>
          </w:p>
          <w:p w:rsidR="00000000" w:rsidDel="00000000" w:rsidP="00000000" w:rsidRDefault="00000000" w:rsidRPr="00000000" w14:paraId="00000803">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4">
            <w:pPr>
              <w:widowControl w:val="0"/>
              <w:rPr>
                <w:rFonts w:ascii="Calibri" w:cs="Calibri" w:eastAsia="Calibri" w:hAnsi="Calibri"/>
              </w:rPr>
            </w:pPr>
            <w:r w:rsidDel="00000000" w:rsidR="00000000" w:rsidRPr="00000000">
              <w:rPr>
                <w:rFonts w:ascii="Calibri" w:cs="Calibri" w:eastAsia="Calibri" w:hAnsi="Calibri"/>
                <w:rtl w:val="0"/>
              </w:rPr>
              <w:t xml:space="preserve">22</w:t>
            </w:r>
          </w:p>
        </w:tc>
        <w:tc>
          <w:tcPr>
            <w:shd w:fill="auto" w:val="clear"/>
            <w:tcMar>
              <w:top w:w="100.0" w:type="dxa"/>
              <w:left w:w="100.0" w:type="dxa"/>
              <w:bottom w:w="100.0" w:type="dxa"/>
              <w:right w:w="100.0" w:type="dxa"/>
            </w:tcMar>
          </w:tcPr>
          <w:p w:rsidR="00000000" w:rsidDel="00000000" w:rsidP="00000000" w:rsidRDefault="00000000" w:rsidRPr="00000000" w14:paraId="00000805">
            <w:pPr>
              <w:widowControl w:val="0"/>
              <w:rPr>
                <w:rFonts w:ascii="Calibri" w:cs="Calibri" w:eastAsia="Calibri" w:hAnsi="Calibri"/>
              </w:rPr>
            </w:pPr>
            <w:r w:rsidDel="00000000" w:rsidR="00000000" w:rsidRPr="00000000">
              <w:rPr>
                <w:rFonts w:ascii="Calibri" w:cs="Calibri" w:eastAsia="Calibri" w:hAnsi="Calibri"/>
                <w:rtl w:val="0"/>
              </w:rPr>
              <w:t xml:space="preserve">BR-19</w:t>
            </w:r>
          </w:p>
        </w:tc>
        <w:tc>
          <w:tcPr>
            <w:shd w:fill="auto" w:val="clear"/>
            <w:tcMar>
              <w:top w:w="100.0" w:type="dxa"/>
              <w:left w:w="100.0" w:type="dxa"/>
              <w:bottom w:w="100.0" w:type="dxa"/>
              <w:right w:w="100.0" w:type="dxa"/>
            </w:tcMar>
          </w:tcPr>
          <w:p w:rsidR="00000000" w:rsidDel="00000000" w:rsidP="00000000" w:rsidRDefault="00000000" w:rsidRPr="00000000" w14:paraId="00000806">
            <w:pPr>
              <w:widowControl w:val="0"/>
              <w:rPr>
                <w:rFonts w:ascii="Calibri" w:cs="Calibri" w:eastAsia="Calibri" w:hAnsi="Calibri"/>
              </w:rPr>
            </w:pPr>
            <w:r w:rsidDel="00000000" w:rsidR="00000000" w:rsidRPr="00000000">
              <w:rPr>
                <w:rFonts w:ascii="Calibri" w:cs="Calibri" w:eastAsia="Calibri" w:hAnsi="Calibri"/>
                <w:rtl w:val="0"/>
              </w:rPr>
              <w:t xml:space="preserve">11</w:t>
            </w:r>
          </w:p>
          <w:p w:rsidR="00000000" w:rsidDel="00000000" w:rsidP="00000000" w:rsidRDefault="00000000" w:rsidRPr="00000000" w14:paraId="00000807">
            <w:pPr>
              <w:widowControl w:val="0"/>
              <w:rPr>
                <w:rFonts w:ascii="Calibri" w:cs="Calibri" w:eastAsia="Calibri" w:hAnsi="Calibri"/>
              </w:rPr>
            </w:pPr>
            <w:r w:rsidDel="00000000" w:rsidR="00000000" w:rsidRPr="00000000">
              <w:rPr>
                <w:rFonts w:ascii="Calibri" w:cs="Calibri" w:eastAsia="Calibri" w:hAnsi="Calibri"/>
                <w:rtl w:val="0"/>
              </w:rPr>
              <w:t xml:space="preserve">14.6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8">
            <w:pPr>
              <w:widowControl w:val="0"/>
              <w:rPr>
                <w:rFonts w:ascii="Calibri" w:cs="Calibri" w:eastAsia="Calibri" w:hAnsi="Calibri"/>
              </w:rPr>
            </w:pPr>
            <w:r w:rsidDel="00000000" w:rsidR="00000000" w:rsidRPr="00000000">
              <w:rPr>
                <w:rFonts w:ascii="Calibri" w:cs="Calibri" w:eastAsia="Calibri" w:hAnsi="Calibri"/>
                <w:rtl w:val="0"/>
              </w:rPr>
              <w:t xml:space="preserve">23</w:t>
            </w:r>
          </w:p>
        </w:tc>
        <w:tc>
          <w:tcPr>
            <w:shd w:fill="auto" w:val="clear"/>
            <w:tcMar>
              <w:top w:w="100.0" w:type="dxa"/>
              <w:left w:w="100.0" w:type="dxa"/>
              <w:bottom w:w="100.0" w:type="dxa"/>
              <w:right w:w="100.0" w:type="dxa"/>
            </w:tcMar>
          </w:tcPr>
          <w:p w:rsidR="00000000" w:rsidDel="00000000" w:rsidP="00000000" w:rsidRDefault="00000000" w:rsidRPr="00000000" w14:paraId="00000809">
            <w:pPr>
              <w:widowControl w:val="0"/>
              <w:rPr>
                <w:rFonts w:ascii="Calibri" w:cs="Calibri" w:eastAsia="Calibri" w:hAnsi="Calibri"/>
              </w:rPr>
            </w:pPr>
            <w:r w:rsidDel="00000000" w:rsidR="00000000" w:rsidRPr="00000000">
              <w:rPr>
                <w:rFonts w:ascii="Calibri" w:cs="Calibri" w:eastAsia="Calibri" w:hAnsi="Calibri"/>
                <w:rtl w:val="0"/>
              </w:rPr>
              <w:t xml:space="preserve">BR-20</w:t>
            </w:r>
          </w:p>
        </w:tc>
        <w:tc>
          <w:tcPr>
            <w:shd w:fill="auto" w:val="clear"/>
            <w:tcMar>
              <w:top w:w="100.0" w:type="dxa"/>
              <w:left w:w="100.0" w:type="dxa"/>
              <w:bottom w:w="100.0" w:type="dxa"/>
              <w:right w:w="100.0" w:type="dxa"/>
            </w:tcMar>
          </w:tcPr>
          <w:p w:rsidR="00000000" w:rsidDel="00000000" w:rsidP="00000000" w:rsidRDefault="00000000" w:rsidRPr="00000000" w14:paraId="0000080A">
            <w:pPr>
              <w:widowControl w:val="0"/>
              <w:rPr>
                <w:rFonts w:ascii="Calibri" w:cs="Calibri" w:eastAsia="Calibri" w:hAnsi="Calibri"/>
              </w:rPr>
            </w:pPr>
            <w:r w:rsidDel="00000000" w:rsidR="00000000" w:rsidRPr="00000000">
              <w:rPr>
                <w:rFonts w:ascii="Calibri" w:cs="Calibri" w:eastAsia="Calibri" w:hAnsi="Calibri"/>
                <w:rtl w:val="0"/>
              </w:rPr>
              <w:t xml:space="preserve">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B">
            <w:pPr>
              <w:widowControl w:val="0"/>
              <w:rPr>
                <w:rFonts w:ascii="Calibri" w:cs="Calibri" w:eastAsia="Calibri" w:hAnsi="Calibri"/>
              </w:rPr>
            </w:pPr>
            <w:r w:rsidDel="00000000" w:rsidR="00000000" w:rsidRPr="00000000">
              <w:rPr>
                <w:rFonts w:ascii="Calibri" w:cs="Calibri" w:eastAsia="Calibri" w:hAnsi="Calibri"/>
                <w:rtl w:val="0"/>
              </w:rPr>
              <w:t xml:space="preserve">24</w:t>
            </w:r>
          </w:p>
        </w:tc>
        <w:tc>
          <w:tcPr>
            <w:shd w:fill="auto" w:val="clear"/>
            <w:tcMar>
              <w:top w:w="100.0" w:type="dxa"/>
              <w:left w:w="100.0" w:type="dxa"/>
              <w:bottom w:w="100.0" w:type="dxa"/>
              <w:right w:w="100.0" w:type="dxa"/>
            </w:tcMar>
          </w:tcPr>
          <w:p w:rsidR="00000000" w:rsidDel="00000000" w:rsidP="00000000" w:rsidRDefault="00000000" w:rsidRPr="00000000" w14:paraId="0000080C">
            <w:pPr>
              <w:widowControl w:val="0"/>
              <w:rPr>
                <w:rFonts w:ascii="Calibri" w:cs="Calibri" w:eastAsia="Calibri" w:hAnsi="Calibri"/>
              </w:rPr>
            </w:pPr>
            <w:r w:rsidDel="00000000" w:rsidR="00000000" w:rsidRPr="00000000">
              <w:rPr>
                <w:rFonts w:ascii="Calibri" w:cs="Calibri" w:eastAsia="Calibri" w:hAnsi="Calibri"/>
                <w:rtl w:val="0"/>
              </w:rPr>
              <w:t xml:space="preserve">BR-21</w:t>
            </w:r>
          </w:p>
        </w:tc>
        <w:tc>
          <w:tcPr>
            <w:shd w:fill="auto" w:val="clear"/>
            <w:tcMar>
              <w:top w:w="100.0" w:type="dxa"/>
              <w:left w:w="100.0" w:type="dxa"/>
              <w:bottom w:w="100.0" w:type="dxa"/>
              <w:right w:w="100.0" w:type="dxa"/>
            </w:tcMar>
          </w:tcPr>
          <w:p w:rsidR="00000000" w:rsidDel="00000000" w:rsidP="00000000" w:rsidRDefault="00000000" w:rsidRPr="00000000" w14:paraId="0000080D">
            <w:pPr>
              <w:widowControl w:val="0"/>
              <w:rPr>
                <w:rFonts w:ascii="Calibri" w:cs="Calibri" w:eastAsia="Calibri" w:hAnsi="Calibri"/>
              </w:rPr>
            </w:pPr>
            <w:r w:rsidDel="00000000" w:rsidR="00000000" w:rsidRPr="00000000">
              <w:rPr>
                <w:rFonts w:ascii="Calibri" w:cs="Calibri" w:eastAsia="Calibri" w:hAnsi="Calibri"/>
                <w:rtl w:val="0"/>
              </w:rPr>
              <w:t xml:space="preserve">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E">
            <w:pPr>
              <w:widowControl w:val="0"/>
              <w:rPr>
                <w:rFonts w:ascii="Calibri" w:cs="Calibri" w:eastAsia="Calibri" w:hAnsi="Calibri"/>
              </w:rPr>
            </w:pPr>
            <w:r w:rsidDel="00000000" w:rsidR="00000000" w:rsidRPr="00000000">
              <w:rPr>
                <w:rFonts w:ascii="Calibri" w:cs="Calibri" w:eastAsia="Calibri" w:hAnsi="Calibri"/>
                <w:rtl w:val="0"/>
              </w:rPr>
              <w:t xml:space="preserve">25</w:t>
            </w:r>
          </w:p>
        </w:tc>
        <w:tc>
          <w:tcPr>
            <w:shd w:fill="auto" w:val="clear"/>
            <w:tcMar>
              <w:top w:w="100.0" w:type="dxa"/>
              <w:left w:w="100.0" w:type="dxa"/>
              <w:bottom w:w="100.0" w:type="dxa"/>
              <w:right w:w="100.0" w:type="dxa"/>
            </w:tcMar>
          </w:tcPr>
          <w:p w:rsidR="00000000" w:rsidDel="00000000" w:rsidP="00000000" w:rsidRDefault="00000000" w:rsidRPr="00000000" w14:paraId="0000080F">
            <w:pPr>
              <w:widowControl w:val="0"/>
              <w:rPr>
                <w:rFonts w:ascii="Calibri" w:cs="Calibri" w:eastAsia="Calibri" w:hAnsi="Calibri"/>
              </w:rPr>
            </w:pPr>
            <w:r w:rsidDel="00000000" w:rsidR="00000000" w:rsidRPr="00000000">
              <w:rPr>
                <w:rFonts w:ascii="Calibri" w:cs="Calibri" w:eastAsia="Calibri" w:hAnsi="Calibri"/>
                <w:rtl w:val="0"/>
              </w:rPr>
              <w:t xml:space="preserve">BR-22</w:t>
            </w:r>
          </w:p>
        </w:tc>
        <w:tc>
          <w:tcPr>
            <w:shd w:fill="auto" w:val="clear"/>
            <w:tcMar>
              <w:top w:w="100.0" w:type="dxa"/>
              <w:left w:w="100.0" w:type="dxa"/>
              <w:bottom w:w="100.0" w:type="dxa"/>
              <w:right w:w="100.0" w:type="dxa"/>
            </w:tcMar>
          </w:tcPr>
          <w:p w:rsidR="00000000" w:rsidDel="00000000" w:rsidP="00000000" w:rsidRDefault="00000000" w:rsidRPr="00000000" w14:paraId="00000810">
            <w:pPr>
              <w:widowControl w:val="0"/>
              <w:rPr>
                <w:rFonts w:ascii="Calibri" w:cs="Calibri" w:eastAsia="Calibri" w:hAnsi="Calibri"/>
              </w:rPr>
            </w:pPr>
            <w:r w:rsidDel="00000000" w:rsidR="00000000" w:rsidRPr="00000000">
              <w:rPr>
                <w:rFonts w:ascii="Calibri" w:cs="Calibri" w:eastAsia="Calibri" w:hAnsi="Calibri"/>
                <w:rtl w:val="0"/>
              </w:rPr>
              <w:t xml:space="preserve">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11">
            <w:pPr>
              <w:widowControl w:val="0"/>
              <w:rPr>
                <w:rFonts w:ascii="Calibri" w:cs="Calibri" w:eastAsia="Calibri" w:hAnsi="Calibri"/>
              </w:rPr>
            </w:pPr>
            <w:r w:rsidDel="00000000" w:rsidR="00000000" w:rsidRPr="00000000">
              <w:rPr>
                <w:rFonts w:ascii="Calibri" w:cs="Calibri" w:eastAsia="Calibri" w:hAnsi="Calibri"/>
                <w:rtl w:val="0"/>
              </w:rPr>
              <w:t xml:space="preserve">26</w:t>
            </w:r>
          </w:p>
        </w:tc>
        <w:tc>
          <w:tcPr>
            <w:shd w:fill="auto" w:val="clear"/>
            <w:tcMar>
              <w:top w:w="100.0" w:type="dxa"/>
              <w:left w:w="100.0" w:type="dxa"/>
              <w:bottom w:w="100.0" w:type="dxa"/>
              <w:right w:w="100.0" w:type="dxa"/>
            </w:tcMar>
          </w:tcPr>
          <w:p w:rsidR="00000000" w:rsidDel="00000000" w:rsidP="00000000" w:rsidRDefault="00000000" w:rsidRPr="00000000" w14:paraId="00000812">
            <w:pPr>
              <w:widowControl w:val="0"/>
              <w:rPr>
                <w:rFonts w:ascii="Calibri" w:cs="Calibri" w:eastAsia="Calibri" w:hAnsi="Calibri"/>
              </w:rPr>
            </w:pPr>
            <w:r w:rsidDel="00000000" w:rsidR="00000000" w:rsidRPr="00000000">
              <w:rPr>
                <w:rFonts w:ascii="Calibri" w:cs="Calibri" w:eastAsia="Calibri" w:hAnsi="Calibri"/>
                <w:rtl w:val="0"/>
              </w:rPr>
              <w:t xml:space="preserve">BR-23</w:t>
            </w:r>
          </w:p>
        </w:tc>
        <w:tc>
          <w:tcPr>
            <w:shd w:fill="auto" w:val="clear"/>
            <w:tcMar>
              <w:top w:w="100.0" w:type="dxa"/>
              <w:left w:w="100.0" w:type="dxa"/>
              <w:bottom w:w="100.0" w:type="dxa"/>
              <w:right w:w="100.0" w:type="dxa"/>
            </w:tcMar>
          </w:tcPr>
          <w:p w:rsidR="00000000" w:rsidDel="00000000" w:rsidP="00000000" w:rsidRDefault="00000000" w:rsidRPr="00000000" w14:paraId="00000813">
            <w:pPr>
              <w:widowControl w:val="0"/>
              <w:rPr>
                <w:rFonts w:ascii="Calibri" w:cs="Calibri" w:eastAsia="Calibri" w:hAnsi="Calibri"/>
              </w:rPr>
            </w:pPr>
            <w:r w:rsidDel="00000000" w:rsidR="00000000" w:rsidRPr="00000000">
              <w:rPr>
                <w:rFonts w:ascii="Calibri" w:cs="Calibri" w:eastAsia="Calibri" w:hAnsi="Calibri"/>
                <w:rtl w:val="0"/>
              </w:rPr>
              <w:t xml:space="preserve">17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14">
            <w:pPr>
              <w:widowControl w:val="0"/>
              <w:rPr>
                <w:rFonts w:ascii="Calibri" w:cs="Calibri" w:eastAsia="Calibri" w:hAnsi="Calibri"/>
              </w:rPr>
            </w:pPr>
            <w:r w:rsidDel="00000000" w:rsidR="00000000" w:rsidRPr="00000000">
              <w:rPr>
                <w:rFonts w:ascii="Calibri" w:cs="Calibri" w:eastAsia="Calibri" w:hAnsi="Calibri"/>
                <w:rtl w:val="0"/>
              </w:rPr>
              <w:t xml:space="preserve">27</w:t>
            </w:r>
          </w:p>
        </w:tc>
        <w:tc>
          <w:tcPr>
            <w:shd w:fill="auto" w:val="clear"/>
            <w:tcMar>
              <w:top w:w="100.0" w:type="dxa"/>
              <w:left w:w="100.0" w:type="dxa"/>
              <w:bottom w:w="100.0" w:type="dxa"/>
              <w:right w:w="100.0" w:type="dxa"/>
            </w:tcMar>
          </w:tcPr>
          <w:p w:rsidR="00000000" w:rsidDel="00000000" w:rsidP="00000000" w:rsidRDefault="00000000" w:rsidRPr="00000000" w14:paraId="00000815">
            <w:pPr>
              <w:widowControl w:val="0"/>
              <w:rPr>
                <w:rFonts w:ascii="Calibri" w:cs="Calibri" w:eastAsia="Calibri" w:hAnsi="Calibri"/>
              </w:rPr>
            </w:pPr>
            <w:r w:rsidDel="00000000" w:rsidR="00000000" w:rsidRPr="00000000">
              <w:rPr>
                <w:rFonts w:ascii="Calibri" w:cs="Calibri" w:eastAsia="Calibri" w:hAnsi="Calibri"/>
                <w:rtl w:val="0"/>
              </w:rPr>
              <w:t xml:space="preserve">BR-24</w:t>
            </w:r>
          </w:p>
        </w:tc>
        <w:tc>
          <w:tcPr>
            <w:shd w:fill="auto" w:val="clear"/>
            <w:tcMar>
              <w:top w:w="100.0" w:type="dxa"/>
              <w:left w:w="100.0" w:type="dxa"/>
              <w:bottom w:w="100.0" w:type="dxa"/>
              <w:right w:w="100.0" w:type="dxa"/>
            </w:tcMar>
          </w:tcPr>
          <w:p w:rsidR="00000000" w:rsidDel="00000000" w:rsidP="00000000" w:rsidRDefault="00000000" w:rsidRPr="00000000" w14:paraId="00000816">
            <w:pPr>
              <w:widowControl w:val="0"/>
              <w:rPr>
                <w:rFonts w:ascii="Calibri" w:cs="Calibri" w:eastAsia="Calibri" w:hAnsi="Calibri"/>
              </w:rPr>
            </w:pPr>
            <w:r w:rsidDel="00000000" w:rsidR="00000000" w:rsidRPr="00000000">
              <w:rPr>
                <w:rFonts w:ascii="Calibri" w:cs="Calibri" w:eastAsia="Calibri" w:hAnsi="Calibri"/>
                <w:rtl w:val="0"/>
              </w:rPr>
              <w:t xml:space="preserve">16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17">
            <w:pPr>
              <w:widowControl w:val="0"/>
              <w:rPr>
                <w:rFonts w:ascii="Calibri" w:cs="Calibri" w:eastAsia="Calibri" w:hAnsi="Calibri"/>
              </w:rPr>
            </w:pPr>
            <w:r w:rsidDel="00000000" w:rsidR="00000000" w:rsidRPr="00000000">
              <w:rPr>
                <w:rFonts w:ascii="Calibri" w:cs="Calibri" w:eastAsia="Calibri" w:hAnsi="Calibri"/>
                <w:rtl w:val="0"/>
              </w:rPr>
              <w:t xml:space="preserve">28</w:t>
            </w:r>
          </w:p>
        </w:tc>
        <w:tc>
          <w:tcPr>
            <w:shd w:fill="auto" w:val="clear"/>
            <w:tcMar>
              <w:top w:w="100.0" w:type="dxa"/>
              <w:left w:w="100.0" w:type="dxa"/>
              <w:bottom w:w="100.0" w:type="dxa"/>
              <w:right w:w="100.0" w:type="dxa"/>
            </w:tcMar>
          </w:tcPr>
          <w:p w:rsidR="00000000" w:rsidDel="00000000" w:rsidP="00000000" w:rsidRDefault="00000000" w:rsidRPr="00000000" w14:paraId="00000818">
            <w:pPr>
              <w:widowControl w:val="0"/>
              <w:rPr>
                <w:rFonts w:ascii="Calibri" w:cs="Calibri" w:eastAsia="Calibri" w:hAnsi="Calibri"/>
              </w:rPr>
            </w:pPr>
            <w:r w:rsidDel="00000000" w:rsidR="00000000" w:rsidRPr="00000000">
              <w:rPr>
                <w:rFonts w:ascii="Calibri" w:cs="Calibri" w:eastAsia="Calibri" w:hAnsi="Calibri"/>
                <w:rtl w:val="0"/>
              </w:rPr>
              <w:t xml:space="preserve">BR-25</w:t>
            </w:r>
          </w:p>
        </w:tc>
        <w:tc>
          <w:tcPr>
            <w:shd w:fill="auto" w:val="clear"/>
            <w:tcMar>
              <w:top w:w="100.0" w:type="dxa"/>
              <w:left w:w="100.0" w:type="dxa"/>
              <w:bottom w:w="100.0" w:type="dxa"/>
              <w:right w:w="100.0" w:type="dxa"/>
            </w:tcMar>
          </w:tcPr>
          <w:p w:rsidR="00000000" w:rsidDel="00000000" w:rsidP="00000000" w:rsidRDefault="00000000" w:rsidRPr="00000000" w14:paraId="00000819">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1A">
            <w:pPr>
              <w:widowControl w:val="0"/>
              <w:rPr>
                <w:rFonts w:ascii="Calibri" w:cs="Calibri" w:eastAsia="Calibri" w:hAnsi="Calibri"/>
              </w:rPr>
            </w:pPr>
            <w:r w:rsidDel="00000000" w:rsidR="00000000" w:rsidRPr="00000000">
              <w:rPr>
                <w:rFonts w:ascii="Calibri" w:cs="Calibri" w:eastAsia="Calibri" w:hAnsi="Calibri"/>
                <w:rtl w:val="0"/>
              </w:rPr>
              <w:t xml:space="preserve">29</w:t>
            </w:r>
          </w:p>
        </w:tc>
        <w:tc>
          <w:tcPr>
            <w:shd w:fill="auto" w:val="clear"/>
            <w:tcMar>
              <w:top w:w="100.0" w:type="dxa"/>
              <w:left w:w="100.0" w:type="dxa"/>
              <w:bottom w:w="100.0" w:type="dxa"/>
              <w:right w:w="100.0" w:type="dxa"/>
            </w:tcMar>
          </w:tcPr>
          <w:p w:rsidR="00000000" w:rsidDel="00000000" w:rsidP="00000000" w:rsidRDefault="00000000" w:rsidRPr="00000000" w14:paraId="0000081B">
            <w:pPr>
              <w:widowControl w:val="0"/>
              <w:rPr>
                <w:rFonts w:ascii="Calibri" w:cs="Calibri" w:eastAsia="Calibri" w:hAnsi="Calibri"/>
              </w:rPr>
            </w:pPr>
            <w:r w:rsidDel="00000000" w:rsidR="00000000" w:rsidRPr="00000000">
              <w:rPr>
                <w:rFonts w:ascii="Calibri" w:cs="Calibri" w:eastAsia="Calibri" w:hAnsi="Calibri"/>
                <w:rtl w:val="0"/>
              </w:rPr>
              <w:t xml:space="preserve">BR-26</w:t>
            </w:r>
          </w:p>
        </w:tc>
        <w:tc>
          <w:tcPr>
            <w:shd w:fill="auto" w:val="clear"/>
            <w:tcMar>
              <w:top w:w="100.0" w:type="dxa"/>
              <w:left w:w="100.0" w:type="dxa"/>
              <w:bottom w:w="100.0" w:type="dxa"/>
              <w:right w:w="100.0" w:type="dxa"/>
            </w:tcMar>
          </w:tcPr>
          <w:p w:rsidR="00000000" w:rsidDel="00000000" w:rsidP="00000000" w:rsidRDefault="00000000" w:rsidRPr="00000000" w14:paraId="0000081C">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1D">
            <w:pPr>
              <w:widowControl w:val="0"/>
              <w:rPr>
                <w:rFonts w:ascii="Calibri" w:cs="Calibri" w:eastAsia="Calibri" w:hAnsi="Calibri"/>
              </w:rPr>
            </w:pPr>
            <w:r w:rsidDel="00000000" w:rsidR="00000000" w:rsidRPr="00000000">
              <w:rPr>
                <w:rFonts w:ascii="Calibri" w:cs="Calibri" w:eastAsia="Calibri" w:hAnsi="Calibri"/>
                <w:rtl w:val="0"/>
              </w:rPr>
              <w:t xml:space="preserve">30</w:t>
            </w:r>
          </w:p>
        </w:tc>
        <w:tc>
          <w:tcPr>
            <w:shd w:fill="auto" w:val="clear"/>
            <w:tcMar>
              <w:top w:w="100.0" w:type="dxa"/>
              <w:left w:w="100.0" w:type="dxa"/>
              <w:bottom w:w="100.0" w:type="dxa"/>
              <w:right w:w="100.0" w:type="dxa"/>
            </w:tcMar>
          </w:tcPr>
          <w:p w:rsidR="00000000" w:rsidDel="00000000" w:rsidP="00000000" w:rsidRDefault="00000000" w:rsidRPr="00000000" w14:paraId="0000081E">
            <w:pPr>
              <w:widowControl w:val="0"/>
              <w:rPr>
                <w:rFonts w:ascii="Calibri" w:cs="Calibri" w:eastAsia="Calibri" w:hAnsi="Calibri"/>
              </w:rPr>
            </w:pPr>
            <w:r w:rsidDel="00000000" w:rsidR="00000000" w:rsidRPr="00000000">
              <w:rPr>
                <w:rFonts w:ascii="Calibri" w:cs="Calibri" w:eastAsia="Calibri" w:hAnsi="Calibri"/>
                <w:rtl w:val="0"/>
              </w:rPr>
              <w:t xml:space="preserve">BR-27</w:t>
            </w:r>
          </w:p>
        </w:tc>
        <w:tc>
          <w:tcPr>
            <w:shd w:fill="auto" w:val="clear"/>
            <w:tcMar>
              <w:top w:w="100.0" w:type="dxa"/>
              <w:left w:w="100.0" w:type="dxa"/>
              <w:bottom w:w="100.0" w:type="dxa"/>
              <w:right w:w="100.0" w:type="dxa"/>
            </w:tcMar>
          </w:tcPr>
          <w:p w:rsidR="00000000" w:rsidDel="00000000" w:rsidP="00000000" w:rsidRDefault="00000000" w:rsidRPr="00000000" w14:paraId="0000081F">
            <w:pPr>
              <w:widowControl w:val="0"/>
              <w:rPr>
                <w:rFonts w:ascii="Calibri" w:cs="Calibri" w:eastAsia="Calibri" w:hAnsi="Calibri"/>
              </w:rPr>
            </w:pPr>
            <w:r w:rsidDel="00000000" w:rsidR="00000000" w:rsidRPr="00000000">
              <w:rPr>
                <w:rFonts w:ascii="Calibri" w:cs="Calibri" w:eastAsia="Calibri" w:hAnsi="Calibri"/>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0">
            <w:pPr>
              <w:widowControl w:val="0"/>
              <w:rPr>
                <w:rFonts w:ascii="Calibri" w:cs="Calibri" w:eastAsia="Calibri" w:hAnsi="Calibri"/>
              </w:rPr>
            </w:pPr>
            <w:r w:rsidDel="00000000" w:rsidR="00000000" w:rsidRPr="00000000">
              <w:rPr>
                <w:rFonts w:ascii="Calibri" w:cs="Calibri" w:eastAsia="Calibri" w:hAnsi="Calibri"/>
                <w:rtl w:val="0"/>
              </w:rPr>
              <w:t xml:space="preserve">31</w:t>
            </w:r>
          </w:p>
        </w:tc>
        <w:tc>
          <w:tcPr>
            <w:shd w:fill="auto" w:val="clear"/>
            <w:tcMar>
              <w:top w:w="100.0" w:type="dxa"/>
              <w:left w:w="100.0" w:type="dxa"/>
              <w:bottom w:w="100.0" w:type="dxa"/>
              <w:right w:w="100.0" w:type="dxa"/>
            </w:tcMar>
          </w:tcPr>
          <w:p w:rsidR="00000000" w:rsidDel="00000000" w:rsidP="00000000" w:rsidRDefault="00000000" w:rsidRPr="00000000" w14:paraId="00000821">
            <w:pPr>
              <w:widowControl w:val="0"/>
              <w:rPr>
                <w:rFonts w:ascii="Calibri" w:cs="Calibri" w:eastAsia="Calibri" w:hAnsi="Calibri"/>
              </w:rPr>
            </w:pPr>
            <w:r w:rsidDel="00000000" w:rsidR="00000000" w:rsidRPr="00000000">
              <w:rPr>
                <w:rFonts w:ascii="Calibri" w:cs="Calibri" w:eastAsia="Calibri" w:hAnsi="Calibri"/>
                <w:rtl w:val="0"/>
              </w:rPr>
              <w:t xml:space="preserve">BR-28</w:t>
            </w:r>
          </w:p>
        </w:tc>
        <w:tc>
          <w:tcPr>
            <w:shd w:fill="auto" w:val="clear"/>
            <w:tcMar>
              <w:top w:w="100.0" w:type="dxa"/>
              <w:left w:w="100.0" w:type="dxa"/>
              <w:bottom w:w="100.0" w:type="dxa"/>
              <w:right w:w="100.0" w:type="dxa"/>
            </w:tcMar>
          </w:tcPr>
          <w:p w:rsidR="00000000" w:rsidDel="00000000" w:rsidP="00000000" w:rsidRDefault="00000000" w:rsidRPr="00000000" w14:paraId="00000822">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3">
            <w:pPr>
              <w:widowControl w:val="0"/>
              <w:rPr>
                <w:rFonts w:ascii="Calibri" w:cs="Calibri" w:eastAsia="Calibri" w:hAnsi="Calibri"/>
              </w:rPr>
            </w:pPr>
            <w:r w:rsidDel="00000000" w:rsidR="00000000" w:rsidRPr="00000000">
              <w:rPr>
                <w:rFonts w:ascii="Calibri" w:cs="Calibri" w:eastAsia="Calibri" w:hAnsi="Calibri"/>
                <w:rtl w:val="0"/>
              </w:rPr>
              <w:t xml:space="preserve">32</w:t>
            </w:r>
          </w:p>
        </w:tc>
        <w:tc>
          <w:tcPr>
            <w:shd w:fill="auto" w:val="clear"/>
            <w:tcMar>
              <w:top w:w="100.0" w:type="dxa"/>
              <w:left w:w="100.0" w:type="dxa"/>
              <w:bottom w:w="100.0" w:type="dxa"/>
              <w:right w:w="100.0" w:type="dxa"/>
            </w:tcMar>
          </w:tcPr>
          <w:p w:rsidR="00000000" w:rsidDel="00000000" w:rsidP="00000000" w:rsidRDefault="00000000" w:rsidRPr="00000000" w14:paraId="00000824">
            <w:pPr>
              <w:widowControl w:val="0"/>
              <w:rPr>
                <w:rFonts w:ascii="Calibri" w:cs="Calibri" w:eastAsia="Calibri" w:hAnsi="Calibri"/>
              </w:rPr>
            </w:pPr>
            <w:r w:rsidDel="00000000" w:rsidR="00000000" w:rsidRPr="00000000">
              <w:rPr>
                <w:rFonts w:ascii="Calibri" w:cs="Calibri" w:eastAsia="Calibri" w:hAnsi="Calibri"/>
                <w:rtl w:val="0"/>
              </w:rPr>
              <w:t xml:space="preserve">BR-29</w:t>
            </w:r>
          </w:p>
        </w:tc>
        <w:tc>
          <w:tcPr>
            <w:shd w:fill="auto" w:val="clear"/>
            <w:tcMar>
              <w:top w:w="100.0" w:type="dxa"/>
              <w:left w:w="100.0" w:type="dxa"/>
              <w:bottom w:w="100.0" w:type="dxa"/>
              <w:right w:w="100.0" w:type="dxa"/>
            </w:tcMar>
          </w:tcPr>
          <w:p w:rsidR="00000000" w:rsidDel="00000000" w:rsidP="00000000" w:rsidRDefault="00000000" w:rsidRPr="00000000" w14:paraId="00000825">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6">
            <w:pPr>
              <w:widowControl w:val="0"/>
              <w:rPr>
                <w:rFonts w:ascii="Calibri" w:cs="Calibri" w:eastAsia="Calibri" w:hAnsi="Calibri"/>
              </w:rPr>
            </w:pPr>
            <w:r w:rsidDel="00000000" w:rsidR="00000000" w:rsidRPr="00000000">
              <w:rPr>
                <w:rFonts w:ascii="Calibri" w:cs="Calibri" w:eastAsia="Calibri" w:hAnsi="Calibri"/>
                <w:rtl w:val="0"/>
              </w:rPr>
              <w:t xml:space="preserve">33</w:t>
            </w:r>
          </w:p>
        </w:tc>
        <w:tc>
          <w:tcPr>
            <w:shd w:fill="auto" w:val="clear"/>
            <w:tcMar>
              <w:top w:w="100.0" w:type="dxa"/>
              <w:left w:w="100.0" w:type="dxa"/>
              <w:bottom w:w="100.0" w:type="dxa"/>
              <w:right w:w="100.0" w:type="dxa"/>
            </w:tcMar>
          </w:tcPr>
          <w:p w:rsidR="00000000" w:rsidDel="00000000" w:rsidP="00000000" w:rsidRDefault="00000000" w:rsidRPr="00000000" w14:paraId="00000827">
            <w:pPr>
              <w:widowControl w:val="0"/>
              <w:rPr>
                <w:rFonts w:ascii="Calibri" w:cs="Calibri" w:eastAsia="Calibri" w:hAnsi="Calibri"/>
              </w:rPr>
            </w:pPr>
            <w:r w:rsidDel="00000000" w:rsidR="00000000" w:rsidRPr="00000000">
              <w:rPr>
                <w:rFonts w:ascii="Calibri" w:cs="Calibri" w:eastAsia="Calibri" w:hAnsi="Calibri"/>
                <w:rtl w:val="0"/>
              </w:rPr>
              <w:t xml:space="preserve">BR-30</w:t>
            </w:r>
          </w:p>
        </w:tc>
        <w:tc>
          <w:tcPr>
            <w:shd w:fill="auto" w:val="clear"/>
            <w:tcMar>
              <w:top w:w="100.0" w:type="dxa"/>
              <w:left w:w="100.0" w:type="dxa"/>
              <w:bottom w:w="100.0" w:type="dxa"/>
              <w:right w:w="100.0" w:type="dxa"/>
            </w:tcMar>
          </w:tcPr>
          <w:p w:rsidR="00000000" w:rsidDel="00000000" w:rsidP="00000000" w:rsidRDefault="00000000" w:rsidRPr="00000000" w14:paraId="00000828">
            <w:pPr>
              <w:widowControl w:val="0"/>
              <w:rPr>
                <w:rFonts w:ascii="Calibri" w:cs="Calibri" w:eastAsia="Calibri" w:hAnsi="Calibri"/>
              </w:rPr>
            </w:pPr>
            <w:r w:rsidDel="00000000" w:rsidR="00000000" w:rsidRPr="00000000">
              <w:rPr>
                <w:rFonts w:ascii="Calibri" w:cs="Calibri" w:eastAsia="Calibri" w:hAnsi="Calibri"/>
                <w:rtl w:val="0"/>
              </w:rPr>
              <w:t xml:space="preserve">14.2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9">
            <w:pPr>
              <w:widowControl w:val="0"/>
              <w:rPr>
                <w:rFonts w:ascii="Calibri" w:cs="Calibri" w:eastAsia="Calibri" w:hAnsi="Calibri"/>
              </w:rPr>
            </w:pPr>
            <w:r w:rsidDel="00000000" w:rsidR="00000000" w:rsidRPr="00000000">
              <w:rPr>
                <w:rFonts w:ascii="Calibri" w:cs="Calibri" w:eastAsia="Calibri" w:hAnsi="Calibri"/>
                <w:rtl w:val="0"/>
              </w:rPr>
              <w:t xml:space="preserve">34</w:t>
            </w:r>
          </w:p>
        </w:tc>
        <w:tc>
          <w:tcPr>
            <w:shd w:fill="auto" w:val="clear"/>
            <w:tcMar>
              <w:top w:w="100.0" w:type="dxa"/>
              <w:left w:w="100.0" w:type="dxa"/>
              <w:bottom w:w="100.0" w:type="dxa"/>
              <w:right w:w="100.0" w:type="dxa"/>
            </w:tcMar>
          </w:tcPr>
          <w:p w:rsidR="00000000" w:rsidDel="00000000" w:rsidP="00000000" w:rsidRDefault="00000000" w:rsidRPr="00000000" w14:paraId="0000082A">
            <w:pPr>
              <w:widowControl w:val="0"/>
              <w:rPr>
                <w:rFonts w:ascii="Calibri" w:cs="Calibri" w:eastAsia="Calibri" w:hAnsi="Calibri"/>
              </w:rPr>
            </w:pPr>
            <w:r w:rsidDel="00000000" w:rsidR="00000000" w:rsidRPr="00000000">
              <w:rPr>
                <w:rFonts w:ascii="Calibri" w:cs="Calibri" w:eastAsia="Calibri" w:hAnsi="Calibri"/>
                <w:rtl w:val="0"/>
              </w:rPr>
              <w:t xml:space="preserve">BR-31</w:t>
            </w:r>
          </w:p>
        </w:tc>
        <w:tc>
          <w:tcPr>
            <w:shd w:fill="auto" w:val="clear"/>
            <w:tcMar>
              <w:top w:w="100.0" w:type="dxa"/>
              <w:left w:w="100.0" w:type="dxa"/>
              <w:bottom w:w="100.0" w:type="dxa"/>
              <w:right w:w="100.0" w:type="dxa"/>
            </w:tcMar>
          </w:tcPr>
          <w:p w:rsidR="00000000" w:rsidDel="00000000" w:rsidP="00000000" w:rsidRDefault="00000000" w:rsidRPr="00000000" w14:paraId="0000082B">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C">
            <w:pPr>
              <w:widowControl w:val="0"/>
              <w:rPr>
                <w:rFonts w:ascii="Calibri" w:cs="Calibri" w:eastAsia="Calibri" w:hAnsi="Calibri"/>
              </w:rPr>
            </w:pPr>
            <w:r w:rsidDel="00000000" w:rsidR="00000000" w:rsidRPr="00000000">
              <w:rPr>
                <w:rFonts w:ascii="Calibri" w:cs="Calibri" w:eastAsia="Calibri" w:hAnsi="Calibri"/>
                <w:rtl w:val="0"/>
              </w:rPr>
              <w:t xml:space="preserve">35</w:t>
            </w:r>
          </w:p>
        </w:tc>
        <w:tc>
          <w:tcPr>
            <w:shd w:fill="auto" w:val="clear"/>
            <w:tcMar>
              <w:top w:w="100.0" w:type="dxa"/>
              <w:left w:w="100.0" w:type="dxa"/>
              <w:bottom w:w="100.0" w:type="dxa"/>
              <w:right w:w="100.0" w:type="dxa"/>
            </w:tcMar>
          </w:tcPr>
          <w:p w:rsidR="00000000" w:rsidDel="00000000" w:rsidP="00000000" w:rsidRDefault="00000000" w:rsidRPr="00000000" w14:paraId="0000082D">
            <w:pPr>
              <w:widowControl w:val="0"/>
              <w:rPr>
                <w:rFonts w:ascii="Calibri" w:cs="Calibri" w:eastAsia="Calibri" w:hAnsi="Calibri"/>
              </w:rPr>
            </w:pPr>
            <w:r w:rsidDel="00000000" w:rsidR="00000000" w:rsidRPr="00000000">
              <w:rPr>
                <w:rFonts w:ascii="Calibri" w:cs="Calibri" w:eastAsia="Calibri" w:hAnsi="Calibri"/>
                <w:rtl w:val="0"/>
              </w:rPr>
              <w:t xml:space="preserve">BR-32</w:t>
            </w:r>
          </w:p>
        </w:tc>
        <w:tc>
          <w:tcPr>
            <w:shd w:fill="auto" w:val="clear"/>
            <w:tcMar>
              <w:top w:w="100.0" w:type="dxa"/>
              <w:left w:w="100.0" w:type="dxa"/>
              <w:bottom w:w="100.0" w:type="dxa"/>
              <w:right w:w="100.0" w:type="dxa"/>
            </w:tcMar>
          </w:tcPr>
          <w:p w:rsidR="00000000" w:rsidDel="00000000" w:rsidP="00000000" w:rsidRDefault="00000000" w:rsidRPr="00000000" w14:paraId="0000082E">
            <w:pPr>
              <w:widowControl w:val="0"/>
              <w:rPr>
                <w:rFonts w:ascii="Calibri" w:cs="Calibri" w:eastAsia="Calibri" w:hAnsi="Calibri"/>
              </w:rPr>
            </w:pPr>
            <w:r w:rsidDel="00000000" w:rsidR="00000000" w:rsidRPr="00000000">
              <w:rPr>
                <w:rFonts w:ascii="Calibri" w:cs="Calibri" w:eastAsia="Calibri" w:hAnsi="Calibri"/>
                <w:rtl w:val="0"/>
              </w:rPr>
              <w:t xml:space="preserve">14.4</w:t>
            </w:r>
          </w:p>
          <w:p w:rsidR="00000000" w:rsidDel="00000000" w:rsidP="00000000" w:rsidRDefault="00000000" w:rsidRPr="00000000" w14:paraId="0000082F">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0">
            <w:pPr>
              <w:widowControl w:val="0"/>
              <w:rPr>
                <w:rFonts w:ascii="Calibri" w:cs="Calibri" w:eastAsia="Calibri" w:hAnsi="Calibri"/>
              </w:rPr>
            </w:pPr>
            <w:r w:rsidDel="00000000" w:rsidR="00000000" w:rsidRPr="00000000">
              <w:rPr>
                <w:rFonts w:ascii="Calibri" w:cs="Calibri" w:eastAsia="Calibri" w:hAnsi="Calibri"/>
                <w:rtl w:val="0"/>
              </w:rPr>
              <w:t xml:space="preserve">36</w:t>
            </w:r>
          </w:p>
        </w:tc>
        <w:tc>
          <w:tcPr>
            <w:shd w:fill="auto" w:val="clear"/>
            <w:tcMar>
              <w:top w:w="100.0" w:type="dxa"/>
              <w:left w:w="100.0" w:type="dxa"/>
              <w:bottom w:w="100.0" w:type="dxa"/>
              <w:right w:w="100.0" w:type="dxa"/>
            </w:tcMar>
          </w:tcPr>
          <w:p w:rsidR="00000000" w:rsidDel="00000000" w:rsidP="00000000" w:rsidRDefault="00000000" w:rsidRPr="00000000" w14:paraId="00000831">
            <w:pPr>
              <w:widowControl w:val="0"/>
              <w:rPr>
                <w:rFonts w:ascii="Calibri" w:cs="Calibri" w:eastAsia="Calibri" w:hAnsi="Calibri"/>
              </w:rPr>
            </w:pPr>
            <w:r w:rsidDel="00000000" w:rsidR="00000000" w:rsidRPr="00000000">
              <w:rPr>
                <w:rFonts w:ascii="Calibri" w:cs="Calibri" w:eastAsia="Calibri" w:hAnsi="Calibri"/>
                <w:rtl w:val="0"/>
              </w:rPr>
              <w:t xml:space="preserve">BR-33</w:t>
            </w:r>
          </w:p>
        </w:tc>
        <w:tc>
          <w:tcPr>
            <w:shd w:fill="auto" w:val="clear"/>
            <w:tcMar>
              <w:top w:w="100.0" w:type="dxa"/>
              <w:left w:w="100.0" w:type="dxa"/>
              <w:bottom w:w="100.0" w:type="dxa"/>
              <w:right w:w="100.0" w:type="dxa"/>
            </w:tcMar>
          </w:tcPr>
          <w:p w:rsidR="00000000" w:rsidDel="00000000" w:rsidP="00000000" w:rsidRDefault="00000000" w:rsidRPr="00000000" w14:paraId="00000832">
            <w:pPr>
              <w:widowControl w:val="0"/>
              <w:rPr>
                <w:rFonts w:ascii="Calibri" w:cs="Calibri" w:eastAsia="Calibri" w:hAnsi="Calibri"/>
              </w:rPr>
            </w:pPr>
            <w:r w:rsidDel="00000000" w:rsidR="00000000" w:rsidRPr="00000000">
              <w:rPr>
                <w:rFonts w:ascii="Calibri" w:cs="Calibri" w:eastAsia="Calibri" w:hAnsi="Calibri"/>
                <w:rtl w:val="0"/>
              </w:rPr>
              <w:t xml:space="preserve">NA</w:t>
            </w:r>
          </w:p>
          <w:p w:rsidR="00000000" w:rsidDel="00000000" w:rsidP="00000000" w:rsidRDefault="00000000" w:rsidRPr="00000000" w14:paraId="00000833">
            <w:pPr>
              <w:widowControl w:val="0"/>
              <w:rPr>
                <w:rFonts w:ascii="Calibri" w:cs="Calibri" w:eastAsia="Calibri" w:hAnsi="Calibri"/>
              </w:rPr>
            </w:pPr>
            <w:r w:rsidDel="00000000" w:rsidR="00000000" w:rsidRPr="00000000">
              <w:rPr>
                <w:rFonts w:ascii="Calibri" w:cs="Calibri" w:eastAsia="Calibri" w:hAnsi="Calibri"/>
                <w:rtl w:val="0"/>
              </w:rPr>
              <w:t xml:space="preserve">This is from Meem Channel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4">
            <w:pPr>
              <w:widowControl w:val="0"/>
              <w:rPr>
                <w:rFonts w:ascii="Calibri" w:cs="Calibri" w:eastAsia="Calibri" w:hAnsi="Calibri"/>
              </w:rPr>
            </w:pPr>
            <w:r w:rsidDel="00000000" w:rsidR="00000000" w:rsidRPr="00000000">
              <w:rPr>
                <w:rFonts w:ascii="Calibri" w:cs="Calibri" w:eastAsia="Calibri" w:hAnsi="Calibri"/>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835">
            <w:pPr>
              <w:widowControl w:val="0"/>
              <w:rPr>
                <w:rFonts w:ascii="Calibri" w:cs="Calibri" w:eastAsia="Calibri" w:hAnsi="Calibri"/>
              </w:rPr>
            </w:pPr>
            <w:r w:rsidDel="00000000" w:rsidR="00000000" w:rsidRPr="00000000">
              <w:rPr>
                <w:rFonts w:ascii="Calibri" w:cs="Calibri" w:eastAsia="Calibri" w:hAnsi="Calibri"/>
                <w:rtl w:val="0"/>
              </w:rPr>
              <w:t xml:space="preserve">BR-34</w:t>
            </w:r>
          </w:p>
        </w:tc>
        <w:tc>
          <w:tcPr>
            <w:shd w:fill="auto" w:val="clear"/>
            <w:tcMar>
              <w:top w:w="100.0" w:type="dxa"/>
              <w:left w:w="100.0" w:type="dxa"/>
              <w:bottom w:w="100.0" w:type="dxa"/>
              <w:right w:w="100.0" w:type="dxa"/>
            </w:tcMar>
          </w:tcPr>
          <w:p w:rsidR="00000000" w:rsidDel="00000000" w:rsidP="00000000" w:rsidRDefault="00000000" w:rsidRPr="00000000" w14:paraId="00000836">
            <w:pPr>
              <w:widowControl w:val="0"/>
              <w:rPr>
                <w:rFonts w:ascii="Calibri" w:cs="Calibri" w:eastAsia="Calibri" w:hAnsi="Calibri"/>
              </w:rPr>
            </w:pPr>
            <w:r w:rsidDel="00000000" w:rsidR="00000000" w:rsidRPr="00000000">
              <w:rPr>
                <w:rFonts w:ascii="Calibri" w:cs="Calibri" w:eastAsia="Calibri" w:hAnsi="Calibri"/>
                <w:rtl w:val="0"/>
              </w:rPr>
              <w:t xml:space="preserve">NA</w:t>
            </w:r>
          </w:p>
          <w:p w:rsidR="00000000" w:rsidDel="00000000" w:rsidP="00000000" w:rsidRDefault="00000000" w:rsidRPr="00000000" w14:paraId="00000837">
            <w:pPr>
              <w:widowControl w:val="0"/>
              <w:rPr>
                <w:rFonts w:ascii="Calibri" w:cs="Calibri" w:eastAsia="Calibri" w:hAnsi="Calibri"/>
              </w:rPr>
            </w:pPr>
            <w:r w:rsidDel="00000000" w:rsidR="00000000" w:rsidRPr="00000000">
              <w:rPr>
                <w:rFonts w:ascii="Calibri" w:cs="Calibri" w:eastAsia="Calibri" w:hAnsi="Calibri"/>
                <w:rtl w:val="0"/>
              </w:rPr>
              <w:t xml:space="preserve">This is for Meem Team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8">
            <w:pPr>
              <w:widowControl w:val="0"/>
              <w:rPr>
                <w:rFonts w:ascii="Calibri" w:cs="Calibri" w:eastAsia="Calibri" w:hAnsi="Calibri"/>
              </w:rPr>
            </w:pPr>
            <w:r w:rsidDel="00000000" w:rsidR="00000000" w:rsidRPr="00000000">
              <w:rPr>
                <w:rFonts w:ascii="Calibri" w:cs="Calibri" w:eastAsia="Calibri" w:hAnsi="Calibri"/>
                <w:rtl w:val="0"/>
              </w:rPr>
              <w:t xml:space="preserve">38</w:t>
            </w:r>
          </w:p>
        </w:tc>
        <w:tc>
          <w:tcPr>
            <w:shd w:fill="auto" w:val="clear"/>
            <w:tcMar>
              <w:top w:w="100.0" w:type="dxa"/>
              <w:left w:w="100.0" w:type="dxa"/>
              <w:bottom w:w="100.0" w:type="dxa"/>
              <w:right w:w="100.0" w:type="dxa"/>
            </w:tcMar>
          </w:tcPr>
          <w:p w:rsidR="00000000" w:rsidDel="00000000" w:rsidP="00000000" w:rsidRDefault="00000000" w:rsidRPr="00000000" w14:paraId="00000839">
            <w:pPr>
              <w:widowControl w:val="0"/>
              <w:rPr>
                <w:rFonts w:ascii="Calibri" w:cs="Calibri" w:eastAsia="Calibri" w:hAnsi="Calibri"/>
              </w:rPr>
            </w:pPr>
            <w:r w:rsidDel="00000000" w:rsidR="00000000" w:rsidRPr="00000000">
              <w:rPr>
                <w:rFonts w:ascii="Calibri" w:cs="Calibri" w:eastAsia="Calibri" w:hAnsi="Calibri"/>
                <w:rtl w:val="0"/>
              </w:rPr>
              <w:t xml:space="preserve">BR-35</w:t>
            </w:r>
          </w:p>
        </w:tc>
        <w:tc>
          <w:tcPr>
            <w:shd w:fill="auto" w:val="clear"/>
            <w:tcMar>
              <w:top w:w="100.0" w:type="dxa"/>
              <w:left w:w="100.0" w:type="dxa"/>
              <w:bottom w:w="100.0" w:type="dxa"/>
              <w:right w:w="100.0" w:type="dxa"/>
            </w:tcMar>
          </w:tcPr>
          <w:p w:rsidR="00000000" w:rsidDel="00000000" w:rsidP="00000000" w:rsidRDefault="00000000" w:rsidRPr="00000000" w14:paraId="0000083A">
            <w:pPr>
              <w:widowControl w:val="0"/>
              <w:rPr>
                <w:rFonts w:ascii="Calibri" w:cs="Calibri" w:eastAsia="Calibri" w:hAnsi="Calibri"/>
              </w:rPr>
            </w:pPr>
            <w:r w:rsidDel="00000000" w:rsidR="00000000" w:rsidRPr="00000000">
              <w:rPr>
                <w:rFonts w:ascii="Calibri" w:cs="Calibri" w:eastAsia="Calibri" w:hAnsi="Calibri"/>
                <w:rtl w:val="0"/>
              </w:rPr>
              <w:t xml:space="preserve">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B">
            <w:pPr>
              <w:widowControl w:val="0"/>
              <w:rPr>
                <w:rFonts w:ascii="Calibri" w:cs="Calibri" w:eastAsia="Calibri" w:hAnsi="Calibri"/>
              </w:rPr>
            </w:pPr>
            <w:r w:rsidDel="00000000" w:rsidR="00000000" w:rsidRPr="00000000">
              <w:rPr>
                <w:rFonts w:ascii="Calibri" w:cs="Calibri" w:eastAsia="Calibri" w:hAnsi="Calibri"/>
                <w:rtl w:val="0"/>
              </w:rPr>
              <w:t xml:space="preserve">39</w:t>
            </w:r>
          </w:p>
        </w:tc>
        <w:tc>
          <w:tcPr>
            <w:shd w:fill="auto" w:val="clear"/>
            <w:tcMar>
              <w:top w:w="100.0" w:type="dxa"/>
              <w:left w:w="100.0" w:type="dxa"/>
              <w:bottom w:w="100.0" w:type="dxa"/>
              <w:right w:w="100.0" w:type="dxa"/>
            </w:tcMar>
          </w:tcPr>
          <w:p w:rsidR="00000000" w:rsidDel="00000000" w:rsidP="00000000" w:rsidRDefault="00000000" w:rsidRPr="00000000" w14:paraId="0000083C">
            <w:pPr>
              <w:widowControl w:val="0"/>
              <w:rPr>
                <w:rFonts w:ascii="Calibri" w:cs="Calibri" w:eastAsia="Calibri" w:hAnsi="Calibri"/>
              </w:rPr>
            </w:pPr>
            <w:r w:rsidDel="00000000" w:rsidR="00000000" w:rsidRPr="00000000">
              <w:rPr>
                <w:rFonts w:ascii="Calibri" w:cs="Calibri" w:eastAsia="Calibri" w:hAnsi="Calibri"/>
                <w:rtl w:val="0"/>
              </w:rPr>
              <w:t xml:space="preserve">BR-36</w:t>
            </w:r>
          </w:p>
        </w:tc>
        <w:tc>
          <w:tcPr>
            <w:shd w:fill="auto" w:val="clear"/>
            <w:tcMar>
              <w:top w:w="100.0" w:type="dxa"/>
              <w:left w:w="100.0" w:type="dxa"/>
              <w:bottom w:w="100.0" w:type="dxa"/>
              <w:right w:w="100.0" w:type="dxa"/>
            </w:tcMar>
          </w:tcPr>
          <w:p w:rsidR="00000000" w:rsidDel="00000000" w:rsidP="00000000" w:rsidRDefault="00000000" w:rsidRPr="00000000" w14:paraId="0000083D">
            <w:pPr>
              <w:widowControl w:val="0"/>
              <w:rPr>
                <w:rFonts w:ascii="Calibri" w:cs="Calibri" w:eastAsia="Calibri" w:hAnsi="Calibri"/>
              </w:rPr>
            </w:pPr>
            <w:r w:rsidDel="00000000" w:rsidR="00000000" w:rsidRPr="00000000">
              <w:rPr>
                <w:rFonts w:ascii="Calibri" w:cs="Calibri" w:eastAsia="Calibri" w:hAnsi="Calibri"/>
                <w:rtl w:val="0"/>
              </w:rPr>
              <w:t xml:space="preserve">NA</w:t>
            </w:r>
          </w:p>
          <w:p w:rsidR="00000000" w:rsidDel="00000000" w:rsidP="00000000" w:rsidRDefault="00000000" w:rsidRPr="00000000" w14:paraId="0000083E">
            <w:pPr>
              <w:widowControl w:val="0"/>
              <w:rPr>
                <w:rFonts w:ascii="Calibri" w:cs="Calibri" w:eastAsia="Calibri" w:hAnsi="Calibri"/>
              </w:rPr>
            </w:pPr>
            <w:r w:rsidDel="00000000" w:rsidR="00000000" w:rsidRPr="00000000">
              <w:rPr>
                <w:rFonts w:ascii="Calibri" w:cs="Calibri" w:eastAsia="Calibri" w:hAnsi="Calibri"/>
                <w:rtl w:val="0"/>
              </w:rPr>
              <w:t xml:space="preserve">This is for Meem Team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F">
            <w:pPr>
              <w:widowControl w:val="0"/>
              <w:rPr>
                <w:rFonts w:ascii="Calibri" w:cs="Calibri" w:eastAsia="Calibri" w:hAnsi="Calibri"/>
              </w:rPr>
            </w:pPr>
            <w:r w:rsidDel="00000000" w:rsidR="00000000" w:rsidRPr="00000000">
              <w:rPr>
                <w:rFonts w:ascii="Calibri" w:cs="Calibri" w:eastAsia="Calibri" w:hAnsi="Calibri"/>
                <w:rtl w:val="0"/>
              </w:rPr>
              <w:t xml:space="preserve">40</w:t>
            </w:r>
          </w:p>
        </w:tc>
        <w:tc>
          <w:tcPr>
            <w:shd w:fill="auto" w:val="clear"/>
            <w:tcMar>
              <w:top w:w="100.0" w:type="dxa"/>
              <w:left w:w="100.0" w:type="dxa"/>
              <w:bottom w:w="100.0" w:type="dxa"/>
              <w:right w:w="100.0" w:type="dxa"/>
            </w:tcMar>
          </w:tcPr>
          <w:p w:rsidR="00000000" w:rsidDel="00000000" w:rsidP="00000000" w:rsidRDefault="00000000" w:rsidRPr="00000000" w14:paraId="00000840">
            <w:pPr>
              <w:widowControl w:val="0"/>
              <w:rPr>
                <w:rFonts w:ascii="Calibri" w:cs="Calibri" w:eastAsia="Calibri" w:hAnsi="Calibri"/>
              </w:rPr>
            </w:pPr>
            <w:r w:rsidDel="00000000" w:rsidR="00000000" w:rsidRPr="00000000">
              <w:rPr>
                <w:rFonts w:ascii="Calibri" w:cs="Calibri" w:eastAsia="Calibri" w:hAnsi="Calibri"/>
                <w:rtl w:val="0"/>
              </w:rPr>
              <w:t xml:space="preserve">BR-37 → SR1</w:t>
            </w:r>
          </w:p>
        </w:tc>
        <w:tc>
          <w:tcPr>
            <w:shd w:fill="auto" w:val="clear"/>
            <w:tcMar>
              <w:top w:w="100.0" w:type="dxa"/>
              <w:left w:w="100.0" w:type="dxa"/>
              <w:bottom w:w="100.0" w:type="dxa"/>
              <w:right w:w="100.0" w:type="dxa"/>
            </w:tcMar>
          </w:tcPr>
          <w:p w:rsidR="00000000" w:rsidDel="00000000" w:rsidP="00000000" w:rsidRDefault="00000000" w:rsidRPr="00000000" w14:paraId="00000841">
            <w:pPr>
              <w:widowControl w:val="0"/>
              <w:rPr>
                <w:rFonts w:ascii="Calibri" w:cs="Calibri" w:eastAsia="Calibri" w:hAnsi="Calibri"/>
              </w:rPr>
            </w:pPr>
            <w:r w:rsidDel="00000000" w:rsidR="00000000" w:rsidRPr="00000000">
              <w:rPr>
                <w:rFonts w:ascii="Calibri" w:cs="Calibri" w:eastAsia="Calibri" w:hAnsi="Calibri"/>
                <w:rtl w:val="0"/>
              </w:rPr>
              <w:t xml:space="preserve">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2">
            <w:pPr>
              <w:widowControl w:val="0"/>
              <w:rPr>
                <w:rFonts w:ascii="Calibri" w:cs="Calibri" w:eastAsia="Calibri" w:hAnsi="Calibri"/>
              </w:rPr>
            </w:pPr>
            <w:r w:rsidDel="00000000" w:rsidR="00000000" w:rsidRPr="00000000">
              <w:rPr>
                <w:rFonts w:ascii="Calibri" w:cs="Calibri" w:eastAsia="Calibri" w:hAnsi="Calibri"/>
                <w:rtl w:val="0"/>
              </w:rPr>
              <w:t xml:space="preserve">41</w:t>
            </w:r>
          </w:p>
        </w:tc>
        <w:tc>
          <w:tcPr>
            <w:shd w:fill="auto" w:val="clear"/>
            <w:tcMar>
              <w:top w:w="100.0" w:type="dxa"/>
              <w:left w:w="100.0" w:type="dxa"/>
              <w:bottom w:w="100.0" w:type="dxa"/>
              <w:right w:w="100.0" w:type="dxa"/>
            </w:tcMar>
          </w:tcPr>
          <w:p w:rsidR="00000000" w:rsidDel="00000000" w:rsidP="00000000" w:rsidRDefault="00000000" w:rsidRPr="00000000" w14:paraId="00000843">
            <w:pPr>
              <w:widowControl w:val="0"/>
              <w:rPr>
                <w:rFonts w:ascii="Calibri" w:cs="Calibri" w:eastAsia="Calibri" w:hAnsi="Calibri"/>
              </w:rPr>
            </w:pPr>
            <w:r w:rsidDel="00000000" w:rsidR="00000000" w:rsidRPr="00000000">
              <w:rPr>
                <w:rFonts w:ascii="Calibri" w:cs="Calibri" w:eastAsia="Calibri" w:hAnsi="Calibri"/>
                <w:rtl w:val="0"/>
              </w:rPr>
              <w:t xml:space="preserve">BR-37 → SR2</w:t>
            </w:r>
          </w:p>
        </w:tc>
        <w:tc>
          <w:tcPr>
            <w:shd w:fill="auto" w:val="clear"/>
            <w:tcMar>
              <w:top w:w="100.0" w:type="dxa"/>
              <w:left w:w="100.0" w:type="dxa"/>
              <w:bottom w:w="100.0" w:type="dxa"/>
              <w:right w:w="100.0" w:type="dxa"/>
            </w:tcMar>
          </w:tcPr>
          <w:p w:rsidR="00000000" w:rsidDel="00000000" w:rsidP="00000000" w:rsidRDefault="00000000" w:rsidRPr="00000000" w14:paraId="00000844">
            <w:pPr>
              <w:widowControl w:val="0"/>
              <w:rPr>
                <w:rFonts w:ascii="Calibri" w:cs="Calibri" w:eastAsia="Calibri" w:hAnsi="Calibri"/>
              </w:rPr>
            </w:pPr>
            <w:r w:rsidDel="00000000" w:rsidR="00000000" w:rsidRPr="00000000">
              <w:rPr>
                <w:rFonts w:ascii="Calibri" w:cs="Calibri" w:eastAsia="Calibri" w:hAnsi="Calibri"/>
                <w:rtl w:val="0"/>
              </w:rPr>
              <w:t xml:space="preserve">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5">
            <w:pPr>
              <w:widowControl w:val="0"/>
              <w:rPr>
                <w:rFonts w:ascii="Calibri" w:cs="Calibri" w:eastAsia="Calibri" w:hAnsi="Calibri"/>
              </w:rPr>
            </w:pPr>
            <w:r w:rsidDel="00000000" w:rsidR="00000000" w:rsidRPr="00000000">
              <w:rPr>
                <w:rFonts w:ascii="Calibri" w:cs="Calibri" w:eastAsia="Calibri" w:hAnsi="Calibri"/>
                <w:rtl w:val="0"/>
              </w:rPr>
              <w:t xml:space="preserve">42</w:t>
            </w:r>
          </w:p>
        </w:tc>
        <w:tc>
          <w:tcPr>
            <w:shd w:fill="auto" w:val="clear"/>
            <w:tcMar>
              <w:top w:w="100.0" w:type="dxa"/>
              <w:left w:w="100.0" w:type="dxa"/>
              <w:bottom w:w="100.0" w:type="dxa"/>
              <w:right w:w="100.0" w:type="dxa"/>
            </w:tcMar>
          </w:tcPr>
          <w:p w:rsidR="00000000" w:rsidDel="00000000" w:rsidP="00000000" w:rsidRDefault="00000000" w:rsidRPr="00000000" w14:paraId="00000846">
            <w:pPr>
              <w:widowControl w:val="0"/>
              <w:rPr>
                <w:rFonts w:ascii="Calibri" w:cs="Calibri" w:eastAsia="Calibri" w:hAnsi="Calibri"/>
              </w:rPr>
            </w:pPr>
            <w:r w:rsidDel="00000000" w:rsidR="00000000" w:rsidRPr="00000000">
              <w:rPr>
                <w:rFonts w:ascii="Calibri" w:cs="Calibri" w:eastAsia="Calibri" w:hAnsi="Calibri"/>
                <w:rtl w:val="0"/>
              </w:rPr>
              <w:t xml:space="preserve">BR-37 → SR3</w:t>
            </w:r>
          </w:p>
        </w:tc>
        <w:tc>
          <w:tcPr>
            <w:shd w:fill="auto" w:val="clear"/>
            <w:tcMar>
              <w:top w:w="100.0" w:type="dxa"/>
              <w:left w:w="100.0" w:type="dxa"/>
              <w:bottom w:w="100.0" w:type="dxa"/>
              <w:right w:w="100.0" w:type="dxa"/>
            </w:tcMar>
          </w:tcPr>
          <w:p w:rsidR="00000000" w:rsidDel="00000000" w:rsidP="00000000" w:rsidRDefault="00000000" w:rsidRPr="00000000" w14:paraId="00000847">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8">
            <w:pPr>
              <w:widowControl w:val="0"/>
              <w:rPr>
                <w:rFonts w:ascii="Calibri" w:cs="Calibri" w:eastAsia="Calibri" w:hAnsi="Calibri"/>
              </w:rPr>
            </w:pPr>
            <w:r w:rsidDel="00000000" w:rsidR="00000000" w:rsidRPr="00000000">
              <w:rPr>
                <w:rFonts w:ascii="Calibri" w:cs="Calibri" w:eastAsia="Calibri" w:hAnsi="Calibri"/>
                <w:rtl w:val="0"/>
              </w:rPr>
              <w:t xml:space="preserve">43</w:t>
            </w:r>
          </w:p>
        </w:tc>
        <w:tc>
          <w:tcPr>
            <w:shd w:fill="auto" w:val="clear"/>
            <w:tcMar>
              <w:top w:w="100.0" w:type="dxa"/>
              <w:left w:w="100.0" w:type="dxa"/>
              <w:bottom w:w="100.0" w:type="dxa"/>
              <w:right w:w="100.0" w:type="dxa"/>
            </w:tcMar>
          </w:tcPr>
          <w:p w:rsidR="00000000" w:rsidDel="00000000" w:rsidP="00000000" w:rsidRDefault="00000000" w:rsidRPr="00000000" w14:paraId="00000849">
            <w:pPr>
              <w:widowControl w:val="0"/>
              <w:rPr>
                <w:rFonts w:ascii="Calibri" w:cs="Calibri" w:eastAsia="Calibri" w:hAnsi="Calibri"/>
              </w:rPr>
            </w:pPr>
            <w:r w:rsidDel="00000000" w:rsidR="00000000" w:rsidRPr="00000000">
              <w:rPr>
                <w:rFonts w:ascii="Calibri" w:cs="Calibri" w:eastAsia="Calibri" w:hAnsi="Calibri"/>
                <w:rtl w:val="0"/>
              </w:rPr>
              <w:t xml:space="preserve">BR-37 → SR4</w:t>
            </w:r>
          </w:p>
        </w:tc>
        <w:tc>
          <w:tcPr>
            <w:shd w:fill="auto" w:val="clear"/>
            <w:tcMar>
              <w:top w:w="100.0" w:type="dxa"/>
              <w:left w:w="100.0" w:type="dxa"/>
              <w:bottom w:w="100.0" w:type="dxa"/>
              <w:right w:w="100.0" w:type="dxa"/>
            </w:tcMar>
          </w:tcPr>
          <w:p w:rsidR="00000000" w:rsidDel="00000000" w:rsidP="00000000" w:rsidRDefault="00000000" w:rsidRPr="00000000" w14:paraId="0000084A">
            <w:pPr>
              <w:widowControl w:val="0"/>
              <w:rPr>
                <w:rFonts w:ascii="Calibri" w:cs="Calibri" w:eastAsia="Calibri" w:hAnsi="Calibri"/>
              </w:rPr>
            </w:pPr>
            <w:r w:rsidDel="00000000" w:rsidR="00000000" w:rsidRPr="00000000">
              <w:rPr>
                <w:rFonts w:ascii="Calibri" w:cs="Calibri" w:eastAsia="Calibri" w:hAnsi="Calibri"/>
                <w:rtl w:val="0"/>
              </w:rPr>
              <w:t xml:space="preserve">18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B">
            <w:pPr>
              <w:widowControl w:val="0"/>
              <w:rPr>
                <w:rFonts w:ascii="Calibri" w:cs="Calibri" w:eastAsia="Calibri" w:hAnsi="Calibri"/>
              </w:rPr>
            </w:pPr>
            <w:r w:rsidDel="00000000" w:rsidR="00000000" w:rsidRPr="00000000">
              <w:rPr>
                <w:rFonts w:ascii="Calibri" w:cs="Calibri" w:eastAsia="Calibri" w:hAnsi="Calibri"/>
                <w:rtl w:val="0"/>
              </w:rPr>
              <w:t xml:space="preserve">44</w:t>
            </w:r>
          </w:p>
        </w:tc>
        <w:tc>
          <w:tcPr>
            <w:shd w:fill="auto" w:val="clear"/>
            <w:tcMar>
              <w:top w:w="100.0" w:type="dxa"/>
              <w:left w:w="100.0" w:type="dxa"/>
              <w:bottom w:w="100.0" w:type="dxa"/>
              <w:right w:w="100.0" w:type="dxa"/>
            </w:tcMar>
          </w:tcPr>
          <w:p w:rsidR="00000000" w:rsidDel="00000000" w:rsidP="00000000" w:rsidRDefault="00000000" w:rsidRPr="00000000" w14:paraId="0000084C">
            <w:pPr>
              <w:widowControl w:val="0"/>
              <w:rPr>
                <w:rFonts w:ascii="Calibri" w:cs="Calibri" w:eastAsia="Calibri" w:hAnsi="Calibri"/>
              </w:rPr>
            </w:pPr>
            <w:r w:rsidDel="00000000" w:rsidR="00000000" w:rsidRPr="00000000">
              <w:rPr>
                <w:rFonts w:ascii="Calibri" w:cs="Calibri" w:eastAsia="Calibri" w:hAnsi="Calibri"/>
                <w:rtl w:val="0"/>
              </w:rPr>
              <w:t xml:space="preserve">BR-37 → SR5</w:t>
            </w:r>
          </w:p>
        </w:tc>
        <w:tc>
          <w:tcPr>
            <w:shd w:fill="auto" w:val="clear"/>
            <w:tcMar>
              <w:top w:w="100.0" w:type="dxa"/>
              <w:left w:w="100.0" w:type="dxa"/>
              <w:bottom w:w="100.0" w:type="dxa"/>
              <w:right w:w="100.0" w:type="dxa"/>
            </w:tcMar>
          </w:tcPr>
          <w:p w:rsidR="00000000" w:rsidDel="00000000" w:rsidP="00000000" w:rsidRDefault="00000000" w:rsidRPr="00000000" w14:paraId="0000084D">
            <w:pPr>
              <w:widowControl w:val="0"/>
              <w:rPr>
                <w:rFonts w:ascii="Calibri" w:cs="Calibri" w:eastAsia="Calibri" w:hAnsi="Calibri"/>
              </w:rPr>
            </w:pPr>
            <w:r w:rsidDel="00000000" w:rsidR="00000000" w:rsidRPr="00000000">
              <w:rPr>
                <w:rFonts w:ascii="Calibri" w:cs="Calibri" w:eastAsia="Calibri" w:hAnsi="Calibri"/>
                <w:rtl w:val="0"/>
              </w:rPr>
              <w:t xml:space="preserve">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E">
            <w:pPr>
              <w:widowControl w:val="0"/>
              <w:rPr>
                <w:rFonts w:ascii="Calibri" w:cs="Calibri" w:eastAsia="Calibri" w:hAnsi="Calibri"/>
              </w:rPr>
            </w:pPr>
            <w:r w:rsidDel="00000000" w:rsidR="00000000" w:rsidRPr="00000000">
              <w:rPr>
                <w:rFonts w:ascii="Calibri" w:cs="Calibri" w:eastAsia="Calibri" w:hAnsi="Calibri"/>
                <w:rtl w:val="0"/>
              </w:rPr>
              <w:t xml:space="preserve">45</w:t>
            </w:r>
          </w:p>
        </w:tc>
        <w:tc>
          <w:tcPr>
            <w:shd w:fill="auto" w:val="clear"/>
            <w:tcMar>
              <w:top w:w="100.0" w:type="dxa"/>
              <w:left w:w="100.0" w:type="dxa"/>
              <w:bottom w:w="100.0" w:type="dxa"/>
              <w:right w:w="100.0" w:type="dxa"/>
            </w:tcMar>
          </w:tcPr>
          <w:p w:rsidR="00000000" w:rsidDel="00000000" w:rsidP="00000000" w:rsidRDefault="00000000" w:rsidRPr="00000000" w14:paraId="0000084F">
            <w:pPr>
              <w:widowControl w:val="0"/>
              <w:rPr>
                <w:rFonts w:ascii="Calibri" w:cs="Calibri" w:eastAsia="Calibri" w:hAnsi="Calibri"/>
              </w:rPr>
            </w:pPr>
            <w:r w:rsidDel="00000000" w:rsidR="00000000" w:rsidRPr="00000000">
              <w:rPr>
                <w:rFonts w:ascii="Calibri" w:cs="Calibri" w:eastAsia="Calibri" w:hAnsi="Calibri"/>
                <w:rtl w:val="0"/>
              </w:rPr>
              <w:t xml:space="preserve">BR-37 → SR6</w:t>
            </w:r>
          </w:p>
        </w:tc>
        <w:tc>
          <w:tcPr>
            <w:shd w:fill="auto" w:val="clear"/>
            <w:tcMar>
              <w:top w:w="100.0" w:type="dxa"/>
              <w:left w:w="100.0" w:type="dxa"/>
              <w:bottom w:w="100.0" w:type="dxa"/>
              <w:right w:w="100.0" w:type="dxa"/>
            </w:tcMar>
          </w:tcPr>
          <w:p w:rsidR="00000000" w:rsidDel="00000000" w:rsidP="00000000" w:rsidRDefault="00000000" w:rsidRPr="00000000" w14:paraId="00000850">
            <w:pPr>
              <w:widowControl w:val="0"/>
              <w:rPr>
                <w:rFonts w:ascii="Calibri" w:cs="Calibri" w:eastAsia="Calibri" w:hAnsi="Calibri"/>
              </w:rPr>
            </w:pPr>
            <w:r w:rsidDel="00000000" w:rsidR="00000000" w:rsidRPr="00000000">
              <w:rPr>
                <w:rFonts w:ascii="Calibri" w:cs="Calibri" w:eastAsia="Calibri" w:hAnsi="Calibri"/>
                <w:rtl w:val="0"/>
              </w:rPr>
              <w:t xml:space="preserve">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1">
            <w:pPr>
              <w:widowControl w:val="0"/>
              <w:rPr>
                <w:rFonts w:ascii="Calibri" w:cs="Calibri" w:eastAsia="Calibri" w:hAnsi="Calibri"/>
              </w:rPr>
            </w:pPr>
            <w:r w:rsidDel="00000000" w:rsidR="00000000" w:rsidRPr="00000000">
              <w:rPr>
                <w:rFonts w:ascii="Calibri" w:cs="Calibri" w:eastAsia="Calibri" w:hAnsi="Calibri"/>
                <w:rtl w:val="0"/>
              </w:rPr>
              <w:t xml:space="preserve">46</w:t>
            </w:r>
          </w:p>
        </w:tc>
        <w:tc>
          <w:tcPr>
            <w:shd w:fill="auto" w:val="clear"/>
            <w:tcMar>
              <w:top w:w="100.0" w:type="dxa"/>
              <w:left w:w="100.0" w:type="dxa"/>
              <w:bottom w:w="100.0" w:type="dxa"/>
              <w:right w:w="100.0" w:type="dxa"/>
            </w:tcMar>
          </w:tcPr>
          <w:p w:rsidR="00000000" w:rsidDel="00000000" w:rsidP="00000000" w:rsidRDefault="00000000" w:rsidRPr="00000000" w14:paraId="00000852">
            <w:pPr>
              <w:widowControl w:val="0"/>
              <w:rPr>
                <w:rFonts w:ascii="Calibri" w:cs="Calibri" w:eastAsia="Calibri" w:hAnsi="Calibri"/>
              </w:rPr>
            </w:pPr>
            <w:r w:rsidDel="00000000" w:rsidR="00000000" w:rsidRPr="00000000">
              <w:rPr>
                <w:rFonts w:ascii="Calibri" w:cs="Calibri" w:eastAsia="Calibri" w:hAnsi="Calibri"/>
                <w:rtl w:val="0"/>
              </w:rPr>
              <w:t xml:space="preserve">BR-37 → SR7</w:t>
            </w:r>
          </w:p>
        </w:tc>
        <w:tc>
          <w:tcPr>
            <w:shd w:fill="auto" w:val="clear"/>
            <w:tcMar>
              <w:top w:w="100.0" w:type="dxa"/>
              <w:left w:w="100.0" w:type="dxa"/>
              <w:bottom w:w="100.0" w:type="dxa"/>
              <w:right w:w="100.0" w:type="dxa"/>
            </w:tcMar>
          </w:tcPr>
          <w:p w:rsidR="00000000" w:rsidDel="00000000" w:rsidP="00000000" w:rsidRDefault="00000000" w:rsidRPr="00000000" w14:paraId="00000853">
            <w:pPr>
              <w:widowControl w:val="0"/>
              <w:rPr>
                <w:rFonts w:ascii="Calibri" w:cs="Calibri" w:eastAsia="Calibri" w:hAnsi="Calibri"/>
              </w:rPr>
            </w:pPr>
            <w:r w:rsidDel="00000000" w:rsidR="00000000" w:rsidRPr="00000000">
              <w:rPr>
                <w:rFonts w:ascii="Calibri" w:cs="Calibri" w:eastAsia="Calibri" w:hAnsi="Calibri"/>
                <w:rtl w:val="0"/>
              </w:rPr>
              <w:t xml:space="preserve">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4">
            <w:pPr>
              <w:widowControl w:val="0"/>
              <w:rPr>
                <w:rFonts w:ascii="Calibri" w:cs="Calibri" w:eastAsia="Calibri" w:hAnsi="Calibri"/>
              </w:rPr>
            </w:pPr>
            <w:r w:rsidDel="00000000" w:rsidR="00000000" w:rsidRPr="00000000">
              <w:rPr>
                <w:rFonts w:ascii="Calibri" w:cs="Calibri" w:eastAsia="Calibri" w:hAnsi="Calibri"/>
                <w:rtl w:val="0"/>
              </w:rPr>
              <w:t xml:space="preserve">47</w:t>
            </w:r>
          </w:p>
        </w:tc>
        <w:tc>
          <w:tcPr>
            <w:shd w:fill="auto" w:val="clear"/>
            <w:tcMar>
              <w:top w:w="100.0" w:type="dxa"/>
              <w:left w:w="100.0" w:type="dxa"/>
              <w:bottom w:w="100.0" w:type="dxa"/>
              <w:right w:w="100.0" w:type="dxa"/>
            </w:tcMar>
          </w:tcPr>
          <w:p w:rsidR="00000000" w:rsidDel="00000000" w:rsidP="00000000" w:rsidRDefault="00000000" w:rsidRPr="00000000" w14:paraId="00000855">
            <w:pPr>
              <w:widowControl w:val="0"/>
              <w:rPr>
                <w:rFonts w:ascii="Calibri" w:cs="Calibri" w:eastAsia="Calibri" w:hAnsi="Calibri"/>
              </w:rPr>
            </w:pPr>
            <w:r w:rsidDel="00000000" w:rsidR="00000000" w:rsidRPr="00000000">
              <w:rPr>
                <w:rFonts w:ascii="Calibri" w:cs="Calibri" w:eastAsia="Calibri" w:hAnsi="Calibri"/>
                <w:rtl w:val="0"/>
              </w:rPr>
              <w:t xml:space="preserve">BR-37 → SR8</w:t>
            </w:r>
          </w:p>
        </w:tc>
        <w:tc>
          <w:tcPr>
            <w:shd w:fill="auto" w:val="clear"/>
            <w:tcMar>
              <w:top w:w="100.0" w:type="dxa"/>
              <w:left w:w="100.0" w:type="dxa"/>
              <w:bottom w:w="100.0" w:type="dxa"/>
              <w:right w:w="100.0" w:type="dxa"/>
            </w:tcMar>
          </w:tcPr>
          <w:p w:rsidR="00000000" w:rsidDel="00000000" w:rsidP="00000000" w:rsidRDefault="00000000" w:rsidRPr="00000000" w14:paraId="00000856">
            <w:pPr>
              <w:widowControl w:val="0"/>
              <w:rPr>
                <w:rFonts w:ascii="Calibri" w:cs="Calibri" w:eastAsia="Calibri" w:hAnsi="Calibri"/>
              </w:rPr>
            </w:pPr>
            <w:r w:rsidDel="00000000" w:rsidR="00000000" w:rsidRPr="00000000">
              <w:rPr>
                <w:rFonts w:ascii="Calibri" w:cs="Calibri" w:eastAsia="Calibri" w:hAnsi="Calibri"/>
                <w:rtl w:val="0"/>
              </w:rPr>
              <w:t xml:space="preserve">19 → 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7">
            <w:pPr>
              <w:widowControl w:val="0"/>
              <w:rPr>
                <w:rFonts w:ascii="Calibri" w:cs="Calibri" w:eastAsia="Calibri" w:hAnsi="Calibri"/>
              </w:rPr>
            </w:pPr>
            <w:r w:rsidDel="00000000" w:rsidR="00000000" w:rsidRPr="00000000">
              <w:rPr>
                <w:rFonts w:ascii="Calibri" w:cs="Calibri" w:eastAsia="Calibri" w:hAnsi="Calibri"/>
                <w:rtl w:val="0"/>
              </w:rPr>
              <w:t xml:space="preserve">48</w:t>
            </w:r>
          </w:p>
        </w:tc>
        <w:tc>
          <w:tcPr>
            <w:shd w:fill="auto" w:val="clear"/>
            <w:tcMar>
              <w:top w:w="100.0" w:type="dxa"/>
              <w:left w:w="100.0" w:type="dxa"/>
              <w:bottom w:w="100.0" w:type="dxa"/>
              <w:right w:w="100.0" w:type="dxa"/>
            </w:tcMar>
          </w:tcPr>
          <w:p w:rsidR="00000000" w:rsidDel="00000000" w:rsidP="00000000" w:rsidRDefault="00000000" w:rsidRPr="00000000" w14:paraId="00000858">
            <w:pPr>
              <w:widowControl w:val="0"/>
              <w:rPr>
                <w:rFonts w:ascii="Calibri" w:cs="Calibri" w:eastAsia="Calibri" w:hAnsi="Calibri"/>
              </w:rPr>
            </w:pPr>
            <w:r w:rsidDel="00000000" w:rsidR="00000000" w:rsidRPr="00000000">
              <w:rPr>
                <w:rFonts w:ascii="Calibri" w:cs="Calibri" w:eastAsia="Calibri" w:hAnsi="Calibri"/>
                <w:rtl w:val="0"/>
              </w:rPr>
              <w:t xml:space="preserve">BR-37 → SR9</w:t>
            </w:r>
          </w:p>
        </w:tc>
        <w:tc>
          <w:tcPr>
            <w:shd w:fill="auto" w:val="clear"/>
            <w:tcMar>
              <w:top w:w="100.0" w:type="dxa"/>
              <w:left w:w="100.0" w:type="dxa"/>
              <w:bottom w:w="100.0" w:type="dxa"/>
              <w:right w:w="100.0" w:type="dxa"/>
            </w:tcMar>
          </w:tcPr>
          <w:p w:rsidR="00000000" w:rsidDel="00000000" w:rsidP="00000000" w:rsidRDefault="00000000" w:rsidRPr="00000000" w14:paraId="00000859">
            <w:pPr>
              <w:widowControl w:val="0"/>
              <w:rPr>
                <w:rFonts w:ascii="Calibri" w:cs="Calibri" w:eastAsia="Calibri" w:hAnsi="Calibri"/>
              </w:rPr>
            </w:pPr>
            <w:r w:rsidDel="00000000" w:rsidR="00000000" w:rsidRPr="00000000">
              <w:rPr>
                <w:rFonts w:ascii="Calibri" w:cs="Calibri" w:eastAsia="Calibri" w:hAnsi="Calibri"/>
                <w:rtl w:val="0"/>
              </w:rPr>
              <w:t xml:space="preserve">7</w:t>
            </w:r>
          </w:p>
        </w:tc>
      </w:tr>
    </w:tbl>
    <w:p w:rsidR="00000000" w:rsidDel="00000000" w:rsidP="00000000" w:rsidRDefault="00000000" w:rsidRPr="00000000" w14:paraId="0000085A">
      <w:pPr>
        <w:rPr/>
      </w:pPr>
      <w:r w:rsidDel="00000000" w:rsidR="00000000" w:rsidRPr="00000000">
        <w:rPr>
          <w:rtl w:val="0"/>
        </w:rPr>
      </w:r>
    </w:p>
    <w:p w:rsidR="00000000" w:rsidDel="00000000" w:rsidP="00000000" w:rsidRDefault="00000000" w:rsidRPr="00000000" w14:paraId="0000085B">
      <w:pPr>
        <w:pStyle w:val="Heading1"/>
        <w:numPr>
          <w:ilvl w:val="0"/>
          <w:numId w:val="1"/>
        </w:numPr>
        <w:spacing w:line="240" w:lineRule="auto"/>
        <w:ind w:left="720" w:firstLine="1440"/>
        <w:rPr/>
      </w:pPr>
      <w:bookmarkStart w:colFirst="0" w:colLast="0" w:name="_heading=h.hp0cpuct52w3" w:id="82"/>
      <w:bookmarkEnd w:id="82"/>
      <w:r w:rsidDel="00000000" w:rsidR="00000000" w:rsidRPr="00000000">
        <w:rPr>
          <w:rtl w:val="0"/>
        </w:rPr>
        <w:t xml:space="preserve">22. Appendix</w:t>
      </w:r>
    </w:p>
    <w:p w:rsidR="00000000" w:rsidDel="00000000" w:rsidP="00000000" w:rsidRDefault="00000000" w:rsidRPr="00000000" w14:paraId="0000085C">
      <w:pPr>
        <w:ind w:left="720" w:firstLine="0"/>
        <w:rPr/>
      </w:pPr>
      <w:r w:rsidDel="00000000" w:rsidR="00000000" w:rsidRPr="00000000">
        <w:rPr>
          <w:rtl w:val="0"/>
        </w:rPr>
      </w:r>
    </w:p>
    <w:p w:rsidR="00000000" w:rsidDel="00000000" w:rsidP="00000000" w:rsidRDefault="00000000" w:rsidRPr="00000000" w14:paraId="0000085D">
      <w:pPr>
        <w:pStyle w:val="Heading2"/>
        <w:numPr>
          <w:ilvl w:val="1"/>
          <w:numId w:val="1"/>
        </w:numPr>
        <w:ind w:left="1440" w:firstLine="2160"/>
        <w:rPr/>
      </w:pPr>
      <w:bookmarkStart w:colFirst="0" w:colLast="0" w:name="_heading=h.1t3h5sf" w:id="83"/>
      <w:bookmarkEnd w:id="83"/>
      <w:r w:rsidDel="00000000" w:rsidR="00000000" w:rsidRPr="00000000">
        <w:rPr>
          <w:rtl w:val="0"/>
        </w:rPr>
        <w:t xml:space="preserve">22.1 </w:t>
      </w:r>
      <w:sdt>
        <w:sdtPr>
          <w:tag w:val="goog_rdk_9"/>
        </w:sdtPr>
        <w:sdtContent>
          <w:commentRangeStart w:id="0"/>
        </w:sdtContent>
      </w:sdt>
      <w:r w:rsidDel="00000000" w:rsidR="00000000" w:rsidRPr="00000000">
        <w:rPr>
          <w:rtl w:val="0"/>
        </w:rPr>
        <w:t xml:space="preserve">Use Cases</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85E">
      <w:pPr>
        <w:rPr/>
      </w:pPr>
      <w:r w:rsidDel="00000000" w:rsidR="00000000" w:rsidRPr="00000000">
        <w:rPr/>
        <w:pict>
          <v:shape id="_x0000_i1035" style="width:75.5pt;height:49pt" o:ole="" type="#_x0000_t75">
            <v:imagedata r:id="rId1" o:title=""/>
          </v:shape>
          <o:OLEObject DrawAspect="Icon" r:id="rId2" ObjectID="_1794948745" ProgID="Excel.Sheet.12" ShapeID="_x0000_i1035" Type="Embed"/>
        </w:pict>
      </w:r>
      <w:r w:rsidDel="00000000" w:rsidR="00000000" w:rsidRPr="00000000">
        <w:rPr>
          <w:rtl w:val="0"/>
        </w:rPr>
      </w:r>
    </w:p>
    <w:p w:rsidR="00000000" w:rsidDel="00000000" w:rsidP="00000000" w:rsidRDefault="00000000" w:rsidRPr="00000000" w14:paraId="0000085F">
      <w:pPr>
        <w:rPr/>
      </w:pPr>
      <w:bookmarkStart w:colFirst="0" w:colLast="0" w:name="_heading=h.t6njuepxcjkd" w:id="84"/>
      <w:bookmarkEnd w:id="84"/>
      <w:r w:rsidDel="00000000" w:rsidR="00000000" w:rsidRPr="00000000">
        <w:rPr>
          <w:rtl w:val="0"/>
        </w:rPr>
        <w:t xml:space="preserve">Examples:</w:t>
      </w:r>
    </w:p>
    <w:p w:rsidR="00000000" w:rsidDel="00000000" w:rsidP="00000000" w:rsidRDefault="00000000" w:rsidRPr="00000000" w14:paraId="00000860">
      <w:pPr>
        <w:rPr/>
      </w:pPr>
      <w:r w:rsidDel="00000000" w:rsidR="00000000" w:rsidRPr="00000000">
        <w:rPr>
          <w:rtl w:val="0"/>
        </w:rPr>
        <w:t xml:space="preserve">UC3</w:t>
      </w:r>
    </w:p>
    <w:p w:rsidR="00000000" w:rsidDel="00000000" w:rsidP="00000000" w:rsidRDefault="00000000" w:rsidRPr="00000000" w14:paraId="00000861">
      <w:pPr>
        <w:rPr/>
      </w:pPr>
      <w:r w:rsidDel="00000000" w:rsidR="00000000" w:rsidRPr="00000000">
        <w:rPr/>
        <w:drawing>
          <wp:inline distB="114300" distT="114300" distL="114300" distR="114300">
            <wp:extent cx="6645600" cy="3352800"/>
            <wp:effectExtent b="0" l="0" r="0" t="0"/>
            <wp:docPr id="2094612087" name="image7.png"/>
            <a:graphic>
              <a:graphicData uri="http://schemas.openxmlformats.org/drawingml/2006/picture">
                <pic:pic>
                  <pic:nvPicPr>
                    <pic:cNvPr id="0" name="image7.png"/>
                    <pic:cNvPicPr preferRelativeResize="0"/>
                  </pic:nvPicPr>
                  <pic:blipFill>
                    <a:blip r:embed="rId122"/>
                    <a:srcRect b="0" l="0" r="0" t="0"/>
                    <a:stretch>
                      <a:fillRect/>
                    </a:stretch>
                  </pic:blipFill>
                  <pic:spPr>
                    <a:xfrm>
                      <a:off x="0" y="0"/>
                      <a:ext cx="66456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862">
      <w:pPr>
        <w:rPr/>
      </w:pPr>
      <w:r w:rsidDel="00000000" w:rsidR="00000000" w:rsidRPr="00000000">
        <w:rPr>
          <w:rtl w:val="0"/>
        </w:rPr>
        <w:t xml:space="preserve">UC19</w:t>
      </w:r>
    </w:p>
    <w:p w:rsidR="00000000" w:rsidDel="00000000" w:rsidP="00000000" w:rsidRDefault="00000000" w:rsidRPr="00000000" w14:paraId="00000863">
      <w:pPr>
        <w:rPr/>
      </w:pPr>
      <w:r w:rsidDel="00000000" w:rsidR="00000000" w:rsidRPr="00000000">
        <w:rPr/>
        <w:drawing>
          <wp:inline distB="114300" distT="114300" distL="114300" distR="114300">
            <wp:extent cx="6645600" cy="3162300"/>
            <wp:effectExtent b="0" l="0" r="0" t="0"/>
            <wp:docPr id="2094612115" name="image42.png"/>
            <a:graphic>
              <a:graphicData uri="http://schemas.openxmlformats.org/drawingml/2006/picture">
                <pic:pic>
                  <pic:nvPicPr>
                    <pic:cNvPr id="0" name="image42.png"/>
                    <pic:cNvPicPr preferRelativeResize="0"/>
                  </pic:nvPicPr>
                  <pic:blipFill>
                    <a:blip r:embed="rId123"/>
                    <a:srcRect b="0" l="0" r="0" t="0"/>
                    <a:stretch>
                      <a:fillRect/>
                    </a:stretch>
                  </pic:blipFill>
                  <pic:spPr>
                    <a:xfrm>
                      <a:off x="0" y="0"/>
                      <a:ext cx="6645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864">
      <w:pPr>
        <w:rPr/>
      </w:pPr>
      <w:r w:rsidDel="00000000" w:rsidR="00000000" w:rsidRPr="00000000">
        <w:rPr>
          <w:rtl w:val="0"/>
        </w:rPr>
        <w:t xml:space="preserve">UC20</w:t>
      </w:r>
    </w:p>
    <w:p w:rsidR="00000000" w:rsidDel="00000000" w:rsidP="00000000" w:rsidRDefault="00000000" w:rsidRPr="00000000" w14:paraId="00000865">
      <w:pPr>
        <w:rPr/>
      </w:pPr>
      <w:r w:rsidDel="00000000" w:rsidR="00000000" w:rsidRPr="00000000">
        <w:rPr/>
        <w:drawing>
          <wp:inline distB="114300" distT="114300" distL="114300" distR="114300">
            <wp:extent cx="6645600" cy="3035300"/>
            <wp:effectExtent b="0" l="0" r="0" t="0"/>
            <wp:docPr id="2094612127" name="image43.png"/>
            <a:graphic>
              <a:graphicData uri="http://schemas.openxmlformats.org/drawingml/2006/picture">
                <pic:pic>
                  <pic:nvPicPr>
                    <pic:cNvPr id="0" name="image43.png"/>
                    <pic:cNvPicPr preferRelativeResize="0"/>
                  </pic:nvPicPr>
                  <pic:blipFill>
                    <a:blip r:embed="rId124"/>
                    <a:srcRect b="0" l="0" r="0" t="0"/>
                    <a:stretch>
                      <a:fillRect/>
                    </a:stretch>
                  </pic:blipFill>
                  <pic:spPr>
                    <a:xfrm>
                      <a:off x="0" y="0"/>
                      <a:ext cx="664560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866">
      <w:pPr>
        <w:pStyle w:val="Heading2"/>
        <w:numPr>
          <w:ilvl w:val="1"/>
          <w:numId w:val="1"/>
        </w:numPr>
        <w:ind w:left="1440" w:firstLine="2160"/>
        <w:rPr/>
      </w:pPr>
      <w:bookmarkStart w:colFirst="0" w:colLast="0" w:name="_heading=h.kgk3lg6yuo4n" w:id="85"/>
      <w:bookmarkEnd w:id="85"/>
      <w:r w:rsidDel="00000000" w:rsidR="00000000" w:rsidRPr="00000000">
        <w:rPr>
          <w:rtl w:val="0"/>
        </w:rPr>
        <w:t xml:space="preserve">22.2 Data Taxonomy</w:t>
      </w:r>
    </w:p>
    <w:p w:rsidR="00000000" w:rsidDel="00000000" w:rsidP="00000000" w:rsidRDefault="00000000" w:rsidRPr="00000000" w14:paraId="00000867">
      <w:pPr>
        <w:rPr/>
      </w:pPr>
      <w:bookmarkStart w:colFirst="0" w:colLast="0" w:name="_heading=h.17dp8vu" w:id="86"/>
      <w:bookmarkEnd w:id="86"/>
      <w:r w:rsidDel="00000000" w:rsidR="00000000" w:rsidRPr="00000000">
        <w:rPr/>
        <w:pict>
          <v:shape id="_x0000_i1026" style="width:76pt;height:49.5pt" o:ole="" type="#_x0000_t75">
            <v:imagedata r:id="rId3" o:title=""/>
          </v:shape>
          <o:OLEObject DrawAspect="Icon" r:id="rId4" ObjectID="_1794948746" ProgID="Excel.Sheet.12" ShapeID="_x0000_i1026" Type="Embed"/>
        </w:pict>
      </w:r>
      <w:r w:rsidDel="00000000" w:rsidR="00000000" w:rsidRPr="00000000">
        <w:rPr>
          <w:rtl w:val="0"/>
        </w:rPr>
      </w:r>
    </w:p>
    <w:p w:rsidR="00000000" w:rsidDel="00000000" w:rsidP="00000000" w:rsidRDefault="00000000" w:rsidRPr="00000000" w14:paraId="00000868">
      <w:pPr>
        <w:pStyle w:val="Heading2"/>
        <w:numPr>
          <w:ilvl w:val="1"/>
          <w:numId w:val="1"/>
        </w:numPr>
        <w:ind w:left="1440" w:firstLine="2160"/>
        <w:rPr/>
      </w:pPr>
      <w:bookmarkStart w:colFirst="0" w:colLast="0" w:name="_heading=h.9zcu6jh8rd17" w:id="87"/>
      <w:bookmarkEnd w:id="87"/>
      <w:r w:rsidDel="00000000" w:rsidR="00000000" w:rsidRPr="00000000">
        <w:rPr>
          <w:rtl w:val="0"/>
        </w:rPr>
        <w:t xml:space="preserve">22.3 Events List</w:t>
      </w:r>
    </w:p>
    <w:p w:rsidR="00000000" w:rsidDel="00000000" w:rsidP="00000000" w:rsidRDefault="00000000" w:rsidRPr="00000000" w14:paraId="00000869">
      <w:pPr>
        <w:rPr/>
      </w:pPr>
      <w:r w:rsidDel="00000000" w:rsidR="00000000" w:rsidRPr="00000000">
        <w:rPr>
          <w:rtl w:val="0"/>
        </w:rPr>
      </w:r>
    </w:p>
    <w:p w:rsidR="00000000" w:rsidDel="00000000" w:rsidP="00000000" w:rsidRDefault="00000000" w:rsidRPr="00000000" w14:paraId="0000086A">
      <w:pPr>
        <w:rPr/>
      </w:pPr>
      <w:r w:rsidDel="00000000" w:rsidR="00000000" w:rsidRPr="00000000">
        <w:rPr/>
        <w:pict>
          <v:shape id="_x0000_i1033" style="width:75.5pt;height:49pt" o:ole="" type="#_x0000_t75">
            <v:imagedata r:id="rId5" o:title=""/>
          </v:shape>
          <o:OLEObject DrawAspect="Icon" r:id="rId6" ObjectID="_1794948747" ProgID="Excel.Sheet.12" ShapeID="_x0000_i1033" Type="Embed"/>
        </w:pict>
      </w:r>
      <w:r w:rsidDel="00000000" w:rsidR="00000000" w:rsidRPr="00000000">
        <w:rPr>
          <w:rtl w:val="0"/>
        </w:rPr>
      </w:r>
    </w:p>
    <w:p w:rsidR="00000000" w:rsidDel="00000000" w:rsidP="00000000" w:rsidRDefault="00000000" w:rsidRPr="00000000" w14:paraId="0000086B">
      <w:pPr>
        <w:pStyle w:val="Heading2"/>
        <w:numPr>
          <w:ilvl w:val="1"/>
          <w:numId w:val="1"/>
        </w:numPr>
        <w:ind w:left="1440" w:firstLine="2160"/>
        <w:rPr/>
      </w:pPr>
      <w:bookmarkStart w:colFirst="0" w:colLast="0" w:name="_heading=h.atw6s1xbgj77" w:id="88"/>
      <w:bookmarkEnd w:id="88"/>
      <w:r w:rsidDel="00000000" w:rsidR="00000000" w:rsidRPr="00000000">
        <w:rPr>
          <w:rtl w:val="0"/>
        </w:rPr>
        <w:t xml:space="preserve">22.4 SMS Integration</w:t>
      </w:r>
    </w:p>
    <w:p w:rsidR="00000000" w:rsidDel="00000000" w:rsidP="00000000" w:rsidRDefault="00000000" w:rsidRPr="00000000" w14:paraId="0000086C">
      <w:pPr>
        <w:rPr/>
      </w:pPr>
      <w:bookmarkStart w:colFirst="0" w:colLast="0" w:name="_heading=h.26in1rg" w:id="89"/>
      <w:bookmarkEnd w:id="89"/>
      <w:r w:rsidDel="00000000" w:rsidR="00000000" w:rsidRPr="00000000">
        <w:rPr/>
        <w:pict>
          <v:shape id="_x0000_i1027" style="width:76pt;height:49.5pt" o:ole="" type="#_x0000_t75">
            <v:imagedata r:id="rId7" o:title=""/>
          </v:shape>
          <o:OLEObject DrawAspect="Icon" r:id="rId8" ObjectID="_1794948748" ProgID="Word.Document.12" ShapeID="_x0000_i1027" Type="Embed">
            <o:FieldCodes>\s</o:FieldCodes>
          </o:OLEObject>
        </w:pict>
      </w:r>
      <w:r w:rsidDel="00000000" w:rsidR="00000000" w:rsidRPr="00000000">
        <w:rPr>
          <w:rtl w:val="0"/>
        </w:rPr>
      </w:r>
    </w:p>
    <w:p w:rsidR="00000000" w:rsidDel="00000000" w:rsidP="00000000" w:rsidRDefault="00000000" w:rsidRPr="00000000" w14:paraId="0000086D">
      <w:pPr>
        <w:pStyle w:val="Heading2"/>
        <w:numPr>
          <w:ilvl w:val="1"/>
          <w:numId w:val="1"/>
        </w:numPr>
        <w:ind w:left="1440" w:firstLine="2160"/>
        <w:rPr/>
      </w:pPr>
      <w:bookmarkStart w:colFirst="0" w:colLast="0" w:name="_heading=h.lzimldomih8t" w:id="90"/>
      <w:bookmarkEnd w:id="90"/>
      <w:r w:rsidDel="00000000" w:rsidR="00000000" w:rsidRPr="00000000">
        <w:rPr>
          <w:rtl w:val="0"/>
        </w:rPr>
        <w:t xml:space="preserve">22.5 Email Integration</w:t>
      </w:r>
    </w:p>
    <w:p w:rsidR="00000000" w:rsidDel="00000000" w:rsidP="00000000" w:rsidRDefault="00000000" w:rsidRPr="00000000" w14:paraId="0000086E">
      <w:pPr>
        <w:rPr>
          <w:i w:val="1"/>
        </w:rPr>
      </w:pPr>
      <w:r w:rsidDel="00000000" w:rsidR="00000000" w:rsidRPr="00000000">
        <w:rPr>
          <w:i w:val="1"/>
          <w:rtl w:val="0"/>
        </w:rPr>
        <w:t xml:space="preserve">Following is the gateway details:</w:t>
      </w:r>
    </w:p>
    <w:tbl>
      <w:tblPr>
        <w:tblStyle w:val="Table25"/>
        <w:tblW w:w="1046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2175"/>
        <w:gridCol w:w="2725"/>
        <w:gridCol w:w="2912"/>
        <w:gridCol w:w="2653"/>
        <w:tblGridChange w:id="0">
          <w:tblGrid>
            <w:gridCol w:w="2175"/>
            <w:gridCol w:w="2725"/>
            <w:gridCol w:w="2912"/>
            <w:gridCol w:w="2653"/>
          </w:tblGrid>
        </w:tblGridChange>
      </w:tblGrid>
      <w:tr>
        <w:trPr>
          <w:cantSplit w:val="0"/>
          <w:trHeight w:val="570" w:hRule="atLeast"/>
          <w:tblHeader w:val="0"/>
        </w:trPr>
        <w:tc>
          <w:tcPr>
            <w:tcBorders>
              <w:top w:color="000000" w:space="0" w:sz="4" w:val="single"/>
              <w:left w:color="222222" w:space="0" w:sz="4" w:val="single"/>
              <w:bottom w:color="000000" w:space="0" w:sz="4" w:val="single"/>
              <w:right w:color="000000" w:space="0" w:sz="4" w:val="single"/>
            </w:tcBorders>
            <w:shd w:fill="d9e1f2" w:val="clear"/>
            <w:tcMar>
              <w:top w:w="0.0" w:type="dxa"/>
              <w:left w:w="100.0" w:type="dxa"/>
              <w:bottom w:w="0.0" w:type="dxa"/>
              <w:right w:w="100.0" w:type="dxa"/>
            </w:tcMar>
          </w:tcPr>
          <w:p w:rsidR="00000000" w:rsidDel="00000000" w:rsidP="00000000" w:rsidRDefault="00000000" w:rsidRPr="00000000" w14:paraId="0000086F">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Source IP/Subnet</w:t>
            </w:r>
          </w:p>
        </w:tc>
        <w:tc>
          <w:tcPr>
            <w:tcBorders>
              <w:top w:color="000000" w:space="0" w:sz="4" w:val="single"/>
              <w:left w:color="222222" w:space="0" w:sz="4" w:val="single"/>
              <w:bottom w:color="000000" w:space="0" w:sz="4" w:val="single"/>
              <w:right w:color="000000" w:space="0" w:sz="4" w:val="single"/>
            </w:tcBorders>
            <w:shd w:fill="d9e1f2" w:val="clear"/>
            <w:tcMar>
              <w:top w:w="0.0" w:type="dxa"/>
              <w:left w:w="100.0" w:type="dxa"/>
              <w:bottom w:w="0.0" w:type="dxa"/>
              <w:right w:w="100.0" w:type="dxa"/>
            </w:tcMar>
          </w:tcPr>
          <w:p w:rsidR="00000000" w:rsidDel="00000000" w:rsidP="00000000" w:rsidRDefault="00000000" w:rsidRPr="00000000" w14:paraId="00000870">
            <w:pPr>
              <w:spacing w:after="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Destination IP/Subnet</w:t>
            </w:r>
          </w:p>
        </w:tc>
        <w:tc>
          <w:tcPr>
            <w:tcBorders>
              <w:top w:color="000000" w:space="0" w:sz="4" w:val="single"/>
              <w:left w:color="222222" w:space="0" w:sz="4" w:val="single"/>
              <w:bottom w:color="000000" w:space="0" w:sz="4" w:val="single"/>
              <w:right w:color="000000" w:space="0" w:sz="4" w:val="single"/>
            </w:tcBorders>
            <w:shd w:fill="d9e1f2" w:val="clear"/>
            <w:tcMar>
              <w:top w:w="0.0" w:type="dxa"/>
              <w:left w:w="100.0" w:type="dxa"/>
              <w:bottom w:w="0.0" w:type="dxa"/>
              <w:right w:w="100.0" w:type="dxa"/>
            </w:tcMar>
          </w:tcPr>
          <w:p w:rsidR="00000000" w:rsidDel="00000000" w:rsidP="00000000" w:rsidRDefault="00000000" w:rsidRPr="00000000" w14:paraId="00000871">
            <w:pPr>
              <w:spacing w:after="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Port Number</w:t>
            </w:r>
          </w:p>
        </w:tc>
        <w:tc>
          <w:tcPr>
            <w:shd w:fill="auto" w:val="clear"/>
            <w:tcMar>
              <w:top w:w="100.0" w:type="dxa"/>
              <w:left w:w="100.0" w:type="dxa"/>
              <w:bottom w:w="100.0" w:type="dxa"/>
              <w:right w:w="100.0" w:type="dxa"/>
            </w:tcMar>
          </w:tcPr>
          <w:p w:rsidR="00000000" w:rsidDel="00000000" w:rsidP="00000000" w:rsidRDefault="00000000" w:rsidRPr="00000000" w14:paraId="00000872">
            <w:pPr>
              <w:rPr>
                <w:rFonts w:ascii="Arial" w:cs="Arial" w:eastAsia="Arial" w:hAnsi="Arial"/>
                <w:color w:val="222222"/>
                <w:sz w:val="20"/>
                <w:szCs w:val="20"/>
              </w:rPr>
            </w:pPr>
            <w:r w:rsidDel="00000000" w:rsidR="00000000" w:rsidRPr="00000000">
              <w:rPr>
                <w:rtl w:val="0"/>
              </w:rPr>
            </w:r>
          </w:p>
        </w:tc>
      </w:tr>
      <w:tr>
        <w:trPr>
          <w:cantSplit w:val="0"/>
          <w:trHeight w:val="570" w:hRule="atLeast"/>
          <w:tblHeader w:val="0"/>
        </w:trPr>
        <w:tc>
          <w:tcPr>
            <w:tcBorders>
              <w:top w:color="222222"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873">
            <w:pPr>
              <w:spacing w:after="0" w:lineRule="auto"/>
              <w:rPr>
                <w:rFonts w:ascii="Arial" w:cs="Arial" w:eastAsia="Arial" w:hAnsi="Arial"/>
                <w:color w:val="2e2e2e"/>
                <w:sz w:val="20"/>
                <w:szCs w:val="20"/>
              </w:rPr>
            </w:pPr>
            <w:r w:rsidDel="00000000" w:rsidR="00000000" w:rsidRPr="00000000">
              <w:rPr>
                <w:rFonts w:ascii="Arial" w:cs="Arial" w:eastAsia="Arial" w:hAnsi="Arial"/>
                <w:color w:val="2e2e2e"/>
                <w:sz w:val="20"/>
                <w:szCs w:val="20"/>
                <w:rtl w:val="0"/>
              </w:rPr>
              <w:t xml:space="preserve">GIB-SIT</w:t>
            </w:r>
          </w:p>
        </w:tc>
        <w:tc>
          <w:tcPr>
            <w:tcBorders>
              <w:top w:color="222222" w:space="0" w:sz="4" w:val="single"/>
              <w:left w:color="222222"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874">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10.8.15.212</w:t>
            </w:r>
          </w:p>
        </w:tc>
        <w:tc>
          <w:tcPr>
            <w:tcBorders>
              <w:top w:color="222222" w:space="0" w:sz="4" w:val="single"/>
              <w:left w:color="222222"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875">
            <w:pPr>
              <w:spacing w:after="0" w:lineRule="auto"/>
              <w:rPr>
                <w:rFonts w:ascii="Arial" w:cs="Arial" w:eastAsia="Arial" w:hAnsi="Arial"/>
                <w:sz w:val="20"/>
                <w:szCs w:val="20"/>
              </w:rPr>
            </w:pPr>
            <w:hyperlink r:id="rId125">
              <w:r w:rsidDel="00000000" w:rsidR="00000000" w:rsidRPr="00000000">
                <w:rPr>
                  <w:rFonts w:ascii="Arial" w:cs="Arial" w:eastAsia="Arial" w:hAnsi="Arial"/>
                  <w:color w:val="1155cc"/>
                  <w:sz w:val="20"/>
                  <w:szCs w:val="20"/>
                  <w:u w:val="single"/>
                  <w:rtl w:val="0"/>
                </w:rPr>
                <w:t xml:space="preserve">smtpprd.gib.com</w:t>
              </w:r>
            </w:hyperlink>
            <w:r w:rsidDel="00000000" w:rsidR="00000000" w:rsidRPr="00000000">
              <w:rPr>
                <w:rFonts w:ascii="Arial" w:cs="Arial" w:eastAsia="Arial" w:hAnsi="Arial"/>
                <w:sz w:val="20"/>
                <w:szCs w:val="20"/>
                <w:rtl w:val="0"/>
              </w:rPr>
              <w:t xml:space="preserve">: 10.194.100.120</w:t>
            </w:r>
          </w:p>
        </w:tc>
        <w:tc>
          <w:tcPr>
            <w:tcBorders>
              <w:top w:color="222222" w:space="0" w:sz="4" w:val="single"/>
              <w:left w:color="222222"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876">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SMTP/25</w:t>
            </w:r>
          </w:p>
        </w:tc>
      </w:tr>
    </w:tbl>
    <w:p w:rsidR="00000000" w:rsidDel="00000000" w:rsidP="00000000" w:rsidRDefault="00000000" w:rsidRPr="00000000" w14:paraId="00000877">
      <w:pPr>
        <w:shd w:fill="ffffff" w:val="clear"/>
        <w:spacing w:after="0" w:lineRule="auto"/>
        <w:rPr>
          <w:i w:val="1"/>
          <w:color w:val="222222"/>
        </w:rPr>
      </w:pPr>
      <w:r w:rsidDel="00000000" w:rsidR="00000000" w:rsidRPr="00000000">
        <w:rPr>
          <w:rtl w:val="0"/>
        </w:rPr>
      </w:r>
    </w:p>
    <w:p w:rsidR="00000000" w:rsidDel="00000000" w:rsidP="00000000" w:rsidRDefault="00000000" w:rsidRPr="00000000" w14:paraId="00000878">
      <w:pPr>
        <w:shd w:fill="ffffff" w:val="clear"/>
        <w:spacing w:after="0" w:lineRule="auto"/>
        <w:rPr>
          <w:i w:val="1"/>
          <w:color w:val="222222"/>
        </w:rPr>
      </w:pPr>
      <w:r w:rsidDel="00000000" w:rsidR="00000000" w:rsidRPr="00000000">
        <w:rPr>
          <w:i w:val="1"/>
          <w:color w:val="222222"/>
          <w:rtl w:val="0"/>
        </w:rPr>
        <w:t xml:space="preserve">This can be accessible and can be used without any user.</w:t>
      </w:r>
    </w:p>
    <w:p w:rsidR="00000000" w:rsidDel="00000000" w:rsidP="00000000" w:rsidRDefault="00000000" w:rsidRPr="00000000" w14:paraId="00000879">
      <w:pPr>
        <w:shd w:fill="ffffff" w:val="clear"/>
        <w:spacing w:after="0" w:lineRule="auto"/>
        <w:rPr>
          <w:i w:val="1"/>
          <w:color w:val="222222"/>
        </w:rPr>
      </w:pPr>
      <w:r w:rsidDel="00000000" w:rsidR="00000000" w:rsidRPr="00000000">
        <w:rPr>
          <w:rtl w:val="0"/>
        </w:rPr>
      </w:r>
    </w:p>
    <w:p w:rsidR="00000000" w:rsidDel="00000000" w:rsidP="00000000" w:rsidRDefault="00000000" w:rsidRPr="00000000" w14:paraId="0000087A">
      <w:pPr>
        <w:shd w:fill="ffffff" w:val="clear"/>
        <w:spacing w:after="0" w:lineRule="auto"/>
        <w:rPr>
          <w:i w:val="1"/>
          <w:color w:val="222222"/>
        </w:rPr>
      </w:pPr>
      <w:r w:rsidDel="00000000" w:rsidR="00000000" w:rsidRPr="00000000">
        <w:rPr>
          <w:i w:val="1"/>
          <w:color w:val="222222"/>
          <w:rtl w:val="0"/>
        </w:rPr>
        <w:t xml:space="preserve">Example:</w:t>
      </w:r>
    </w:p>
    <w:p w:rsidR="00000000" w:rsidDel="00000000" w:rsidP="00000000" w:rsidRDefault="00000000" w:rsidRPr="00000000" w14:paraId="0000087B">
      <w:pPr>
        <w:shd w:fill="ffffff" w:val="clear"/>
        <w:spacing w:after="0" w:lineRule="auto"/>
        <w:rPr>
          <w:i w:val="1"/>
          <w:color w:val="222222"/>
        </w:rPr>
      </w:pPr>
      <w:r w:rsidDel="00000000" w:rsidR="00000000" w:rsidRPr="00000000">
        <w:rPr>
          <w:i w:val="1"/>
          <w:color w:val="222222"/>
        </w:rPr>
        <w:drawing>
          <wp:inline distB="114300" distT="114300" distL="114300" distR="114300">
            <wp:extent cx="5629275" cy="3675206"/>
            <wp:effectExtent b="0" l="0" r="0" t="0"/>
            <wp:docPr id="2094612157" name="image79.png"/>
            <a:graphic>
              <a:graphicData uri="http://schemas.openxmlformats.org/drawingml/2006/picture">
                <pic:pic>
                  <pic:nvPicPr>
                    <pic:cNvPr id="0" name="image79.png"/>
                    <pic:cNvPicPr preferRelativeResize="0"/>
                  </pic:nvPicPr>
                  <pic:blipFill>
                    <a:blip r:embed="rId126"/>
                    <a:srcRect b="0" l="0" r="15329" t="1819"/>
                    <a:stretch>
                      <a:fillRect/>
                    </a:stretch>
                  </pic:blipFill>
                  <pic:spPr>
                    <a:xfrm>
                      <a:off x="0" y="0"/>
                      <a:ext cx="5629275" cy="3675206"/>
                    </a:xfrm>
                    <a:prstGeom prst="rect"/>
                    <a:ln/>
                  </pic:spPr>
                </pic:pic>
              </a:graphicData>
            </a:graphic>
          </wp:inline>
        </w:drawing>
      </w:r>
      <w:r w:rsidDel="00000000" w:rsidR="00000000" w:rsidRPr="00000000">
        <w:rPr>
          <w:rtl w:val="0"/>
        </w:rPr>
      </w:r>
    </w:p>
    <w:p w:rsidR="00000000" w:rsidDel="00000000" w:rsidP="00000000" w:rsidRDefault="00000000" w:rsidRPr="00000000" w14:paraId="0000087C">
      <w:pPr>
        <w:shd w:fill="ffffff" w:val="clear"/>
        <w:spacing w:after="0" w:lineRule="auto"/>
        <w:rPr>
          <w:i w:val="1"/>
          <w:color w:val="222222"/>
        </w:rPr>
      </w:pPr>
      <w:r w:rsidDel="00000000" w:rsidR="00000000" w:rsidRPr="00000000">
        <w:rPr>
          <w:rtl w:val="0"/>
        </w:rPr>
      </w:r>
    </w:p>
    <w:p w:rsidR="00000000" w:rsidDel="00000000" w:rsidP="00000000" w:rsidRDefault="00000000" w:rsidRPr="00000000" w14:paraId="0000087D">
      <w:pPr>
        <w:rPr>
          <w:i w:val="1"/>
        </w:rPr>
      </w:pPr>
      <w:r w:rsidDel="00000000" w:rsidR="00000000" w:rsidRPr="00000000">
        <w:rPr>
          <w:i w:val="1"/>
        </w:rPr>
        <w:drawing>
          <wp:inline distB="114300" distT="114300" distL="114300" distR="114300">
            <wp:extent cx="6176963" cy="3371666"/>
            <wp:effectExtent b="0" l="0" r="0" t="0"/>
            <wp:docPr id="2094612156" name="image78.png"/>
            <a:graphic>
              <a:graphicData uri="http://schemas.openxmlformats.org/drawingml/2006/picture">
                <pic:pic>
                  <pic:nvPicPr>
                    <pic:cNvPr id="0" name="image78.png"/>
                    <pic:cNvPicPr preferRelativeResize="0"/>
                  </pic:nvPicPr>
                  <pic:blipFill>
                    <a:blip r:embed="rId127"/>
                    <a:srcRect b="0" l="0" r="0" t="0"/>
                    <a:stretch>
                      <a:fillRect/>
                    </a:stretch>
                  </pic:blipFill>
                  <pic:spPr>
                    <a:xfrm>
                      <a:off x="0" y="0"/>
                      <a:ext cx="6176963" cy="3371666"/>
                    </a:xfrm>
                    <a:prstGeom prst="rect"/>
                    <a:ln/>
                  </pic:spPr>
                </pic:pic>
              </a:graphicData>
            </a:graphic>
          </wp:inline>
        </w:drawing>
      </w:r>
      <w:r w:rsidDel="00000000" w:rsidR="00000000" w:rsidRPr="00000000">
        <w:rPr>
          <w:rtl w:val="0"/>
        </w:rPr>
      </w:r>
    </w:p>
    <w:p w:rsidR="00000000" w:rsidDel="00000000" w:rsidP="00000000" w:rsidRDefault="00000000" w:rsidRPr="00000000" w14:paraId="0000087E">
      <w:pPr>
        <w:pStyle w:val="Heading2"/>
        <w:numPr>
          <w:ilvl w:val="1"/>
          <w:numId w:val="1"/>
        </w:numPr>
        <w:ind w:left="1440" w:firstLine="2160"/>
        <w:rPr/>
      </w:pPr>
      <w:bookmarkStart w:colFirst="0" w:colLast="0" w:name="_heading=h.37otxy1ewu7" w:id="91"/>
      <w:bookmarkEnd w:id="91"/>
      <w:r w:rsidDel="00000000" w:rsidR="00000000" w:rsidRPr="00000000">
        <w:rPr>
          <w:rtl w:val="0"/>
        </w:rPr>
        <w:t xml:space="preserve">22.6 LDAP Integration</w:t>
      </w:r>
    </w:p>
    <w:p w:rsidR="00000000" w:rsidDel="00000000" w:rsidP="00000000" w:rsidRDefault="00000000" w:rsidRPr="00000000" w14:paraId="0000087F">
      <w:pPr>
        <w:rPr/>
      </w:pPr>
      <w:bookmarkStart w:colFirst="0" w:colLast="0" w:name="_heading=h.qsh70q" w:id="92"/>
      <w:bookmarkEnd w:id="92"/>
      <w:r w:rsidDel="00000000" w:rsidR="00000000" w:rsidRPr="00000000">
        <w:rPr/>
        <w:pict>
          <v:shape id="_x0000_i1028" style="width:76pt;height:49.5pt" o:ole="" type="#_x0000_t75">
            <v:imagedata r:id="rId9" o:title=""/>
          </v:shape>
          <o:OLEObject DrawAspect="Icon" r:id="rId10" ObjectID="_1794948749" ProgID="Word.Document.12" ShapeID="_x0000_i1028" Type="Embed">
            <o:FieldCodes>\s</o:FieldCodes>
          </o:OLEObject>
        </w:pict>
      </w:r>
      <w:r w:rsidDel="00000000" w:rsidR="00000000" w:rsidRPr="00000000">
        <w:rPr>
          <w:rtl w:val="0"/>
        </w:rPr>
      </w:r>
    </w:p>
    <w:p w:rsidR="00000000" w:rsidDel="00000000" w:rsidP="00000000" w:rsidRDefault="00000000" w:rsidRPr="00000000" w14:paraId="00000880">
      <w:pPr>
        <w:pStyle w:val="Heading2"/>
        <w:numPr>
          <w:ilvl w:val="1"/>
          <w:numId w:val="1"/>
        </w:numPr>
        <w:ind w:left="1440" w:firstLine="2160"/>
        <w:rPr/>
      </w:pPr>
      <w:bookmarkStart w:colFirst="0" w:colLast="0" w:name="_heading=h.3iddcuy7ibmk" w:id="93"/>
      <w:bookmarkEnd w:id="93"/>
      <w:r w:rsidDel="00000000" w:rsidR="00000000" w:rsidRPr="00000000">
        <w:rPr>
          <w:rtl w:val="0"/>
        </w:rPr>
        <w:t xml:space="preserve">22.7 Sample data</w:t>
      </w:r>
    </w:p>
    <w:p w:rsidR="00000000" w:rsidDel="00000000" w:rsidP="00000000" w:rsidRDefault="00000000" w:rsidRPr="00000000" w14:paraId="00000881">
      <w:pPr>
        <w:rPr/>
      </w:pPr>
      <w:r w:rsidDel="00000000" w:rsidR="00000000" w:rsidRPr="00000000">
        <w:rPr/>
        <w:pict>
          <v:shape id="_x0000_i1029" style="width:69pt;height:44.5pt" o:ole="" type="#_x0000_t75">
            <v:imagedata r:id="rId11" o:title=""/>
          </v:shape>
          <o:OLEObject DrawAspect="Icon" r:id="rId12" ObjectID="_1794948750" ProgID="Package" ShapeID="_x0000_i1029" Type="Embed"/>
        </w:pict>
      </w:r>
      <w:r w:rsidDel="00000000" w:rsidR="00000000" w:rsidRPr="00000000">
        <w:rPr>
          <w:rtl w:val="0"/>
        </w:rPr>
      </w:r>
    </w:p>
    <w:p w:rsidR="00000000" w:rsidDel="00000000" w:rsidP="00000000" w:rsidRDefault="00000000" w:rsidRPr="00000000" w14:paraId="00000882">
      <w:pPr>
        <w:pStyle w:val="Heading2"/>
        <w:numPr>
          <w:ilvl w:val="1"/>
          <w:numId w:val="1"/>
        </w:numPr>
        <w:ind w:left="1440" w:firstLine="2160"/>
        <w:rPr/>
      </w:pPr>
      <w:bookmarkStart w:colFirst="0" w:colLast="0" w:name="_heading=h.kuw0fcdnntzy" w:id="94"/>
      <w:bookmarkEnd w:id="94"/>
      <w:r w:rsidDel="00000000" w:rsidR="00000000" w:rsidRPr="00000000">
        <w:rPr>
          <w:rtl w:val="0"/>
        </w:rPr>
        <w:t xml:space="preserve">22.8 Final BRD</w:t>
      </w:r>
    </w:p>
    <w:p w:rsidR="00000000" w:rsidDel="00000000" w:rsidP="00000000" w:rsidRDefault="00000000" w:rsidRPr="00000000" w14:paraId="00000883">
      <w:pPr>
        <w:rPr/>
      </w:pPr>
      <w:bookmarkStart w:colFirst="0" w:colLast="0" w:name="_heading=h.3as4poj" w:id="95"/>
      <w:bookmarkEnd w:id="95"/>
      <w:r w:rsidDel="00000000" w:rsidR="00000000" w:rsidRPr="00000000">
        <w:rPr/>
        <w:pict>
          <v:shape id="_x0000_i1030" style="width:76pt;height:49.5pt" o:ole="" type="#_x0000_t75">
            <v:imagedata r:id="rId13" o:title=""/>
          </v:shape>
          <o:OLEObject DrawAspect="Icon" r:id="rId14" ObjectID="_1794948751" ProgID="Word.Document.12" ShapeID="_x0000_i1030" Type="Embed">
            <o:FieldCodes>\s</o:FieldCodes>
          </o:OLEObject>
        </w:pict>
      </w:r>
      <w:r w:rsidDel="00000000" w:rsidR="00000000" w:rsidRPr="00000000">
        <w:rPr>
          <w:rtl w:val="0"/>
        </w:rPr>
      </w:r>
    </w:p>
    <w:p w:rsidR="00000000" w:rsidDel="00000000" w:rsidP="00000000" w:rsidRDefault="00000000" w:rsidRPr="00000000" w14:paraId="00000884">
      <w:pPr>
        <w:pStyle w:val="Heading2"/>
        <w:numPr>
          <w:ilvl w:val="1"/>
          <w:numId w:val="1"/>
        </w:numPr>
        <w:ind w:left="1440" w:hanging="360"/>
        <w:rPr/>
      </w:pPr>
      <w:bookmarkStart w:colFirst="0" w:colLast="0" w:name="_heading=h.jvogo6jm0oue" w:id="96"/>
      <w:bookmarkEnd w:id="96"/>
      <w:r w:rsidDel="00000000" w:rsidR="00000000" w:rsidRPr="00000000">
        <w:rPr>
          <w:rtl w:val="0"/>
        </w:rPr>
        <w:tab/>
        <w:t xml:space="preserve">22.9 MMP Integration</w:t>
      </w:r>
    </w:p>
    <w:p w:rsidR="00000000" w:rsidDel="00000000" w:rsidP="00000000" w:rsidRDefault="00000000" w:rsidRPr="00000000" w14:paraId="00000885">
      <w:pPr>
        <w:rPr/>
      </w:pPr>
      <w:r w:rsidDel="00000000" w:rsidR="00000000" w:rsidRPr="00000000">
        <w:rPr>
          <w:rtl w:val="0"/>
        </w:rPr>
      </w:r>
    </w:p>
    <w:p w:rsidR="00000000" w:rsidDel="00000000" w:rsidP="00000000" w:rsidRDefault="00000000" w:rsidRPr="00000000" w14:paraId="00000886">
      <w:pPr>
        <w:rPr/>
      </w:pPr>
      <w:r w:rsidDel="00000000" w:rsidR="00000000" w:rsidRPr="00000000">
        <w:rPr/>
        <w:pict>
          <v:shape id="_x0000_i1032" style="width:75.5pt;height:49pt" o:ole="" type="#_x0000_t75">
            <v:imagedata r:id="rId15" o:title=""/>
          </v:shape>
          <o:OLEObject DrawAspect="Icon" r:id="rId16" ObjectID="_1794948752" ProgID="Acrobat.Document.DC" ShapeID="_x0000_i1032" Type="Embed"/>
        </w:pict>
      </w:r>
      <w:r w:rsidDel="00000000" w:rsidR="00000000" w:rsidRPr="00000000">
        <w:rPr>
          <w:rtl w:val="0"/>
        </w:rPr>
      </w:r>
    </w:p>
    <w:p w:rsidR="00000000" w:rsidDel="00000000" w:rsidP="00000000" w:rsidRDefault="00000000" w:rsidRPr="00000000" w14:paraId="00000887">
      <w:pPr>
        <w:pStyle w:val="Heading1"/>
        <w:numPr>
          <w:ilvl w:val="0"/>
          <w:numId w:val="1"/>
        </w:numPr>
        <w:ind w:left="720" w:hanging="360"/>
        <w:rPr/>
      </w:pPr>
      <w:bookmarkStart w:colFirst="0" w:colLast="0" w:name="_heading=h.mv850iwac8zq" w:id="97"/>
      <w:bookmarkEnd w:id="97"/>
      <w:r w:rsidDel="00000000" w:rsidR="00000000" w:rsidRPr="00000000">
        <w:rPr>
          <w:rtl w:val="0"/>
        </w:rPr>
        <w:t xml:space="preserve">23. Audit Logs</w:t>
      </w:r>
    </w:p>
    <w:p w:rsidR="00000000" w:rsidDel="00000000" w:rsidP="00000000" w:rsidRDefault="00000000" w:rsidRPr="00000000" w14:paraId="00000888">
      <w:pPr>
        <w:rPr/>
      </w:pPr>
      <w:r w:rsidDel="00000000" w:rsidR="00000000" w:rsidRPr="00000000">
        <w:rPr>
          <w:rtl w:val="0"/>
        </w:rPr>
        <w:t xml:space="preserve">Audit logs contain information about users who are doing activities on the AppICE Panel like logging in/logging out/creating campaigns/updating campaigns/creating audience segments etc.</w:t>
      </w:r>
    </w:p>
    <w:p w:rsidR="00000000" w:rsidDel="00000000" w:rsidP="00000000" w:rsidRDefault="00000000" w:rsidRPr="00000000" w14:paraId="00000889">
      <w:pPr>
        <w:rPr/>
      </w:pPr>
      <w:r w:rsidDel="00000000" w:rsidR="00000000" w:rsidRPr="00000000">
        <w:rPr>
          <w:rtl w:val="0"/>
        </w:rPr>
        <w:t xml:space="preserve">This feature is only applicable to Admin &amp; Infosec Users.</w:t>
      </w:r>
    </w:p>
    <w:p w:rsidR="00000000" w:rsidDel="00000000" w:rsidP="00000000" w:rsidRDefault="00000000" w:rsidRPr="00000000" w14:paraId="0000088A">
      <w:pPr>
        <w:rPr/>
      </w:pPr>
      <w:r w:rsidDel="00000000" w:rsidR="00000000" w:rsidRPr="00000000">
        <w:rPr>
          <w:rtl w:val="0"/>
        </w:rPr>
        <w:t xml:space="preserve">Here is how it is shown on Panel:</w:t>
      </w:r>
    </w:p>
    <w:p w:rsidR="00000000" w:rsidDel="00000000" w:rsidP="00000000" w:rsidRDefault="00000000" w:rsidRPr="00000000" w14:paraId="0000088B">
      <w:pPr>
        <w:rPr/>
      </w:pPr>
      <w:r w:rsidDel="00000000" w:rsidR="00000000" w:rsidRPr="00000000">
        <w:rPr/>
        <w:drawing>
          <wp:inline distB="114300" distT="114300" distL="114300" distR="114300">
            <wp:extent cx="6648450" cy="3143808"/>
            <wp:effectExtent b="0" l="0" r="0" t="0"/>
            <wp:docPr id="2094612155" name="image99.png"/>
            <a:graphic>
              <a:graphicData uri="http://schemas.openxmlformats.org/drawingml/2006/picture">
                <pic:pic>
                  <pic:nvPicPr>
                    <pic:cNvPr id="0" name="image99.png"/>
                    <pic:cNvPicPr preferRelativeResize="0"/>
                  </pic:nvPicPr>
                  <pic:blipFill>
                    <a:blip r:embed="rId128"/>
                    <a:srcRect b="2823" l="0" r="0" t="3425"/>
                    <a:stretch>
                      <a:fillRect/>
                    </a:stretch>
                  </pic:blipFill>
                  <pic:spPr>
                    <a:xfrm>
                      <a:off x="0" y="0"/>
                      <a:ext cx="6648450" cy="3143808"/>
                    </a:xfrm>
                    <a:prstGeom prst="rect"/>
                    <a:ln/>
                  </pic:spPr>
                </pic:pic>
              </a:graphicData>
            </a:graphic>
          </wp:inline>
        </w:drawing>
      </w:r>
      <w:r w:rsidDel="00000000" w:rsidR="00000000" w:rsidRPr="00000000">
        <w:rPr>
          <w:rtl w:val="0"/>
        </w:rPr>
      </w:r>
    </w:p>
    <w:p w:rsidR="00000000" w:rsidDel="00000000" w:rsidP="00000000" w:rsidRDefault="00000000" w:rsidRPr="00000000" w14:paraId="0000088C">
      <w:pPr>
        <w:rPr>
          <w:b w:val="1"/>
          <w:sz w:val="32"/>
          <w:szCs w:val="32"/>
        </w:rPr>
      </w:pPr>
      <w:bookmarkStart w:colFirst="0" w:colLast="0" w:name="_heading=h.ljqmxqgo7ox2" w:id="98"/>
      <w:bookmarkEnd w:id="98"/>
      <w:r w:rsidDel="00000000" w:rsidR="00000000" w:rsidRPr="00000000">
        <w:rPr>
          <w:rtl w:val="0"/>
        </w:rPr>
      </w:r>
    </w:p>
    <w:p w:rsidR="00000000" w:rsidDel="00000000" w:rsidP="00000000" w:rsidRDefault="00000000" w:rsidRPr="00000000" w14:paraId="0000088D">
      <w:pPr>
        <w:rPr>
          <w:b w:val="1"/>
          <w:sz w:val="32"/>
          <w:szCs w:val="32"/>
        </w:rPr>
      </w:pPr>
      <w:bookmarkStart w:colFirst="0" w:colLast="0" w:name="_heading=h.h6ub67dda54y" w:id="99"/>
      <w:bookmarkEnd w:id="99"/>
      <w:r w:rsidDel="00000000" w:rsidR="00000000" w:rsidRPr="00000000">
        <w:rPr>
          <w:b w:val="1"/>
          <w:sz w:val="32"/>
          <w:szCs w:val="32"/>
        </w:rPr>
        <w:drawing>
          <wp:inline distB="114300" distT="114300" distL="114300" distR="114300">
            <wp:extent cx="6581775" cy="1506394"/>
            <wp:effectExtent b="0" l="0" r="0" t="0"/>
            <wp:docPr id="2094612154" name="image104.png"/>
            <a:graphic>
              <a:graphicData uri="http://schemas.openxmlformats.org/drawingml/2006/picture">
                <pic:pic>
                  <pic:nvPicPr>
                    <pic:cNvPr id="0" name="image104.png"/>
                    <pic:cNvPicPr preferRelativeResize="0"/>
                  </pic:nvPicPr>
                  <pic:blipFill>
                    <a:blip r:embed="rId129"/>
                    <a:srcRect b="56190" l="0" r="1002" t="0"/>
                    <a:stretch>
                      <a:fillRect/>
                    </a:stretch>
                  </pic:blipFill>
                  <pic:spPr>
                    <a:xfrm>
                      <a:off x="0" y="0"/>
                      <a:ext cx="6581775" cy="1506394"/>
                    </a:xfrm>
                    <a:prstGeom prst="rect"/>
                    <a:ln/>
                  </pic:spPr>
                </pic:pic>
              </a:graphicData>
            </a:graphic>
          </wp:inline>
        </w:drawing>
      </w:r>
      <w:r w:rsidDel="00000000" w:rsidR="00000000" w:rsidRPr="00000000">
        <w:rPr>
          <w:rtl w:val="0"/>
        </w:rPr>
      </w:r>
    </w:p>
    <w:p w:rsidR="00000000" w:rsidDel="00000000" w:rsidP="00000000" w:rsidRDefault="00000000" w:rsidRPr="00000000" w14:paraId="0000088E">
      <w:pPr>
        <w:rPr>
          <w:b w:val="1"/>
          <w:sz w:val="32"/>
          <w:szCs w:val="32"/>
        </w:rPr>
      </w:pPr>
      <w:bookmarkStart w:colFirst="0" w:colLast="0" w:name="_heading=h.sz1982pvx9mz" w:id="100"/>
      <w:bookmarkEnd w:id="100"/>
      <w:r w:rsidDel="00000000" w:rsidR="00000000" w:rsidRPr="00000000">
        <w:rPr>
          <w:b w:val="1"/>
          <w:sz w:val="32"/>
          <w:szCs w:val="32"/>
        </w:rPr>
        <w:drawing>
          <wp:inline distB="114300" distT="114300" distL="114300" distR="114300">
            <wp:extent cx="6645600" cy="3467100"/>
            <wp:effectExtent b="0" l="0" r="0" t="0"/>
            <wp:docPr id="2094612153" name="image86.png"/>
            <a:graphic>
              <a:graphicData uri="http://schemas.openxmlformats.org/drawingml/2006/picture">
                <pic:pic>
                  <pic:nvPicPr>
                    <pic:cNvPr id="0" name="image86.png"/>
                    <pic:cNvPicPr preferRelativeResize="0"/>
                  </pic:nvPicPr>
                  <pic:blipFill>
                    <a:blip r:embed="rId130"/>
                    <a:srcRect b="0" l="0" r="0" t="0"/>
                    <a:stretch>
                      <a:fillRect/>
                    </a:stretch>
                  </pic:blipFill>
                  <pic:spPr>
                    <a:xfrm>
                      <a:off x="0" y="0"/>
                      <a:ext cx="664560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88F">
      <w:pPr>
        <w:rPr>
          <w:b w:val="1"/>
          <w:sz w:val="32"/>
          <w:szCs w:val="32"/>
        </w:rPr>
      </w:pPr>
      <w:bookmarkStart w:colFirst="0" w:colLast="0" w:name="_heading=h.dgwrn7gj8ohz" w:id="101"/>
      <w:bookmarkEnd w:id="101"/>
      <w:r w:rsidDel="00000000" w:rsidR="00000000" w:rsidRPr="00000000">
        <w:rPr>
          <w:b w:val="1"/>
          <w:sz w:val="32"/>
          <w:szCs w:val="32"/>
        </w:rPr>
        <w:drawing>
          <wp:inline distB="114300" distT="114300" distL="114300" distR="114300">
            <wp:extent cx="6648450" cy="3058382"/>
            <wp:effectExtent b="0" l="0" r="0" t="0"/>
            <wp:docPr id="2094612188" name="image114.png"/>
            <a:graphic>
              <a:graphicData uri="http://schemas.openxmlformats.org/drawingml/2006/picture">
                <pic:pic>
                  <pic:nvPicPr>
                    <pic:cNvPr id="0" name="image114.png"/>
                    <pic:cNvPicPr preferRelativeResize="0"/>
                  </pic:nvPicPr>
                  <pic:blipFill>
                    <a:blip r:embed="rId131"/>
                    <a:srcRect b="16260" l="0" r="0" t="10112"/>
                    <a:stretch>
                      <a:fillRect/>
                    </a:stretch>
                  </pic:blipFill>
                  <pic:spPr>
                    <a:xfrm>
                      <a:off x="0" y="0"/>
                      <a:ext cx="6648450" cy="3058382"/>
                    </a:xfrm>
                    <a:prstGeom prst="rect"/>
                    <a:ln/>
                  </pic:spPr>
                </pic:pic>
              </a:graphicData>
            </a:graphic>
          </wp:inline>
        </w:drawing>
      </w:r>
      <w:r w:rsidDel="00000000" w:rsidR="00000000" w:rsidRPr="00000000">
        <w:rPr>
          <w:rtl w:val="0"/>
        </w:rPr>
      </w:r>
    </w:p>
    <w:sectPr>
      <w:headerReference r:id="rId132" w:type="default"/>
      <w:pgSz w:h="16838" w:w="11906" w:orient="portrait"/>
      <w:pgMar w:bottom="720" w:top="720" w:left="720" w:right="720" w:header="708" w:footer="708"/>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Saru Wadehra" w:id="0" w:date="2024-12-06T00:02:00Z">
    <w:p w:rsidR="00000000" w:rsidDel="00000000" w:rsidP="00000000" w:rsidRDefault="00000000" w:rsidRPr="00000000" w14:paraId="000008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Live document until SIT is finished.</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15:commentEx w15:paraId="00000892"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Arial"/>
  <w:font w:name="Courier New"/>
  <w:font w:name="Roboto">
    <w:embedRegular w:fontKey="{00000000-0000-0000-0000-000000000000}" r:id="rId17" w:subsetted="0"/>
    <w:embedBold w:fontKey="{00000000-0000-0000-0000-000000000000}" r:id="rId18" w:subsetted="0"/>
    <w:embedItalic w:fontKey="{00000000-0000-0000-0000-000000000000}" r:id="rId19" w:subsetted="0"/>
    <w:embedBoldItalic w:fontKey="{00000000-0000-0000-0000-000000000000}" r:id="rId20" w:subsetted="0"/>
  </w:font>
  <w:font w:name="Noto Sans Symbols">
    <w:embedRegular w:fontKey="{00000000-0000-0000-0000-000000000000}" r:id="rId21" w:subsetted="0"/>
    <w:embedBold w:fontKey="{00000000-0000-0000-0000-000000000000}" r:id="rId22"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90">
    <w:pPr>
      <w:tabs>
        <w:tab w:val="center" w:leader="none" w:pos="4513"/>
        <w:tab w:val="right" w:leader="none" w:pos="9026"/>
      </w:tabs>
      <w:spacing w:after="0" w:line="240" w:lineRule="auto"/>
      <w:jc w:val="right"/>
      <w:rPr>
        <w:color w:val="222a35"/>
        <w:sz w:val="18"/>
        <w:szCs w:val="18"/>
      </w:rPr>
    </w:pPr>
    <w:r w:rsidDel="00000000" w:rsidR="00000000" w:rsidRPr="00000000">
      <w:rPr>
        <w:color w:val="222a35"/>
        <w:sz w:val="18"/>
        <w:szCs w:val="18"/>
      </w:rPr>
      <w:drawing>
        <wp:inline distB="114300" distT="114300" distL="114300" distR="114300">
          <wp:extent cx="965229" cy="338138"/>
          <wp:effectExtent b="0" l="0" r="0" t="0"/>
          <wp:docPr id="2094612187" name="image108.png"/>
          <a:graphic>
            <a:graphicData uri="http://schemas.openxmlformats.org/drawingml/2006/picture">
              <pic:pic>
                <pic:nvPicPr>
                  <pic:cNvPr id="0" name="image108.png"/>
                  <pic:cNvPicPr preferRelativeResize="0"/>
                </pic:nvPicPr>
                <pic:blipFill>
                  <a:blip r:embed="rId17"/>
                  <a:srcRect b="0" l="0" r="0" t="0"/>
                  <a:stretch>
                    <a:fillRect/>
                  </a:stretch>
                </pic:blipFill>
                <pic:spPr>
                  <a:xfrm>
                    <a:off x="0" y="0"/>
                    <a:ext cx="965229" cy="338138"/>
                  </a:xfrm>
                  <a:prstGeom prst="rect"/>
                  <a:ln/>
                </pic:spPr>
              </pic:pic>
            </a:graphicData>
          </a:graphic>
        </wp:inline>
      </w:drawing>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891">
    <w:pPr>
      <w:tabs>
        <w:tab w:val="center" w:leader="none" w:pos="4513"/>
        <w:tab w:val="right" w:leader="none" w:pos="9026"/>
      </w:tabs>
      <w:spacing w:after="0" w:line="240" w:lineRule="auto"/>
      <w:jc w:val="right"/>
      <w:rPr>
        <w:color w:val="222a35"/>
        <w:sz w:val="18"/>
        <w:szCs w:val="18"/>
      </w:rPr>
    </w:pPr>
    <w:r w:rsidDel="00000000" w:rsidR="00000000" w:rsidRPr="00000000">
      <w:rPr>
        <w:color w:val="222a35"/>
        <w:sz w:val="18"/>
        <w:szCs w:val="18"/>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28"/>
      <w:numFmt w:val="bullet"/>
      <w:lvlText w:val="○"/>
      <w:lvlJc w:val="left"/>
      <w:pPr>
        <w:ind w:left="720" w:hanging="360"/>
      </w:pPr>
      <w:rPr>
        <w:rFonts w:ascii="Arial" w:cs="Arial" w:eastAsia="Arial" w:hAnsi="Arial"/>
      </w:rPr>
    </w:lvl>
    <w:lvl w:ilvl="1">
      <w:start w:val="1"/>
      <w:numFmt w:val="lowerLetter"/>
      <w:lvlText w:val="%2."/>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decimal"/>
      <w:lvlText w:val="%1."/>
      <w:lvlJc w:val="left"/>
      <w:pPr>
        <w:ind w:left="-90" w:hanging="270"/>
      </w:pPr>
      <w:rPr>
        <w:u w:val="none"/>
      </w:rPr>
    </w:lvl>
    <w:lvl w:ilvl="1">
      <w:start w:val="1"/>
      <w:numFmt w:val="lowerLetter"/>
      <w:lvlText w:val="%2."/>
      <w:lvlJc w:val="left"/>
      <w:pPr>
        <w:ind w:left="540" w:hanging="360"/>
      </w:pPr>
      <w:rPr>
        <w:u w:val="none"/>
      </w:rPr>
    </w:lvl>
    <w:lvl w:ilvl="2">
      <w:start w:val="1"/>
      <w:numFmt w:val="bullet"/>
      <w:lvlText w:val="■"/>
      <w:lvlJc w:val="left"/>
      <w:pPr>
        <w:ind w:left="108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lowerRoman"/>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14">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3"/>
      <w:numFmt w:val="bullet"/>
      <w:lvlText w:val="-"/>
      <w:lvlJc w:val="left"/>
      <w:pPr>
        <w:ind w:left="1440" w:hanging="360"/>
      </w:pPr>
      <w:rPr>
        <w:rFonts w:ascii="Calibri" w:cs="Calibri" w:eastAsia="Calibri" w:hAnsi="Calibri"/>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16">
    <w:lvl w:ilvl="0">
      <w:start w:val="1"/>
      <w:numFmt w:val="bullet"/>
      <w:lvlText w:val="o"/>
      <w:lvlJc w:val="left"/>
      <w:pPr>
        <w:ind w:left="718" w:hanging="360"/>
      </w:pPr>
      <w:rPr>
        <w:rFonts w:ascii="Courier New" w:cs="Courier New" w:eastAsia="Courier New" w:hAnsi="Courier New"/>
      </w:rPr>
    </w:lvl>
    <w:lvl w:ilvl="1">
      <w:start w:val="1"/>
      <w:numFmt w:val="bullet"/>
      <w:lvlText w:val="o"/>
      <w:lvlJc w:val="left"/>
      <w:pPr>
        <w:ind w:left="1438" w:hanging="360"/>
      </w:pPr>
      <w:rPr>
        <w:rFonts w:ascii="Courier New" w:cs="Courier New" w:eastAsia="Courier New" w:hAnsi="Courier New"/>
      </w:rPr>
    </w:lvl>
    <w:lvl w:ilvl="2">
      <w:start w:val="1"/>
      <w:numFmt w:val="bullet"/>
      <w:lvlText w:val="▪"/>
      <w:lvlJc w:val="left"/>
      <w:pPr>
        <w:ind w:left="2158" w:hanging="360"/>
      </w:pPr>
      <w:rPr>
        <w:rFonts w:ascii="Noto Sans Symbols" w:cs="Noto Sans Symbols" w:eastAsia="Noto Sans Symbols" w:hAnsi="Noto Sans Symbols"/>
      </w:rPr>
    </w:lvl>
    <w:lvl w:ilvl="3">
      <w:start w:val="1"/>
      <w:numFmt w:val="bullet"/>
      <w:lvlText w:val="●"/>
      <w:lvlJc w:val="left"/>
      <w:pPr>
        <w:ind w:left="2878" w:hanging="360"/>
      </w:pPr>
      <w:rPr>
        <w:rFonts w:ascii="Noto Sans Symbols" w:cs="Noto Sans Symbols" w:eastAsia="Noto Sans Symbols" w:hAnsi="Noto Sans Symbols"/>
      </w:rPr>
    </w:lvl>
    <w:lvl w:ilvl="4">
      <w:start w:val="1"/>
      <w:numFmt w:val="bullet"/>
      <w:lvlText w:val="o"/>
      <w:lvlJc w:val="left"/>
      <w:pPr>
        <w:ind w:left="3598" w:hanging="360"/>
      </w:pPr>
      <w:rPr>
        <w:rFonts w:ascii="Courier New" w:cs="Courier New" w:eastAsia="Courier New" w:hAnsi="Courier New"/>
      </w:rPr>
    </w:lvl>
    <w:lvl w:ilvl="5">
      <w:start w:val="1"/>
      <w:numFmt w:val="bullet"/>
      <w:lvlText w:val="▪"/>
      <w:lvlJc w:val="left"/>
      <w:pPr>
        <w:ind w:left="4318" w:hanging="360"/>
      </w:pPr>
      <w:rPr>
        <w:rFonts w:ascii="Noto Sans Symbols" w:cs="Noto Sans Symbols" w:eastAsia="Noto Sans Symbols" w:hAnsi="Noto Sans Symbols"/>
      </w:rPr>
    </w:lvl>
    <w:lvl w:ilvl="6">
      <w:start w:val="1"/>
      <w:numFmt w:val="bullet"/>
      <w:lvlText w:val="●"/>
      <w:lvlJc w:val="left"/>
      <w:pPr>
        <w:ind w:left="5038" w:hanging="360"/>
      </w:pPr>
      <w:rPr>
        <w:rFonts w:ascii="Noto Sans Symbols" w:cs="Noto Sans Symbols" w:eastAsia="Noto Sans Symbols" w:hAnsi="Noto Sans Symbols"/>
      </w:rPr>
    </w:lvl>
    <w:lvl w:ilvl="7">
      <w:start w:val="1"/>
      <w:numFmt w:val="bullet"/>
      <w:lvlText w:val="o"/>
      <w:lvlJc w:val="left"/>
      <w:pPr>
        <w:ind w:left="5758" w:hanging="360"/>
      </w:pPr>
      <w:rPr>
        <w:rFonts w:ascii="Courier New" w:cs="Courier New" w:eastAsia="Courier New" w:hAnsi="Courier New"/>
      </w:rPr>
    </w:lvl>
    <w:lvl w:ilvl="8">
      <w:start w:val="1"/>
      <w:numFmt w:val="bullet"/>
      <w:lvlText w:val="▪"/>
      <w:lvlJc w:val="left"/>
      <w:pPr>
        <w:ind w:left="6478" w:hanging="360"/>
      </w:pPr>
      <w:rPr>
        <w:rFonts w:ascii="Noto Sans Symbols" w:cs="Noto Sans Symbols" w:eastAsia="Noto Sans Symbols" w:hAnsi="Noto Sans Symbols"/>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o"/>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28"/>
      <w:numFmt w:val="bullet"/>
      <w:lvlText w:val="○"/>
      <w:lvlJc w:val="left"/>
      <w:pPr>
        <w:ind w:left="720" w:hanging="360"/>
      </w:pPr>
      <w:rPr>
        <w:rFonts w:ascii="Arial" w:cs="Arial" w:eastAsia="Arial" w:hAnsi="Arial"/>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0">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2">
    <w:lvl w:ilvl="0">
      <w:start w:val="1"/>
      <w:numFmt w:val="lowerRoman"/>
      <w:lvlText w:val="%1."/>
      <w:lvlJc w:val="left"/>
      <w:pPr>
        <w:ind w:left="360" w:hanging="360"/>
      </w:pPr>
      <w:rPr>
        <w:b w:val="1"/>
      </w:rPr>
    </w:lvl>
    <w:lvl w:ilvl="1">
      <w:start w:val="1"/>
      <w:numFmt w:val="lowerLetter"/>
      <w:lvlText w:val="%2)"/>
      <w:lvlJc w:val="left"/>
      <w:pPr>
        <w:ind w:left="720" w:hanging="360"/>
      </w:pPr>
      <w:rPr/>
    </w:lvl>
    <w:lvl w:ilvl="2">
      <w:start w:val="1"/>
      <w:numFmt w:val="lowerRoman"/>
      <w:lvlText w:val="%3)"/>
      <w:lvlJc w:val="left"/>
      <w:pPr>
        <w:ind w:left="1080" w:hanging="360"/>
      </w:pPr>
      <w:rPr/>
    </w:lvl>
    <w:lvl w:ilvl="3">
      <w:start w:val="1"/>
      <w:numFmt w:val="decimal"/>
      <w:lvlText w:val="(%4)"/>
      <w:lvlJc w:val="left"/>
      <w:pPr>
        <w:ind w:left="1440" w:hanging="360"/>
      </w:pPr>
      <w:rPr/>
    </w:lvl>
    <w:lvl w:ilvl="4">
      <w:start w:val="1"/>
      <w:numFmt w:val="lowerLetter"/>
      <w:lvlText w:val="(%5)"/>
      <w:lvlJc w:val="left"/>
      <w:pPr>
        <w:ind w:left="1800" w:hanging="360"/>
      </w:pPr>
      <w:rPr/>
    </w:lvl>
    <w:lvl w:ilvl="5">
      <w:start w:val="1"/>
      <w:numFmt w:val="lowerRoman"/>
      <w:lvlText w:val="(%6)"/>
      <w:lvlJc w:val="left"/>
      <w:pPr>
        <w:ind w:left="2160" w:hanging="360"/>
      </w:pPr>
      <w:rPr/>
    </w:lvl>
    <w:lvl w:ilvl="6">
      <w:start w:val="1"/>
      <w:numFmt w:val="decimal"/>
      <w:lvlText w:val="%7."/>
      <w:lvlJc w:val="left"/>
      <w:pPr>
        <w:ind w:left="2520" w:hanging="360"/>
      </w:pPr>
      <w:rPr/>
    </w:lvl>
    <w:lvl w:ilvl="7">
      <w:start w:val="1"/>
      <w:numFmt w:val="lowerLetter"/>
      <w:lvlText w:val="%8."/>
      <w:lvlJc w:val="left"/>
      <w:pPr>
        <w:ind w:left="2880" w:hanging="360"/>
      </w:pPr>
      <w:rPr/>
    </w:lvl>
    <w:lvl w:ilvl="8">
      <w:start w:val="1"/>
      <w:numFmt w:val="lowerRoman"/>
      <w:lvlText w:val="%9."/>
      <w:lvlJc w:val="left"/>
      <w:pPr>
        <w:ind w:left="3240" w:hanging="360"/>
      </w:pPr>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lowerRoman"/>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31">
    <w:lvl w:ilvl="0">
      <w:start w:val="128"/>
      <w:numFmt w:val="bullet"/>
      <w:lvlText w:val="○"/>
      <w:lvlJc w:val="left"/>
      <w:pPr>
        <w:ind w:left="1080" w:hanging="360"/>
      </w:pPr>
      <w:rPr>
        <w:rFonts w:ascii="Arial" w:cs="Arial" w:eastAsia="Arial" w:hAnsi="Arial"/>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32">
    <w:lvl w:ilvl="0">
      <w:start w:val="1"/>
      <w:numFmt w:val="bullet"/>
      <w:lvlText w:val="o"/>
      <w:lvlJc w:val="left"/>
      <w:pPr>
        <w:ind w:left="1080" w:hanging="360"/>
      </w:pPr>
      <w:rPr>
        <w:u w:val="none"/>
      </w:rPr>
    </w:lvl>
    <w:lvl w:ilvl="1">
      <w:start w:val="1"/>
      <w:numFmt w:val="bullet"/>
      <w:lvlText w:val="o"/>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o"/>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o"/>
      <w:lvlJc w:val="left"/>
      <w:pPr>
        <w:ind w:left="6120" w:hanging="360"/>
      </w:pPr>
      <w:rPr>
        <w:u w:val="none"/>
      </w:rPr>
    </w:lvl>
    <w:lvl w:ilvl="8">
      <w:start w:val="1"/>
      <w:numFmt w:val="bullet"/>
      <w:lvlText w:val="▪"/>
      <w:lvlJc w:val="left"/>
      <w:pPr>
        <w:ind w:left="684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lowerRoman"/>
      <w:lvlText w:val="%1."/>
      <w:lvlJc w:val="left"/>
      <w:pPr>
        <w:ind w:left="720" w:hanging="72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lvl w:ilvl="0">
      <w:start w:val="1"/>
      <w:numFmt w:val="bullet"/>
      <w:lvlText w:val="o"/>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39">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42">
    <w:lvl w:ilvl="0">
      <w:start w:val="1"/>
      <w:numFmt w:val="decimal"/>
      <w:lvlText w:val="%1."/>
      <w:lvlJc w:val="left"/>
      <w:pPr>
        <w:ind w:left="720" w:hanging="360"/>
      </w:pPr>
      <w:rPr/>
    </w:lvl>
    <w:lvl w:ilvl="1">
      <w:start w:val="1"/>
      <w:numFmt w:val="decimal"/>
      <w:lvlText w:val="%2."/>
      <w:lvlJc w:val="left"/>
      <w:pPr>
        <w:ind w:left="1800" w:hanging="720"/>
      </w:pPr>
      <w:rPr/>
    </w:lvl>
    <w:lvl w:ilvl="2">
      <w:start w:val="1"/>
      <w:numFmt w:val="decimal"/>
      <w:lvlText w:val="%3."/>
      <w:lvlJc w:val="left"/>
      <w:pPr>
        <w:ind w:left="2520" w:hanging="720"/>
      </w:pPr>
      <w:rPr/>
    </w:lvl>
    <w:lvl w:ilvl="3">
      <w:start w:val="1"/>
      <w:numFmt w:val="decimal"/>
      <w:lvlText w:val="%4."/>
      <w:lvlJc w:val="left"/>
      <w:pPr>
        <w:ind w:left="3240" w:hanging="720"/>
      </w:pPr>
      <w:rPr/>
    </w:lvl>
    <w:lvl w:ilvl="4">
      <w:start w:val="1"/>
      <w:numFmt w:val="decimal"/>
      <w:lvlText w:val="%5."/>
      <w:lvlJc w:val="left"/>
      <w:pPr>
        <w:ind w:left="3960" w:hanging="720"/>
      </w:pPr>
      <w:rPr/>
    </w:lvl>
    <w:lvl w:ilvl="5">
      <w:start w:val="1"/>
      <w:numFmt w:val="decimal"/>
      <w:lvlText w:val="%6."/>
      <w:lvlJc w:val="left"/>
      <w:pPr>
        <w:ind w:left="4680" w:hanging="720"/>
      </w:pPr>
      <w:rPr/>
    </w:lvl>
    <w:lvl w:ilvl="6">
      <w:start w:val="1"/>
      <w:numFmt w:val="decimal"/>
      <w:lvlText w:val="%7."/>
      <w:lvlJc w:val="left"/>
      <w:pPr>
        <w:ind w:left="5400" w:hanging="720"/>
      </w:pPr>
      <w:rPr/>
    </w:lvl>
    <w:lvl w:ilvl="7">
      <w:start w:val="1"/>
      <w:numFmt w:val="decimal"/>
      <w:lvlText w:val="%8."/>
      <w:lvlJc w:val="left"/>
      <w:pPr>
        <w:ind w:left="6120" w:hanging="720"/>
      </w:pPr>
      <w:rPr/>
    </w:lvl>
    <w:lvl w:ilvl="8">
      <w:start w:val="1"/>
      <w:numFmt w:val="decimal"/>
      <w:lvlText w:val="%9."/>
      <w:lvlJc w:val="left"/>
      <w:pPr>
        <w:ind w:left="6840" w:hanging="720"/>
      </w:pPr>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GB"/>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ind w:left="720" w:hanging="360"/>
    </w:pPr>
    <w:rPr>
      <w:b w:val="1"/>
      <w:sz w:val="32"/>
      <w:szCs w:val="32"/>
    </w:rPr>
  </w:style>
  <w:style w:type="paragraph" w:styleId="Heading2">
    <w:name w:val="heading 2"/>
    <w:basedOn w:val="Normal"/>
    <w:next w:val="Normal"/>
    <w:pPr>
      <w:keepNext w:val="1"/>
      <w:keepLines w:val="1"/>
      <w:spacing w:after="0" w:before="40" w:lineRule="auto"/>
      <w:ind w:left="1440" w:hanging="360"/>
    </w:pPr>
    <w:rPr>
      <w:b w:val="1"/>
      <w:color w:val="000000"/>
      <w:sz w:val="24"/>
      <w:szCs w:val="24"/>
    </w:rPr>
  </w:style>
  <w:style w:type="paragraph" w:styleId="Heading3">
    <w:name w:val="heading 3"/>
    <w:basedOn w:val="Normal"/>
    <w:next w:val="Normal"/>
    <w:pPr>
      <w:keepNext w:val="1"/>
      <w:keepLines w:val="1"/>
      <w:spacing w:after="0" w:before="40" w:line="240" w:lineRule="auto"/>
    </w:pPr>
    <w:rPr>
      <w:rFonts w:ascii="Calibri" w:cs="Calibri" w:eastAsia="Calibri" w:hAnsi="Calibri"/>
      <w:color w:val="1f3863"/>
      <w:sz w:val="24"/>
      <w:szCs w:val="24"/>
    </w:rPr>
  </w:style>
  <w:style w:type="paragraph" w:styleId="Heading4">
    <w:name w:val="heading 4"/>
    <w:basedOn w:val="Normal"/>
    <w:next w:val="Normal"/>
    <w:pPr>
      <w:keepNext w:val="1"/>
      <w:keepLines w:val="1"/>
      <w:spacing w:after="0" w:before="40" w:line="240" w:lineRule="auto"/>
    </w:pPr>
    <w:rPr>
      <w:rFonts w:ascii="Calibri" w:cs="Calibri" w:eastAsia="Calibri" w:hAnsi="Calibri"/>
      <w:i w:val="1"/>
      <w:color w:val="2f5496"/>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882A35"/>
  </w:style>
  <w:style w:type="paragraph" w:styleId="Heading1">
    <w:name w:val="heading 1"/>
    <w:aliases w:val="Part,Part Title"/>
    <w:basedOn w:val="Normal"/>
    <w:next w:val="Normal"/>
    <w:link w:val="Heading1Char"/>
    <w:uiPriority w:val="9"/>
    <w:qFormat w:val="1"/>
    <w:rsid w:val="00882A35"/>
    <w:pPr>
      <w:keepNext w:val="1"/>
      <w:keepLines w:val="1"/>
      <w:numPr>
        <w:numId w:val="1"/>
      </w:numPr>
      <w:spacing w:after="0" w:before="240"/>
      <w:outlineLvl w:val="0"/>
    </w:pPr>
    <w:rPr>
      <w:rFonts w:cstheme="majorBidi" w:eastAsiaTheme="majorEastAsia"/>
      <w:b w:val="1"/>
      <w:sz w:val="32"/>
      <w:szCs w:val="32"/>
      <w:lang w:val="en-US"/>
    </w:rPr>
  </w:style>
  <w:style w:type="paragraph" w:styleId="Heading2">
    <w:name w:val="heading 2"/>
    <w:basedOn w:val="Normal"/>
    <w:next w:val="Normal"/>
    <w:link w:val="Heading2Char"/>
    <w:uiPriority w:val="9"/>
    <w:unhideWhenUsed w:val="1"/>
    <w:qFormat w:val="1"/>
    <w:rsid w:val="00882A35"/>
    <w:pPr>
      <w:keepNext w:val="1"/>
      <w:keepLines w:val="1"/>
      <w:numPr>
        <w:ilvl w:val="1"/>
        <w:numId w:val="1"/>
      </w:numPr>
      <w:spacing w:after="0" w:before="40"/>
      <w:outlineLvl w:val="1"/>
    </w:pPr>
    <w:rPr>
      <w:rFonts w:cstheme="majorBidi" w:eastAsiaTheme="majorEastAsia"/>
      <w:b w:val="1"/>
      <w:color w:val="000000" w:themeColor="text1"/>
      <w:sz w:val="24"/>
      <w:szCs w:val="26"/>
    </w:rPr>
  </w:style>
  <w:style w:type="paragraph" w:styleId="Heading3">
    <w:name w:val="heading 3"/>
    <w:basedOn w:val="Normal"/>
    <w:next w:val="Normal"/>
    <w:link w:val="Heading3Char"/>
    <w:uiPriority w:val="9"/>
    <w:unhideWhenUsed w:val="1"/>
    <w:qFormat w:val="1"/>
    <w:rsid w:val="00C21726"/>
    <w:pPr>
      <w:keepNext w:val="1"/>
      <w:keepLines w:val="1"/>
      <w:spacing w:after="0" w:before="40" w:line="240" w:lineRule="auto"/>
      <w:outlineLvl w:val="2"/>
    </w:pPr>
    <w:rPr>
      <w:rFonts w:asciiTheme="majorHAnsi" w:cstheme="majorBidi" w:eastAsiaTheme="majorEastAsia" w:hAnsiTheme="majorHAnsi"/>
      <w:color w:val="1f3763" w:themeColor="accent1" w:themeShade="00007F"/>
      <w:sz w:val="24"/>
      <w:szCs w:val="24"/>
      <w:lang w:val="en-IN"/>
    </w:rPr>
  </w:style>
  <w:style w:type="paragraph" w:styleId="Heading4">
    <w:name w:val="heading 4"/>
    <w:basedOn w:val="Normal"/>
    <w:next w:val="Normal"/>
    <w:link w:val="Heading4Char"/>
    <w:uiPriority w:val="9"/>
    <w:unhideWhenUsed w:val="1"/>
    <w:qFormat w:val="1"/>
    <w:rsid w:val="00C21726"/>
    <w:pPr>
      <w:keepNext w:val="1"/>
      <w:keepLines w:val="1"/>
      <w:spacing w:after="0" w:before="40" w:line="240" w:lineRule="auto"/>
      <w:outlineLvl w:val="3"/>
    </w:pPr>
    <w:rPr>
      <w:rFonts w:asciiTheme="majorHAnsi" w:cstheme="majorBidi" w:eastAsiaTheme="majorEastAsia" w:hAnsiTheme="majorHAnsi"/>
      <w:i w:val="1"/>
      <w:iCs w:val="1"/>
      <w:color w:val="2f5496" w:themeColor="accent1" w:themeShade="0000BF"/>
      <w:sz w:val="24"/>
      <w:szCs w:val="24"/>
      <w:lang w:val="en-IN"/>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character" w:styleId="Heading1Char" w:customStyle="1">
    <w:name w:val="Heading 1 Char"/>
    <w:aliases w:val="Part Char,Part Title Char"/>
    <w:basedOn w:val="DefaultParagraphFont"/>
    <w:link w:val="Heading1"/>
    <w:uiPriority w:val="9"/>
    <w:rsid w:val="00882A35"/>
    <w:rPr>
      <w:rFonts w:ascii="Calibri" w:hAnsi="Calibri" w:cstheme="majorBidi" w:eastAsiaTheme="majorEastAsia"/>
      <w:b w:val="1"/>
      <w:kern w:val="0"/>
      <w:sz w:val="32"/>
      <w:szCs w:val="32"/>
      <w:lang w:eastAsia="en-GB" w:val="en-US"/>
    </w:rPr>
  </w:style>
  <w:style w:type="character" w:styleId="Heading2Char" w:customStyle="1">
    <w:name w:val="Heading 2 Char"/>
    <w:basedOn w:val="DefaultParagraphFont"/>
    <w:link w:val="Heading2"/>
    <w:uiPriority w:val="9"/>
    <w:rsid w:val="00882A35"/>
    <w:rPr>
      <w:rFonts w:ascii="Calibri" w:hAnsi="Calibri" w:cstheme="majorBidi" w:eastAsiaTheme="majorEastAsia"/>
      <w:b w:val="1"/>
      <w:color w:val="000000" w:themeColor="text1"/>
      <w:kern w:val="0"/>
      <w:szCs w:val="26"/>
      <w:lang w:eastAsia="en-GB" w:val="en-GB"/>
    </w:rPr>
  </w:style>
  <w:style w:type="paragraph" w:styleId="PrincipaHeading" w:customStyle="1">
    <w:name w:val="Principa Heading"/>
    <w:basedOn w:val="Normal"/>
    <w:link w:val="PrincipaHeadingChar"/>
    <w:qFormat w:val="1"/>
    <w:rsid w:val="00882A35"/>
    <w:pPr>
      <w:numPr>
        <w:numId w:val="4"/>
      </w:numPr>
      <w:spacing w:after="0" w:line="240" w:lineRule="auto"/>
      <w:jc w:val="both"/>
      <w:outlineLvl w:val="0"/>
    </w:pPr>
    <w:rPr>
      <w:b w:val="1"/>
      <w:color w:val="000000" w:themeColor="text1"/>
      <w:sz w:val="24"/>
    </w:rPr>
  </w:style>
  <w:style w:type="paragraph" w:styleId="PrincipaHeading3" w:customStyle="1">
    <w:name w:val="Principa Heading 3"/>
    <w:basedOn w:val="Normal"/>
    <w:qFormat w:val="1"/>
    <w:rsid w:val="00882A35"/>
    <w:pPr>
      <w:keepNext w:val="1"/>
      <w:numPr>
        <w:ilvl w:val="2"/>
        <w:numId w:val="4"/>
      </w:numPr>
      <w:tabs>
        <w:tab w:val="left" w:pos="1843"/>
      </w:tabs>
      <w:spacing w:after="0" w:before="340"/>
      <w:jc w:val="both"/>
    </w:pPr>
    <w:rPr>
      <w:rFonts w:cs="Times New Roman" w:eastAsia="Times New Roman"/>
      <w:b w:val="1"/>
      <w:color w:val="000000" w:themeColor="text1"/>
      <w:sz w:val="24"/>
      <w:szCs w:val="20"/>
      <w:lang w:val="en-US"/>
    </w:rPr>
  </w:style>
  <w:style w:type="paragraph" w:styleId="Principaheading4" w:customStyle="1">
    <w:name w:val="Principa heading 4"/>
    <w:basedOn w:val="Normal"/>
    <w:rsid w:val="00882A35"/>
    <w:pPr>
      <w:numPr>
        <w:ilvl w:val="3"/>
        <w:numId w:val="4"/>
      </w:numPr>
      <w:tabs>
        <w:tab w:val="left" w:pos="0"/>
        <w:tab w:val="left" w:pos="851"/>
      </w:tabs>
      <w:spacing w:after="0" w:line="240" w:lineRule="auto"/>
      <w:outlineLvl w:val="3"/>
    </w:pPr>
    <w:rPr>
      <w:rFonts w:asciiTheme="minorHAnsi" w:cstheme="minorHAnsi" w:hAnsiTheme="minorHAnsi"/>
      <w:b w:val="1"/>
      <w:color w:val="000000" w:themeColor="text1"/>
      <w:sz w:val="24"/>
      <w:szCs w:val="24"/>
    </w:rPr>
  </w:style>
  <w:style w:type="paragraph" w:styleId="PrincipaHeading5" w:customStyle="1">
    <w:name w:val="Principa Heading 5"/>
    <w:basedOn w:val="PrincipaHeading3"/>
    <w:rsid w:val="00882A35"/>
    <w:pPr>
      <w:numPr>
        <w:ilvl w:val="4"/>
      </w:numPr>
    </w:pPr>
  </w:style>
  <w:style w:type="paragraph" w:styleId="PrincipaHeading6" w:customStyle="1">
    <w:name w:val="Principa Heading 6"/>
    <w:basedOn w:val="PrincipaHeading5"/>
    <w:rsid w:val="00882A35"/>
    <w:pPr>
      <w:numPr>
        <w:ilvl w:val="5"/>
      </w:numPr>
    </w:pPr>
  </w:style>
  <w:style w:type="paragraph" w:styleId="PrincipaHeading7" w:customStyle="1">
    <w:name w:val="Principa Heading 7"/>
    <w:basedOn w:val="PrincipaHeading6"/>
    <w:rsid w:val="00882A35"/>
    <w:pPr>
      <w:numPr>
        <w:ilvl w:val="6"/>
      </w:numPr>
    </w:pPr>
  </w:style>
  <w:style w:type="paragraph" w:styleId="PrincipaHeading8" w:customStyle="1">
    <w:name w:val="Principa Heading 8"/>
    <w:basedOn w:val="PrincipaHeading7"/>
    <w:rsid w:val="00882A35"/>
    <w:pPr>
      <w:numPr>
        <w:ilvl w:val="7"/>
      </w:numPr>
    </w:pPr>
  </w:style>
  <w:style w:type="paragraph" w:styleId="PrincipaHeading9" w:customStyle="1">
    <w:name w:val="Principa Heading 9"/>
    <w:basedOn w:val="PrincipaHeading8"/>
    <w:rsid w:val="00882A35"/>
    <w:pPr>
      <w:numPr>
        <w:ilvl w:val="8"/>
      </w:numPr>
    </w:pPr>
  </w:style>
  <w:style w:type="paragraph" w:styleId="QararHeading2" w:customStyle="1">
    <w:name w:val="Qarar Heading 2"/>
    <w:basedOn w:val="Normal"/>
    <w:next w:val="Normal"/>
    <w:qFormat w:val="1"/>
    <w:rsid w:val="00882A35"/>
    <w:pPr>
      <w:numPr>
        <w:ilvl w:val="1"/>
        <w:numId w:val="4"/>
      </w:numPr>
      <w:tabs>
        <w:tab w:val="left" w:pos="0"/>
        <w:tab w:val="left" w:pos="851"/>
      </w:tabs>
      <w:spacing w:after="0" w:line="240" w:lineRule="auto"/>
      <w:outlineLvl w:val="0"/>
    </w:pPr>
    <w:rPr>
      <w:rFonts w:asciiTheme="minorHAnsi" w:cstheme="minorHAnsi" w:hAnsiTheme="minorHAnsi"/>
      <w:b w:val="1"/>
      <w:color w:val="000000" w:themeColor="text1"/>
      <w:sz w:val="24"/>
      <w:szCs w:val="24"/>
    </w:rPr>
  </w:style>
  <w:style w:type="character" w:styleId="PrincipaHeadingChar" w:customStyle="1">
    <w:name w:val="Principa Heading Char"/>
    <w:basedOn w:val="DefaultParagraphFont"/>
    <w:link w:val="PrincipaHeading"/>
    <w:rsid w:val="00882A35"/>
    <w:rPr>
      <w:rFonts w:ascii="Calibri" w:cs="Calibri" w:eastAsia="Calibri" w:hAnsi="Calibri"/>
      <w:b w:val="1"/>
      <w:color w:val="000000" w:themeColor="text1"/>
      <w:kern w:val="0"/>
      <w:szCs w:val="22"/>
      <w:lang w:eastAsia="en-GB" w:val="en-GB"/>
    </w:rPr>
  </w:style>
  <w:style w:type="table" w:styleId="TableGrid">
    <w:name w:val="Table Grid"/>
    <w:basedOn w:val="TableNormal"/>
    <w:uiPriority w:val="39"/>
    <w:rsid w:val="0003490C"/>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GridTable4-Accent3">
    <w:name w:val="Grid Table 4 Accent 3"/>
    <w:basedOn w:val="TableNormal"/>
    <w:uiPriority w:val="49"/>
    <w:rsid w:val="0003490C"/>
    <w:tblPr>
      <w:tblStyleRowBandSize w:val="1"/>
      <w:tblStyleColBandSize w:val="1"/>
      <w:tblBorders>
        <w:top w:color="c9c9c9" w:space="0" w:sz="4" w:themeColor="accent3" w:themeTint="000099" w:val="single"/>
        <w:left w:color="c9c9c9" w:space="0" w:sz="4" w:themeColor="accent3" w:themeTint="000099" w:val="single"/>
        <w:bottom w:color="c9c9c9" w:space="0" w:sz="4" w:themeColor="accent3" w:themeTint="000099" w:val="single"/>
        <w:right w:color="c9c9c9" w:space="0" w:sz="4" w:themeColor="accent3" w:themeTint="000099" w:val="single"/>
        <w:insideH w:color="c9c9c9" w:space="0" w:sz="4" w:themeColor="accent3" w:themeTint="000099" w:val="single"/>
        <w:insideV w:color="c9c9c9" w:space="0" w:sz="4" w:themeColor="accent3" w:themeTint="000099" w:val="single"/>
      </w:tblBorders>
    </w:tblPr>
    <w:tblStylePr w:type="firstRow">
      <w:rPr>
        <w:b w:val="1"/>
        <w:bCs w:val="1"/>
        <w:color w:val="ffffff" w:themeColor="background1"/>
      </w:rPr>
      <w:tblPr/>
      <w:tcPr>
        <w:tcBorders>
          <w:top w:color="a5a5a5" w:space="0" w:sz="4" w:themeColor="accent3" w:val="single"/>
          <w:left w:color="a5a5a5" w:space="0" w:sz="4" w:themeColor="accent3" w:val="single"/>
          <w:bottom w:color="a5a5a5" w:space="0" w:sz="4" w:themeColor="accent3" w:val="single"/>
          <w:right w:color="a5a5a5" w:space="0" w:sz="4" w:themeColor="accent3" w:val="single"/>
          <w:insideH w:space="0" w:sz="0" w:val="nil"/>
          <w:insideV w:space="0" w:sz="0" w:val="nil"/>
        </w:tcBorders>
        <w:shd w:color="auto" w:fill="a5a5a5" w:themeFill="accent3" w:val="clear"/>
      </w:tcPr>
    </w:tblStylePr>
    <w:tblStylePr w:type="lastRow">
      <w:rPr>
        <w:b w:val="1"/>
        <w:bCs w:val="1"/>
      </w:rPr>
      <w:tblPr/>
      <w:tcPr>
        <w:tcBorders>
          <w:top w:color="a5a5a5" w:space="0" w:sz="4" w:themeColor="accent3" w:val="double"/>
        </w:tcBorders>
      </w:tcPr>
    </w:tblStylePr>
    <w:tblStylePr w:type="firstCol">
      <w:rPr>
        <w:b w:val="1"/>
        <w:bCs w:val="1"/>
      </w:rPr>
    </w:tblStylePr>
    <w:tblStylePr w:type="lastCol">
      <w:rPr>
        <w:b w:val="1"/>
        <w:bCs w:val="1"/>
      </w:rPr>
    </w:tblStylePr>
    <w:tblStylePr w:type="band1Vert">
      <w:tblPr/>
      <w:tcPr>
        <w:shd w:color="auto" w:fill="ededed" w:themeFill="accent3" w:themeFillTint="000033" w:val="clear"/>
      </w:tcPr>
    </w:tblStylePr>
    <w:tblStylePr w:type="band1Horz">
      <w:tblPr/>
      <w:tcPr>
        <w:shd w:color="auto" w:fill="ededed" w:themeFill="accent3" w:themeFillTint="000033" w:val="clear"/>
      </w:tcPr>
    </w:tblStylePr>
  </w:style>
  <w:style w:type="paragraph" w:styleId="ListParagraph">
    <w:name w:val="List Paragraph"/>
    <w:aliases w:val="Bulleted Text,lp1,List Paragraph1,Bullet OSM,1st Bullet Point,Bullet List,FooterText,TOC style,Sub bullet,Table,Proposal Bullet List,Heading Bullet,Liste 1,Figure_name,Equipment,Numbered Indented Text,List Paragraph11,alpha List,b1"/>
    <w:basedOn w:val="Normal"/>
    <w:link w:val="ListParagraphChar"/>
    <w:uiPriority w:val="34"/>
    <w:qFormat w:val="1"/>
    <w:rsid w:val="00CB1CE9"/>
    <w:pPr>
      <w:spacing w:after="0" w:line="240" w:lineRule="auto"/>
      <w:ind w:left="720"/>
      <w:contextualSpacing w:val="1"/>
    </w:pPr>
    <w:rPr>
      <w:rFonts w:cs="Times New Roman" w:eastAsia="Times New Roman" w:asciiTheme="minorHAnsi" w:hAnsiTheme="minorHAnsi"/>
      <w:sz w:val="24"/>
      <w:szCs w:val="24"/>
      <w:lang w:val="en-IN"/>
    </w:rPr>
  </w:style>
  <w:style w:type="character" w:styleId="ListParagraphChar" w:customStyle="1">
    <w:name w:val="List Paragraph Char"/>
    <w:aliases w:val="Bulleted Text Char,lp1 Char,List Paragraph1 Char,Bullet OSM Char,1st Bullet Point Char,Bullet List Char,FooterText Char,TOC style Char,Sub bullet Char,Table Char,Proposal Bullet List Char,Heading Bullet Char,Liste 1 Char,b1 Char"/>
    <w:link w:val="ListParagraph"/>
    <w:uiPriority w:val="34"/>
    <w:qFormat w:val="1"/>
    <w:locked w:val="1"/>
    <w:rsid w:val="00CB1CE9"/>
    <w:rPr>
      <w:rFonts w:cs="Times New Roman" w:eastAsia="Times New Roman"/>
      <w:kern w:val="0"/>
      <w:lang w:eastAsia="en-GB"/>
    </w:rPr>
  </w:style>
  <w:style w:type="paragraph" w:styleId="Normal1" w:customStyle="1">
    <w:name w:val="Normal1"/>
    <w:rsid w:val="00BF2692"/>
    <w:rPr>
      <w:b w:val="1"/>
      <w:color w:val="000000"/>
      <w:u w:color="000000"/>
      <w:lang w:val="en-US"/>
    </w:rPr>
  </w:style>
  <w:style w:type="paragraph" w:styleId="IBMLevel2" w:customStyle="1">
    <w:name w:val="IBM Level 2"/>
    <w:basedOn w:val="Heading2"/>
    <w:rsid w:val="00BF2692"/>
    <w:pPr>
      <w:keepNext w:val="0"/>
      <w:keepLines w:val="0"/>
      <w:widowControl w:val="0"/>
      <w:numPr>
        <w:numId w:val="12"/>
      </w:numPr>
      <w:tabs>
        <w:tab w:val="left" w:pos="540"/>
      </w:tabs>
      <w:autoSpaceDE w:val="0"/>
      <w:autoSpaceDN w:val="0"/>
      <w:adjustRightInd w:val="0"/>
      <w:spacing w:before="360" w:line="240" w:lineRule="auto"/>
      <w:jc w:val="both"/>
    </w:pPr>
    <w:rPr>
      <w:rFonts w:ascii="Times New Roman Bold" w:cs="Times New Roman" w:eastAsia="Times New Roman" w:hAnsi="Times New Roman Bold"/>
      <w:bCs w:val="1"/>
      <w:i w:val="1"/>
      <w:iCs w:val="1"/>
      <w:color w:val="auto"/>
      <w:sz w:val="18"/>
      <w:szCs w:val="18"/>
      <w:lang w:eastAsia="zh-CN" w:val="en-IN"/>
    </w:rPr>
  </w:style>
  <w:style w:type="paragraph" w:styleId="IBMLevel3" w:customStyle="1">
    <w:name w:val="IBM Level 3"/>
    <w:basedOn w:val="Normal"/>
    <w:qFormat w:val="1"/>
    <w:rsid w:val="00BF2692"/>
    <w:pPr>
      <w:numPr>
        <w:ilvl w:val="2"/>
        <w:numId w:val="12"/>
      </w:numPr>
      <w:spacing w:after="0" w:before="360" w:line="240" w:lineRule="auto"/>
    </w:pPr>
    <w:rPr>
      <w:rFonts w:ascii="Times New Roman Bold" w:cs="Times New Roman" w:hAnsi="Times New Roman Bold"/>
      <w:b w:val="1"/>
      <w:i w:val="1"/>
      <w:sz w:val="24"/>
      <w:szCs w:val="20"/>
      <w:lang w:val="en-IN"/>
    </w:rPr>
  </w:style>
  <w:style w:type="paragraph" w:styleId="IBMLevel4" w:customStyle="1">
    <w:name w:val="IBM Level 4"/>
    <w:basedOn w:val="Normal"/>
    <w:qFormat w:val="1"/>
    <w:rsid w:val="00BF2692"/>
    <w:pPr>
      <w:numPr>
        <w:ilvl w:val="3"/>
        <w:numId w:val="12"/>
      </w:numPr>
      <w:spacing w:after="0" w:before="360" w:line="240" w:lineRule="auto"/>
    </w:pPr>
    <w:rPr>
      <w:rFonts w:ascii="Times New Roman Bold" w:cs="Times New Roman" w:hAnsi="Times New Roman Bold"/>
      <w:b w:val="1"/>
      <w:i w:val="1"/>
      <w:sz w:val="24"/>
      <w:szCs w:val="20"/>
      <w:lang w:val="en-IN"/>
    </w:rPr>
  </w:style>
  <w:style w:type="paragraph" w:styleId="IBMLevel5" w:customStyle="1">
    <w:name w:val="IBM Level 5"/>
    <w:basedOn w:val="Normal"/>
    <w:qFormat w:val="1"/>
    <w:rsid w:val="00BF2692"/>
    <w:pPr>
      <w:numPr>
        <w:ilvl w:val="4"/>
        <w:numId w:val="12"/>
      </w:numPr>
      <w:spacing w:after="0" w:before="360" w:line="240" w:lineRule="auto"/>
    </w:pPr>
    <w:rPr>
      <w:rFonts w:cs="Times New Roman" w:asciiTheme="minorHAnsi" w:hAnsiTheme="minorHAnsi"/>
      <w:b w:val="1"/>
      <w:i w:val="1"/>
      <w:sz w:val="24"/>
      <w:szCs w:val="20"/>
      <w:lang w:val="en-IN"/>
    </w:rPr>
  </w:style>
  <w:style w:type="paragraph" w:styleId="IBMLevel2NoBlankLineBefore" w:customStyle="1">
    <w:name w:val="IBM Level 2 No Blank Line Before"/>
    <w:basedOn w:val="Normal"/>
    <w:qFormat w:val="1"/>
    <w:rsid w:val="00BF2692"/>
    <w:pPr>
      <w:numPr>
        <w:ilvl w:val="5"/>
        <w:numId w:val="12"/>
      </w:numPr>
      <w:spacing w:after="0" w:line="240" w:lineRule="auto"/>
    </w:pPr>
    <w:rPr>
      <w:rFonts w:cs="Times New Roman" w:asciiTheme="minorHAnsi" w:hAnsiTheme="minorHAnsi"/>
      <w:b w:val="1"/>
      <w:i w:val="1"/>
      <w:sz w:val="24"/>
      <w:szCs w:val="20"/>
      <w:lang w:val="en-IN"/>
    </w:rPr>
  </w:style>
  <w:style w:type="character" w:styleId="Heading3Char" w:customStyle="1">
    <w:name w:val="Heading 3 Char"/>
    <w:basedOn w:val="DefaultParagraphFont"/>
    <w:link w:val="Heading3"/>
    <w:uiPriority w:val="9"/>
    <w:rsid w:val="00C21726"/>
    <w:rPr>
      <w:rFonts w:asciiTheme="majorHAnsi" w:cstheme="majorBidi" w:eastAsiaTheme="majorEastAsia" w:hAnsiTheme="majorHAnsi"/>
      <w:color w:val="1f3763" w:themeColor="accent1" w:themeShade="00007F"/>
      <w:kern w:val="0"/>
      <w:lang w:eastAsia="en-GB"/>
    </w:rPr>
  </w:style>
  <w:style w:type="character" w:styleId="Heading4Char" w:customStyle="1">
    <w:name w:val="Heading 4 Char"/>
    <w:basedOn w:val="DefaultParagraphFont"/>
    <w:link w:val="Heading4"/>
    <w:uiPriority w:val="9"/>
    <w:rsid w:val="00C21726"/>
    <w:rPr>
      <w:rFonts w:asciiTheme="majorHAnsi" w:cstheme="majorBidi" w:eastAsiaTheme="majorEastAsia" w:hAnsiTheme="majorHAnsi"/>
      <w:i w:val="1"/>
      <w:iCs w:val="1"/>
      <w:color w:val="2f5496" w:themeColor="accent1" w:themeShade="0000BF"/>
      <w:kern w:val="0"/>
      <w:lang w:eastAsia="en-GB"/>
    </w:rPr>
  </w:style>
  <w:style w:type="paragraph" w:styleId="NoSpacing">
    <w:name w:val="No Spacing"/>
    <w:uiPriority w:val="1"/>
    <w:qFormat w:val="1"/>
    <w:rsid w:val="00C21726"/>
    <w:rPr>
      <w:rFonts w:ascii="Times New Roman" w:cs="Times New Roman" w:eastAsia="Times New Roman" w:hAnsi="Times New Roman"/>
    </w:rPr>
  </w:style>
  <w:style w:type="table" w:styleId="GridTable4-Accent1">
    <w:name w:val="Grid Table 4 Accent 1"/>
    <w:basedOn w:val="TableNormal"/>
    <w:uiPriority w:val="49"/>
    <w:rsid w:val="00C21726"/>
    <w:rPr>
      <w:rFonts w:ascii="Times New Roman" w:cs="Times New Roman" w:eastAsia="Times New Roman" w:hAnsi="Times New Roman"/>
      <w:lang w:val="en-US"/>
    </w:rPr>
    <w:tblPr>
      <w:tblStyleRowBandSize w:val="1"/>
      <w:tblStyleColBandSize w:val="1"/>
      <w:tblBorders>
        <w:top w:color="8eaadb" w:space="0" w:sz="4" w:themeColor="accent1" w:themeTint="000099" w:val="single"/>
        <w:left w:color="8eaadb" w:space="0" w:sz="4" w:themeColor="accent1" w:themeTint="000099" w:val="single"/>
        <w:bottom w:color="8eaadb" w:space="0" w:sz="4" w:themeColor="accent1" w:themeTint="000099" w:val="single"/>
        <w:right w:color="8eaadb" w:space="0" w:sz="4" w:themeColor="accent1" w:themeTint="000099" w:val="single"/>
        <w:insideH w:color="8eaadb" w:space="0" w:sz="4" w:themeColor="accent1" w:themeTint="000099" w:val="single"/>
        <w:insideV w:color="8eaadb" w:space="0" w:sz="4" w:themeColor="accent1" w:themeTint="000099" w:val="single"/>
      </w:tblBorders>
    </w:tblPr>
    <w:tblStylePr w:type="firstRow">
      <w:rPr>
        <w:b w:val="1"/>
        <w:bCs w:val="1"/>
        <w:color w:val="ffffff" w:themeColor="background1"/>
      </w:rPr>
      <w:tblPr/>
      <w:tcPr>
        <w:tcBorders>
          <w:top w:color="4472c4" w:space="0" w:sz="4" w:themeColor="accent1" w:val="single"/>
          <w:left w:color="4472c4" w:space="0" w:sz="4" w:themeColor="accent1" w:val="single"/>
          <w:bottom w:color="4472c4" w:space="0" w:sz="4" w:themeColor="accent1" w:val="single"/>
          <w:right w:color="4472c4" w:space="0" w:sz="4" w:themeColor="accent1" w:val="single"/>
          <w:insideH w:space="0" w:sz="0" w:val="nil"/>
          <w:insideV w:space="0" w:sz="0" w:val="nil"/>
        </w:tcBorders>
        <w:shd w:color="auto" w:fill="4472c4" w:themeFill="accent1" w:val="clear"/>
      </w:tcPr>
    </w:tblStylePr>
    <w:tblStylePr w:type="lastRow">
      <w:rPr>
        <w:b w:val="1"/>
        <w:bCs w:val="1"/>
      </w:rPr>
      <w:tblPr/>
      <w:tcPr>
        <w:tcBorders>
          <w:top w:color="4472c4" w:space="0" w:sz="4" w:themeColor="accent1" w:val="double"/>
        </w:tcBorders>
      </w:tcPr>
    </w:tblStylePr>
    <w:tblStylePr w:type="firstCol">
      <w:rPr>
        <w:b w:val="1"/>
        <w:bCs w:val="1"/>
      </w:rPr>
    </w:tblStylePr>
    <w:tblStylePr w:type="lastCol">
      <w:rPr>
        <w:b w:val="1"/>
        <w:bCs w:val="1"/>
      </w:rPr>
    </w:tblStylePr>
    <w:tblStylePr w:type="band1Vert">
      <w:tblPr/>
      <w:tcPr>
        <w:shd w:color="auto" w:fill="d9e2f3" w:themeFill="accent1" w:themeFillTint="000033" w:val="clear"/>
      </w:tcPr>
    </w:tblStylePr>
    <w:tblStylePr w:type="band1Horz">
      <w:tblPr/>
      <w:tcPr>
        <w:shd w:color="auto" w:fill="d9e2f3" w:themeFill="accent1" w:themeFillTint="000033" w:val="clear"/>
      </w:tcPr>
    </w:tblStylePr>
  </w:style>
  <w:style w:type="paragraph" w:styleId="Heading20" w:customStyle="1">
    <w:name w:val="Heading2"/>
    <w:basedOn w:val="Heading2"/>
    <w:qFormat w:val="1"/>
    <w:rsid w:val="00C21726"/>
    <w:pPr>
      <w:numPr>
        <w:ilvl w:val="0"/>
        <w:numId w:val="0"/>
      </w:numPr>
      <w:pBdr>
        <w:top w:space="0" w:sz="0" w:val="nil"/>
        <w:left w:space="0" w:sz="0" w:val="nil"/>
        <w:bottom w:space="0" w:sz="0" w:val="nil"/>
        <w:right w:space="0" w:sz="0" w:val="nil"/>
        <w:between w:space="0" w:sz="0" w:val="nil"/>
      </w:pBdr>
      <w:spacing w:line="240" w:lineRule="auto"/>
    </w:pPr>
    <w:rPr>
      <w:rFonts w:cs="Calibri" w:eastAsia="Calibri" w:asciiTheme="minorHAnsi" w:hAnsiTheme="minorHAnsi"/>
      <w:lang w:val="en-US"/>
    </w:rPr>
  </w:style>
  <w:style w:type="numbering" w:styleId="CurrentList1" w:customStyle="1">
    <w:name w:val="Current List1"/>
    <w:uiPriority w:val="99"/>
    <w:rsid w:val="001A3B80"/>
  </w:style>
  <w:style w:type="paragraph" w:styleId="TOCHeading">
    <w:name w:val="TOC Heading"/>
    <w:basedOn w:val="Heading1"/>
    <w:next w:val="Normal"/>
    <w:uiPriority w:val="39"/>
    <w:unhideWhenUsed w:val="1"/>
    <w:qFormat w:val="1"/>
    <w:rsid w:val="00CF02E4"/>
    <w:pPr>
      <w:numPr>
        <w:numId w:val="0"/>
      </w:numPr>
      <w:spacing w:before="480" w:line="276" w:lineRule="auto"/>
      <w:outlineLvl w:val="9"/>
    </w:pPr>
    <w:rPr>
      <w:rFonts w:asciiTheme="majorHAnsi" w:hAnsiTheme="majorHAnsi"/>
      <w:bCs w:val="1"/>
      <w:color w:val="2f5496" w:themeColor="accent1" w:themeShade="0000BF"/>
      <w:sz w:val="28"/>
      <w:szCs w:val="28"/>
      <w:lang w:eastAsia="en-US"/>
    </w:rPr>
  </w:style>
  <w:style w:type="paragraph" w:styleId="TOC1">
    <w:name w:val="toc 1"/>
    <w:basedOn w:val="Normal"/>
    <w:next w:val="Normal"/>
    <w:autoRedefine w:val="1"/>
    <w:uiPriority w:val="39"/>
    <w:unhideWhenUsed w:val="1"/>
    <w:rsid w:val="00CF02E4"/>
    <w:pPr>
      <w:spacing w:after="0" w:before="120"/>
    </w:pPr>
    <w:rPr>
      <w:rFonts w:asciiTheme="minorHAnsi" w:cstheme="minorHAnsi" w:hAnsiTheme="minorHAnsi"/>
      <w:b w:val="1"/>
      <w:bCs w:val="1"/>
      <w:i w:val="1"/>
      <w:iCs w:val="1"/>
      <w:sz w:val="24"/>
      <w:szCs w:val="24"/>
    </w:rPr>
  </w:style>
  <w:style w:type="paragraph" w:styleId="TOC2">
    <w:name w:val="toc 2"/>
    <w:basedOn w:val="Normal"/>
    <w:next w:val="Normal"/>
    <w:autoRedefine w:val="1"/>
    <w:uiPriority w:val="39"/>
    <w:unhideWhenUsed w:val="1"/>
    <w:rsid w:val="00CF02E4"/>
    <w:pPr>
      <w:spacing w:after="0" w:before="120"/>
      <w:ind w:left="220"/>
    </w:pPr>
    <w:rPr>
      <w:rFonts w:asciiTheme="minorHAnsi" w:cstheme="minorHAnsi" w:hAnsiTheme="minorHAnsi"/>
      <w:b w:val="1"/>
      <w:bCs w:val="1"/>
    </w:rPr>
  </w:style>
  <w:style w:type="character" w:styleId="Hyperlink">
    <w:name w:val="Hyperlink"/>
    <w:basedOn w:val="DefaultParagraphFont"/>
    <w:uiPriority w:val="99"/>
    <w:unhideWhenUsed w:val="1"/>
    <w:rsid w:val="00CF02E4"/>
    <w:rPr>
      <w:color w:val="0563c1" w:themeColor="hyperlink"/>
      <w:u w:val="single"/>
    </w:rPr>
  </w:style>
  <w:style w:type="paragraph" w:styleId="TOC3">
    <w:name w:val="toc 3"/>
    <w:basedOn w:val="Normal"/>
    <w:next w:val="Normal"/>
    <w:autoRedefine w:val="1"/>
    <w:uiPriority w:val="39"/>
    <w:semiHidden w:val="1"/>
    <w:unhideWhenUsed w:val="1"/>
    <w:rsid w:val="00CF02E4"/>
    <w:pPr>
      <w:spacing w:after="0"/>
      <w:ind w:left="440"/>
    </w:pPr>
    <w:rPr>
      <w:rFonts w:asciiTheme="minorHAnsi" w:cstheme="minorHAnsi" w:hAnsiTheme="minorHAnsi"/>
      <w:sz w:val="20"/>
      <w:szCs w:val="20"/>
    </w:rPr>
  </w:style>
  <w:style w:type="paragraph" w:styleId="TOC4">
    <w:name w:val="toc 4"/>
    <w:basedOn w:val="Normal"/>
    <w:next w:val="Normal"/>
    <w:autoRedefine w:val="1"/>
    <w:uiPriority w:val="39"/>
    <w:semiHidden w:val="1"/>
    <w:unhideWhenUsed w:val="1"/>
    <w:rsid w:val="00CF02E4"/>
    <w:pPr>
      <w:spacing w:after="0"/>
      <w:ind w:left="660"/>
    </w:pPr>
    <w:rPr>
      <w:rFonts w:asciiTheme="minorHAnsi" w:cstheme="minorHAnsi" w:hAnsiTheme="minorHAnsi"/>
      <w:sz w:val="20"/>
      <w:szCs w:val="20"/>
    </w:rPr>
  </w:style>
  <w:style w:type="paragraph" w:styleId="TOC5">
    <w:name w:val="toc 5"/>
    <w:basedOn w:val="Normal"/>
    <w:next w:val="Normal"/>
    <w:autoRedefine w:val="1"/>
    <w:uiPriority w:val="39"/>
    <w:semiHidden w:val="1"/>
    <w:unhideWhenUsed w:val="1"/>
    <w:rsid w:val="00CF02E4"/>
    <w:pPr>
      <w:spacing w:after="0"/>
      <w:ind w:left="880"/>
    </w:pPr>
    <w:rPr>
      <w:rFonts w:asciiTheme="minorHAnsi" w:cstheme="minorHAnsi" w:hAnsiTheme="minorHAnsi"/>
      <w:sz w:val="20"/>
      <w:szCs w:val="20"/>
    </w:rPr>
  </w:style>
  <w:style w:type="paragraph" w:styleId="TOC6">
    <w:name w:val="toc 6"/>
    <w:basedOn w:val="Normal"/>
    <w:next w:val="Normal"/>
    <w:autoRedefine w:val="1"/>
    <w:uiPriority w:val="39"/>
    <w:semiHidden w:val="1"/>
    <w:unhideWhenUsed w:val="1"/>
    <w:rsid w:val="00CF02E4"/>
    <w:pPr>
      <w:spacing w:after="0"/>
      <w:ind w:left="1100"/>
    </w:pPr>
    <w:rPr>
      <w:rFonts w:asciiTheme="minorHAnsi" w:cstheme="minorHAnsi" w:hAnsiTheme="minorHAnsi"/>
      <w:sz w:val="20"/>
      <w:szCs w:val="20"/>
    </w:rPr>
  </w:style>
  <w:style w:type="paragraph" w:styleId="TOC7">
    <w:name w:val="toc 7"/>
    <w:basedOn w:val="Normal"/>
    <w:next w:val="Normal"/>
    <w:autoRedefine w:val="1"/>
    <w:uiPriority w:val="39"/>
    <w:semiHidden w:val="1"/>
    <w:unhideWhenUsed w:val="1"/>
    <w:rsid w:val="00CF02E4"/>
    <w:pPr>
      <w:spacing w:after="0"/>
      <w:ind w:left="1320"/>
    </w:pPr>
    <w:rPr>
      <w:rFonts w:asciiTheme="minorHAnsi" w:cstheme="minorHAnsi" w:hAnsiTheme="minorHAnsi"/>
      <w:sz w:val="20"/>
      <w:szCs w:val="20"/>
    </w:rPr>
  </w:style>
  <w:style w:type="paragraph" w:styleId="TOC8">
    <w:name w:val="toc 8"/>
    <w:basedOn w:val="Normal"/>
    <w:next w:val="Normal"/>
    <w:autoRedefine w:val="1"/>
    <w:uiPriority w:val="39"/>
    <w:semiHidden w:val="1"/>
    <w:unhideWhenUsed w:val="1"/>
    <w:rsid w:val="00CF02E4"/>
    <w:pPr>
      <w:spacing w:after="0"/>
      <w:ind w:left="1540"/>
    </w:pPr>
    <w:rPr>
      <w:rFonts w:asciiTheme="minorHAnsi" w:cstheme="minorHAnsi" w:hAnsiTheme="minorHAnsi"/>
      <w:sz w:val="20"/>
      <w:szCs w:val="20"/>
    </w:rPr>
  </w:style>
  <w:style w:type="paragraph" w:styleId="TOC9">
    <w:name w:val="toc 9"/>
    <w:basedOn w:val="Normal"/>
    <w:next w:val="Normal"/>
    <w:autoRedefine w:val="1"/>
    <w:uiPriority w:val="39"/>
    <w:semiHidden w:val="1"/>
    <w:unhideWhenUsed w:val="1"/>
    <w:rsid w:val="00CF02E4"/>
    <w:pPr>
      <w:spacing w:after="0"/>
      <w:ind w:left="1760"/>
    </w:pPr>
    <w:rPr>
      <w:rFonts w:asciiTheme="minorHAnsi" w:cstheme="minorHAnsi" w:hAnsiTheme="minorHAnsi"/>
      <w:sz w:val="20"/>
      <w:szCs w:val="20"/>
    </w:rPr>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
    <w:tblPr>
      <w:tblStyleRowBandSize w:val="1"/>
      <w:tblStyleColBandSize w:val="1"/>
      <w:tblCellMar>
        <w:left w:w="115.0" w:type="dxa"/>
        <w:right w:w="115.0" w:type="dxa"/>
      </w:tblCellMar>
    </w:tblPr>
  </w:style>
  <w:style w:type="table" w:styleId="a0" w:customStyle="1">
    <w:basedOn w:val="TableNormal"/>
    <w:pPr>
      <w:spacing w:after="200" w:line="288" w:lineRule="auto"/>
    </w:pPr>
    <w:rPr>
      <w:sz w:val="21"/>
      <w:szCs w:val="21"/>
    </w:rPr>
    <w:tblPr>
      <w:tblStyleRowBandSize w:val="1"/>
      <w:tblStyleColBandSize w:val="1"/>
    </w:tblPr>
    <w:tblStylePr w:type="firstRow">
      <w:rPr>
        <w:b w:val="1"/>
      </w:rPr>
      <w:tblPr/>
      <w:tcPr>
        <w:tcBorders>
          <w:bottom w:color="95999e" w:space="0" w:sz="12" w:val="single"/>
        </w:tcBorders>
      </w:tcPr>
    </w:tblStylePr>
    <w:tblStylePr w:type="lastRow">
      <w:rPr>
        <w:b w:val="1"/>
      </w:rPr>
      <w:tblPr/>
      <w:tcPr>
        <w:tcBorders>
          <w:top w:color="95999e" w:space="0" w:sz="4" w:val="single"/>
        </w:tcBorders>
      </w:tcPr>
    </w:tblStylePr>
    <w:tblStylePr w:type="firstCol">
      <w:rPr>
        <w:b w:val="1"/>
      </w:rPr>
    </w:tblStylePr>
    <w:tblStylePr w:type="lastCol">
      <w:rPr>
        <w:b w:val="1"/>
      </w:rPr>
    </w:tblStylePr>
  </w:style>
  <w:style w:type="table" w:styleId="a1" w:customStyle="1">
    <w:basedOn w:val="TableNormal"/>
    <w:rPr>
      <w:rFonts w:ascii="Times New Roman" w:cs="Times New Roman" w:eastAsia="Times New Roman" w:hAnsi="Times New Roman"/>
    </w:rPr>
    <w:tblPr>
      <w:tblStyleRowBandSize w:val="1"/>
      <w:tblStyleColBandSize w:val="1"/>
    </w:tblPr>
  </w:style>
  <w:style w:type="table" w:styleId="a2" w:customStyle="1">
    <w:basedOn w:val="TableNormal"/>
    <w:tblPr>
      <w:tblStyleRowBandSize w:val="1"/>
      <w:tblStyleColBandSize w:val="1"/>
      <w:tblCellMar>
        <w:left w:w="115.0" w:type="dxa"/>
        <w:right w:w="115.0" w:type="dxa"/>
      </w:tblCellMar>
    </w:tblPr>
  </w:style>
  <w:style w:type="table" w:styleId="a3" w:customStyle="1">
    <w:basedOn w:val="TableNormal"/>
    <w:tblPr>
      <w:tblStyleRowBandSize w:val="1"/>
      <w:tblStyleColBandSize w:val="1"/>
      <w:tblCellMar>
        <w:top w:w="100.0" w:type="dxa"/>
        <w:left w:w="100.0" w:type="dxa"/>
        <w:bottom w:w="100.0" w:type="dxa"/>
        <w:right w:w="100.0" w:type="dxa"/>
      </w:tblCellMar>
    </w:tblPr>
  </w:style>
  <w:style w:type="table" w:styleId="a4" w:customStyle="1">
    <w:basedOn w:val="TableNormal"/>
    <w:rPr>
      <w:rFonts w:ascii="Times New Roman" w:cs="Times New Roman" w:eastAsia="Times New Roman" w:hAnsi="Times New Roman"/>
    </w:rPr>
    <w:tblPr>
      <w:tblStyleRowBandSize w:val="1"/>
      <w:tblStyleColBandSize w:val="1"/>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5" w:customStyle="1">
    <w:basedOn w:val="TableNormal"/>
    <w:tblPr>
      <w:tblStyleRowBandSize w:val="1"/>
      <w:tblStyleColBandSize w:val="1"/>
      <w:tblCellMar>
        <w:left w:w="115.0" w:type="dxa"/>
        <w:right w:w="115.0" w:type="dxa"/>
      </w:tblCellMar>
    </w:tblPr>
  </w:style>
  <w:style w:type="table" w:styleId="a6" w:customStyle="1">
    <w:basedOn w:val="TableNormal"/>
    <w:pPr>
      <w:spacing w:after="0" w:line="240" w:lineRule="auto"/>
      <w:ind w:hanging="1"/>
    </w:pPr>
    <w:tblPr>
      <w:tblStyleRowBandSize w:val="1"/>
      <w:tblStyleColBandSize w:val="1"/>
      <w:tblCellMar>
        <w:top w:w="100.0" w:type="dxa"/>
        <w:left w:w="100.0" w:type="dxa"/>
        <w:bottom w:w="100.0" w:type="dxa"/>
        <w:right w:w="100.0" w:type="dxa"/>
      </w:tblCellMar>
    </w:tblPr>
  </w:style>
  <w:style w:type="table" w:styleId="a7" w:customStyle="1">
    <w:basedOn w:val="TableNormal"/>
    <w:rPr>
      <w:rFonts w:ascii="Times New Roman" w:cs="Times New Roman" w:eastAsia="Times New Roman" w:hAnsi="Times New Roman"/>
    </w:rPr>
    <w:tblPr>
      <w:tblStyleRowBandSize w:val="1"/>
      <w:tblStyleColBandSize w:val="1"/>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8" w:customStyle="1">
    <w:basedOn w:val="TableNormal"/>
    <w:tblPr>
      <w:tblStyleRowBandSize w:val="1"/>
      <w:tblStyleColBandSize w:val="1"/>
      <w:tblCellMar>
        <w:top w:w="100.0" w:type="dxa"/>
        <w:left w:w="100.0" w:type="dxa"/>
        <w:bottom w:w="100.0" w:type="dxa"/>
        <w:right w:w="100.0" w:type="dxa"/>
      </w:tblCellMar>
    </w:tblPr>
  </w:style>
  <w:style w:type="table" w:styleId="a9" w:customStyle="1">
    <w:basedOn w:val="TableNormal"/>
    <w:tblPr>
      <w:tblStyleRowBandSize w:val="1"/>
      <w:tblStyleColBandSize w:val="1"/>
      <w:tblCellMar>
        <w:left w:w="115.0" w:type="dxa"/>
        <w:right w:w="115.0" w:type="dxa"/>
      </w:tblCellMar>
    </w:tblPr>
  </w:style>
  <w:style w:type="table" w:styleId="aa" w:customStyle="1">
    <w:basedOn w:val="TableNormal"/>
    <w:tblPr>
      <w:tblStyleRowBandSize w:val="1"/>
      <w:tblStyleColBandSize w:val="1"/>
      <w:tblCellMar>
        <w:top w:w="100.0" w:type="dxa"/>
        <w:left w:w="100.0" w:type="dxa"/>
        <w:bottom w:w="100.0" w:type="dxa"/>
        <w:right w:w="100.0" w:type="dxa"/>
      </w:tblCellMar>
    </w:tblPr>
  </w:style>
  <w:style w:type="table" w:styleId="ab" w:customStyle="1">
    <w:basedOn w:val="TableNormal"/>
    <w:tblPr>
      <w:tblStyleRowBandSize w:val="1"/>
      <w:tblStyleColBandSize w:val="1"/>
      <w:tblCellMar>
        <w:left w:w="115.0" w:type="dxa"/>
        <w:right w:w="115.0" w:type="dxa"/>
      </w:tblCellMar>
    </w:tblPr>
  </w:style>
  <w:style w:type="table" w:styleId="ac" w:customStyle="1">
    <w:basedOn w:val="TableNormal"/>
    <w:rPr>
      <w:rFonts w:ascii="Times New Roman" w:cs="Times New Roman" w:eastAsia="Times New Roman" w:hAnsi="Times New Roman"/>
    </w:rPr>
    <w:tblPr>
      <w:tblStyleRowBandSize w:val="1"/>
      <w:tblStyleColBandSize w:val="1"/>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d" w:customStyle="1">
    <w:basedOn w:val="TableNormal"/>
    <w:rPr>
      <w:rFonts w:ascii="Times New Roman" w:cs="Times New Roman" w:eastAsia="Times New Roman" w:hAnsi="Times New Roman"/>
    </w:rPr>
    <w:tblPr>
      <w:tblStyleRowBandSize w:val="1"/>
      <w:tblStyleColBandSize w:val="1"/>
    </w:tblPr>
    <w:tblStylePr w:type="firstRow">
      <w:rPr>
        <w:b w:val="1"/>
        <w:color w:val="ffffff"/>
      </w:rPr>
      <w:tblPr/>
      <w:tcPr>
        <w:tcBorders>
          <w:top w:color="4472c4" w:space="0" w:sz="4" w:val="single"/>
          <w:left w:color="4472c4" w:space="0" w:sz="4" w:val="single"/>
          <w:bottom w:color="4472c4" w:space="0" w:sz="4" w:val="single"/>
          <w:right w:color="4472c4" w:space="0" w:sz="4" w:val="single"/>
          <w:insideH w:space="0" w:sz="0" w:val="nil"/>
          <w:insideV w:space="0" w:sz="0" w:val="nil"/>
        </w:tcBorders>
        <w:shd w:color="auto" w:fill="4472c4" w:val="clear"/>
      </w:tcPr>
    </w:tblStylePr>
    <w:tblStylePr w:type="lastRow">
      <w:rPr>
        <w:b w:val="1"/>
      </w:rPr>
      <w:tblPr/>
      <w:tcPr>
        <w:tcBorders>
          <w:top w:color="4472c4" w:space="0" w:sz="4" w:val="single"/>
        </w:tcBorders>
      </w:tcPr>
    </w:tblStylePr>
    <w:tblStylePr w:type="firstCol">
      <w:rPr>
        <w:b w:val="1"/>
      </w:rPr>
    </w:tblStylePr>
    <w:tblStylePr w:type="lastCol">
      <w:rPr>
        <w:b w:val="1"/>
      </w:rPr>
    </w:tblStylePr>
    <w:tblStylePr w:type="band1Vert">
      <w:tblPr/>
      <w:tcPr>
        <w:shd w:color="auto" w:fill="d9e2f3" w:val="clear"/>
      </w:tcPr>
    </w:tblStylePr>
    <w:tblStylePr w:type="band1Horz">
      <w:tblPr/>
      <w:tcPr>
        <w:shd w:color="auto" w:fill="d9e2f3" w:val="clear"/>
      </w:tcPr>
    </w:tblStylePr>
  </w:style>
  <w:style w:type="table" w:styleId="ae" w:customStyle="1">
    <w:basedOn w:val="TableNormal"/>
    <w:tblPr>
      <w:tblStyleRowBandSize w:val="1"/>
      <w:tblStyleColBandSize w:val="1"/>
      <w:tblCellMar>
        <w:left w:w="0.0" w:type="dxa"/>
        <w:right w:w="0.0" w:type="dxa"/>
      </w:tblCellMar>
    </w:tblPr>
  </w:style>
  <w:style w:type="table" w:styleId="af" w:customStyle="1">
    <w:basedOn w:val="TableNormal"/>
    <w:tblPr>
      <w:tblStyleRowBandSize w:val="1"/>
      <w:tblStyleColBandSize w:val="1"/>
      <w:tblCellMar>
        <w:top w:w="100.0" w:type="dxa"/>
        <w:left w:w="100.0" w:type="dxa"/>
        <w:bottom w:w="100.0" w:type="dxa"/>
        <w:right w:w="100.0" w:type="dxa"/>
      </w:tblCellMar>
    </w:tblPr>
  </w:style>
  <w:style w:type="table" w:styleId="af0"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1"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rPr>
      <w:tblPr/>
      <w:tcPr>
        <w:tcBorders>
          <w:bottom w:color="95999e" w:space="0" w:sz="12" w:val="single"/>
        </w:tcBorders>
      </w:tcPr>
    </w:tblStylePr>
    <w:tblStylePr w:type="lastRow">
      <w:rPr>
        <w:b w:val="1"/>
      </w:rPr>
      <w:tblPr/>
      <w:tcPr>
        <w:tcBorders>
          <w:top w:color="95999e" w:space="0" w:sz="4" w:val="single"/>
        </w:tcBorders>
      </w:tcPr>
    </w:tblStylePr>
    <w:tblStylePr w:type="firstCol">
      <w:rPr>
        <w:b w:val="1"/>
      </w:rPr>
    </w:tblStylePr>
    <w:tblStylePr w:type="lastCol">
      <w:rPr>
        <w:b w:val="1"/>
      </w:rPr>
    </w:tblStylePr>
  </w:style>
  <w:style w:type="table" w:styleId="af2"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3"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4"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5"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6"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7"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8"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9"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a"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b"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c"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d"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e"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4472c4" w:space="0" w:sz="4" w:val="single"/>
          <w:left w:color="4472c4" w:space="0" w:sz="4" w:val="single"/>
          <w:bottom w:color="4472c4" w:space="0" w:sz="4" w:val="single"/>
          <w:right w:color="4472c4" w:space="0" w:sz="4" w:val="single"/>
          <w:insideH w:space="0" w:sz="0" w:val="nil"/>
          <w:insideV w:space="0" w:sz="0" w:val="nil"/>
        </w:tcBorders>
        <w:shd w:color="auto" w:fill="4472c4" w:val="clear"/>
      </w:tcPr>
    </w:tblStylePr>
    <w:tblStylePr w:type="lastRow">
      <w:rPr>
        <w:b w:val="1"/>
      </w:rPr>
      <w:tblPr/>
      <w:tcPr>
        <w:tcBorders>
          <w:top w:color="4472c4" w:space="0" w:sz="4" w:val="single"/>
        </w:tcBorders>
      </w:tcPr>
    </w:tblStylePr>
    <w:tblStylePr w:type="firstCol">
      <w:rPr>
        <w:b w:val="1"/>
      </w:rPr>
    </w:tblStylePr>
    <w:tblStylePr w:type="lastCol">
      <w:rPr>
        <w:b w:val="1"/>
      </w:rPr>
    </w:tblStylePr>
    <w:tblStylePr w:type="band1Vert">
      <w:tblPr/>
      <w:tcPr>
        <w:shd w:color="auto" w:fill="d9e2f3" w:val="clear"/>
      </w:tcPr>
    </w:tblStylePr>
    <w:tblStylePr w:type="band1Horz">
      <w:tblPr/>
      <w:tcPr>
        <w:shd w:color="auto" w:fill="d9e2f3" w:val="clear"/>
      </w:tcPr>
    </w:tblStylePr>
  </w:style>
  <w:style w:type="table" w:styleId="aff"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0"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character" w:styleId="CommentReference">
    <w:name w:val="annotation reference"/>
    <w:basedOn w:val="DefaultParagraphFont"/>
    <w:uiPriority w:val="99"/>
    <w:semiHidden w:val="1"/>
    <w:unhideWhenUsed w:val="1"/>
    <w:rsid w:val="00B62D1E"/>
    <w:rPr>
      <w:sz w:val="16"/>
      <w:szCs w:val="16"/>
    </w:rPr>
  </w:style>
  <w:style w:type="paragraph" w:styleId="CommentText">
    <w:name w:val="annotation text"/>
    <w:basedOn w:val="Normal"/>
    <w:link w:val="CommentTextChar"/>
    <w:uiPriority w:val="99"/>
    <w:unhideWhenUsed w:val="1"/>
    <w:rsid w:val="00B62D1E"/>
    <w:pPr>
      <w:spacing w:line="240" w:lineRule="auto"/>
    </w:pPr>
    <w:rPr>
      <w:sz w:val="20"/>
      <w:szCs w:val="20"/>
    </w:rPr>
  </w:style>
  <w:style w:type="character" w:styleId="CommentTextChar" w:customStyle="1">
    <w:name w:val="Comment Text Char"/>
    <w:basedOn w:val="DefaultParagraphFont"/>
    <w:link w:val="CommentText"/>
    <w:uiPriority w:val="99"/>
    <w:rsid w:val="00B62D1E"/>
    <w:rPr>
      <w:sz w:val="20"/>
      <w:szCs w:val="20"/>
    </w:rPr>
  </w:style>
  <w:style w:type="paragraph" w:styleId="CommentSubject">
    <w:name w:val="annotation subject"/>
    <w:basedOn w:val="CommentText"/>
    <w:next w:val="CommentText"/>
    <w:link w:val="CommentSubjectChar"/>
    <w:uiPriority w:val="99"/>
    <w:semiHidden w:val="1"/>
    <w:unhideWhenUsed w:val="1"/>
    <w:rsid w:val="00B62D1E"/>
    <w:rPr>
      <w:b w:val="1"/>
      <w:bCs w:val="1"/>
    </w:rPr>
  </w:style>
  <w:style w:type="character" w:styleId="CommentSubjectChar" w:customStyle="1">
    <w:name w:val="Comment Subject Char"/>
    <w:basedOn w:val="CommentTextChar"/>
    <w:link w:val="CommentSubject"/>
    <w:uiPriority w:val="99"/>
    <w:semiHidden w:val="1"/>
    <w:rsid w:val="00B62D1E"/>
    <w:rPr>
      <w:b w:val="1"/>
      <w:bCs w:val="1"/>
      <w:sz w:val="20"/>
      <w:szCs w:val="20"/>
    </w:rPr>
  </w:style>
  <w:style w:type="paragraph" w:styleId="Revision">
    <w:name w:val="Revision"/>
    <w:hidden w:val="1"/>
    <w:uiPriority w:val="99"/>
    <w:semiHidden w:val="1"/>
    <w:rsid w:val="001E2E52"/>
    <w:pPr>
      <w:spacing w:after="0" w:line="240" w:lineRule="auto"/>
    </w:pPr>
  </w:style>
  <w:style w:type="table" w:styleId="aff1"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2"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rPr>
      <w:tblPr/>
      <w:tcPr>
        <w:tcBorders>
          <w:bottom w:color="95999e" w:space="0" w:sz="12" w:val="single"/>
        </w:tcBorders>
      </w:tcPr>
    </w:tblStylePr>
    <w:tblStylePr w:type="lastRow">
      <w:rPr>
        <w:b w:val="1"/>
      </w:rPr>
      <w:tblPr/>
      <w:tcPr>
        <w:tcBorders>
          <w:top w:color="95999e" w:space="0" w:sz="4" w:val="single"/>
        </w:tcBorders>
      </w:tcPr>
    </w:tblStylePr>
    <w:tblStylePr w:type="firstCol">
      <w:rPr>
        <w:b w:val="1"/>
      </w:rPr>
    </w:tblStylePr>
    <w:tblStylePr w:type="lastCol">
      <w:rPr>
        <w:b w:val="1"/>
      </w:rPr>
    </w:tblStylePr>
  </w:style>
  <w:style w:type="table" w:styleId="aff3"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4"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5" w:customStyle="1">
    <w:basedOn w:val="TableNormal"/>
    <w:tblPr>
      <w:tblStyleRowBandSize w:val="1"/>
      <w:tblStyleColBandSize w:val="1"/>
      <w:tblCellMar>
        <w:top w:w="100.0" w:type="dxa"/>
        <w:left w:w="100.0" w:type="dxa"/>
        <w:bottom w:w="100.0" w:type="dxa"/>
        <w:right w:w="100.0" w:type="dxa"/>
      </w:tblCellMar>
    </w:tblPr>
  </w:style>
  <w:style w:type="table" w:styleId="aff6"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7"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8"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9" w:customStyle="1">
    <w:basedOn w:val="TableNormal"/>
    <w:tblPr>
      <w:tblStyleRowBandSize w:val="1"/>
      <w:tblStyleColBandSize w:val="1"/>
      <w:tblCellMar>
        <w:top w:w="100.0" w:type="dxa"/>
        <w:left w:w="100.0" w:type="dxa"/>
        <w:bottom w:w="100.0" w:type="dxa"/>
        <w:right w:w="100.0" w:type="dxa"/>
      </w:tblCellMar>
    </w:tblPr>
  </w:style>
  <w:style w:type="table" w:styleId="affa"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b"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c" w:customStyle="1">
    <w:basedOn w:val="TableNormal"/>
    <w:tblPr>
      <w:tblStyleRowBandSize w:val="1"/>
      <w:tblStyleColBandSize w:val="1"/>
      <w:tblCellMar>
        <w:top w:w="100.0" w:type="dxa"/>
        <w:left w:w="100.0" w:type="dxa"/>
        <w:bottom w:w="100.0" w:type="dxa"/>
        <w:right w:w="100.0" w:type="dxa"/>
      </w:tblCellMar>
    </w:tblPr>
  </w:style>
  <w:style w:type="table" w:styleId="affd" w:customStyle="1">
    <w:basedOn w:val="TableNormal"/>
    <w:tblPr>
      <w:tblStyleRowBandSize w:val="1"/>
      <w:tblStyleColBandSize w:val="1"/>
      <w:tblCellMar>
        <w:top w:w="100.0" w:type="dxa"/>
        <w:left w:w="100.0" w:type="dxa"/>
        <w:bottom w:w="100.0" w:type="dxa"/>
        <w:right w:w="100.0" w:type="dxa"/>
      </w:tblCellMar>
    </w:tblPr>
  </w:style>
  <w:style w:type="table" w:styleId="affe" w:customStyle="1">
    <w:basedOn w:val="TableNormal"/>
    <w:tblPr>
      <w:tblStyleRowBandSize w:val="1"/>
      <w:tblStyleColBandSize w:val="1"/>
      <w:tblCellMar>
        <w:top w:w="100.0" w:type="dxa"/>
        <w:left w:w="100.0" w:type="dxa"/>
        <w:bottom w:w="100.0" w:type="dxa"/>
        <w:right w:w="100.0" w:type="dxa"/>
      </w:tblCellMar>
    </w:tblPr>
  </w:style>
  <w:style w:type="table" w:styleId="afff"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0"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1"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2"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f3" w:customStyle="1">
    <w:basedOn w:val="TableNormal"/>
    <w:tblPr>
      <w:tblStyleRowBandSize w:val="1"/>
      <w:tblStyleColBandSize w:val="1"/>
      <w:tblCellMar>
        <w:top w:w="100.0" w:type="dxa"/>
        <w:left w:w="100.0" w:type="dxa"/>
        <w:bottom w:w="100.0" w:type="dxa"/>
        <w:right w:w="100.0" w:type="dxa"/>
      </w:tblCellMar>
    </w:tblPr>
  </w:style>
  <w:style w:type="table" w:styleId="afff4"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4472c4" w:space="0" w:sz="4" w:val="single"/>
          <w:left w:color="4472c4" w:space="0" w:sz="4" w:val="single"/>
          <w:bottom w:color="4472c4" w:space="0" w:sz="4" w:val="single"/>
          <w:right w:color="4472c4" w:space="0" w:sz="4" w:val="single"/>
          <w:insideH w:space="0" w:sz="0" w:val="nil"/>
          <w:insideV w:space="0" w:sz="0" w:val="nil"/>
        </w:tcBorders>
        <w:shd w:color="auto" w:fill="4472c4" w:val="clear"/>
      </w:tcPr>
    </w:tblStylePr>
    <w:tblStylePr w:type="lastRow">
      <w:rPr>
        <w:b w:val="1"/>
      </w:rPr>
      <w:tblPr/>
      <w:tcPr>
        <w:tcBorders>
          <w:top w:color="4472c4" w:space="0" w:sz="4" w:val="single"/>
        </w:tcBorders>
      </w:tcPr>
    </w:tblStylePr>
    <w:tblStylePr w:type="firstCol">
      <w:rPr>
        <w:b w:val="1"/>
      </w:rPr>
    </w:tblStylePr>
    <w:tblStylePr w:type="lastCol">
      <w:rPr>
        <w:b w:val="1"/>
      </w:rPr>
    </w:tblStylePr>
    <w:tblStylePr w:type="band1Vert">
      <w:tblPr/>
      <w:tcPr>
        <w:shd w:color="auto" w:fill="d9e2f3" w:val="clear"/>
      </w:tcPr>
    </w:tblStylePr>
    <w:tblStylePr w:type="band1Horz">
      <w:tblPr/>
      <w:tcPr>
        <w:shd w:color="auto" w:fill="d9e2f3" w:val="clear"/>
      </w:tcPr>
    </w:tblStylePr>
  </w:style>
  <w:style w:type="table" w:styleId="afff5"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6"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916AFD"/>
    <w:pPr>
      <w:tabs>
        <w:tab w:val="center" w:pos="4513"/>
        <w:tab w:val="right" w:pos="9026"/>
      </w:tabs>
      <w:spacing w:after="0" w:line="240" w:lineRule="auto"/>
    </w:pPr>
    <w:rPr>
      <w:rFonts w:cs="Mangal"/>
      <w:szCs w:val="20"/>
    </w:rPr>
  </w:style>
  <w:style w:type="character" w:styleId="HeaderChar" w:customStyle="1">
    <w:name w:val="Header Char"/>
    <w:basedOn w:val="DefaultParagraphFont"/>
    <w:link w:val="Header"/>
    <w:uiPriority w:val="99"/>
    <w:rsid w:val="00916AFD"/>
    <w:rPr>
      <w:rFonts w:cs="Mangal"/>
      <w:szCs w:val="20"/>
    </w:rPr>
  </w:style>
  <w:style w:type="paragraph" w:styleId="Footer">
    <w:name w:val="footer"/>
    <w:basedOn w:val="Normal"/>
    <w:link w:val="FooterChar"/>
    <w:uiPriority w:val="99"/>
    <w:unhideWhenUsed w:val="1"/>
    <w:rsid w:val="00916AFD"/>
    <w:pPr>
      <w:tabs>
        <w:tab w:val="center" w:pos="4513"/>
        <w:tab w:val="right" w:pos="9026"/>
      </w:tabs>
      <w:spacing w:after="0" w:line="240" w:lineRule="auto"/>
    </w:pPr>
    <w:rPr>
      <w:rFonts w:cs="Mangal"/>
      <w:szCs w:val="20"/>
    </w:rPr>
  </w:style>
  <w:style w:type="character" w:styleId="FooterChar" w:customStyle="1">
    <w:name w:val="Footer Char"/>
    <w:basedOn w:val="DefaultParagraphFont"/>
    <w:link w:val="Footer"/>
    <w:uiPriority w:val="99"/>
    <w:rsid w:val="00916AFD"/>
    <w:rPr>
      <w:rFonts w:cs="Mangal"/>
      <w:szCs w:val="20"/>
    </w:rPr>
  </w:style>
  <w:style w:type="table" w:styleId="afff7"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8"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rPr>
      <w:tblPr/>
      <w:tcPr>
        <w:tcBorders>
          <w:bottom w:color="95999e" w:space="0" w:sz="12" w:val="single"/>
        </w:tcBorders>
      </w:tcPr>
    </w:tblStylePr>
    <w:tblStylePr w:type="lastRow">
      <w:rPr>
        <w:b w:val="1"/>
      </w:rPr>
      <w:tblPr/>
      <w:tcPr>
        <w:tcBorders>
          <w:top w:color="95999e" w:space="0" w:sz="4" w:val="single"/>
        </w:tcBorders>
      </w:tcPr>
    </w:tblStylePr>
    <w:tblStylePr w:type="firstCol">
      <w:rPr>
        <w:b w:val="1"/>
      </w:rPr>
    </w:tblStylePr>
    <w:tblStylePr w:type="lastCol">
      <w:rPr>
        <w:b w:val="1"/>
      </w:rPr>
    </w:tblStylePr>
  </w:style>
  <w:style w:type="table" w:styleId="afff9"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a"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b"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c"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fd"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e"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ff0"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1"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2"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3"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4"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5"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6"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ff7"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8" w:customStyle="1">
    <w:basedOn w:val="TableNormal"/>
    <w:tblPr>
      <w:tblStyleRowBandSize w:val="1"/>
      <w:tblStyleColBandSize w:val="1"/>
      <w:tblCellMar>
        <w:top w:w="100.0" w:type="dxa"/>
        <w:left w:w="100.0" w:type="dxa"/>
        <w:bottom w:w="100.0" w:type="dxa"/>
        <w:right w:w="100.0" w:type="dxa"/>
      </w:tblCellMar>
    </w:tblPr>
  </w:style>
  <w:style w:type="table" w:styleId="affff9" w:customStyle="1">
    <w:basedOn w:val="TableNormal"/>
    <w:tblPr>
      <w:tblStyleRowBandSize w:val="1"/>
      <w:tblStyleColBandSize w:val="1"/>
      <w:tblCellMar>
        <w:top w:w="100.0" w:type="dxa"/>
        <w:left w:w="100.0" w:type="dxa"/>
        <w:bottom w:w="100.0" w:type="dxa"/>
        <w:right w:w="100.0" w:type="dxa"/>
      </w:tblCellMar>
    </w:tblPr>
  </w:style>
  <w:style w:type="table" w:styleId="affffa"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4472c4" w:space="0" w:sz="4" w:val="single"/>
          <w:left w:color="4472c4" w:space="0" w:sz="4" w:val="single"/>
          <w:bottom w:color="4472c4" w:space="0" w:sz="4" w:val="single"/>
          <w:right w:color="4472c4" w:space="0" w:sz="4" w:val="single"/>
          <w:insideH w:space="0" w:sz="0" w:val="nil"/>
          <w:insideV w:space="0" w:sz="0" w:val="nil"/>
        </w:tcBorders>
        <w:shd w:color="auto" w:fill="4472c4" w:val="clear"/>
      </w:tcPr>
    </w:tblStylePr>
    <w:tblStylePr w:type="lastRow">
      <w:rPr>
        <w:b w:val="1"/>
      </w:rPr>
      <w:tblPr/>
      <w:tcPr>
        <w:tcBorders>
          <w:top w:color="4472c4" w:space="0" w:sz="4" w:val="single"/>
        </w:tcBorders>
      </w:tcPr>
    </w:tblStylePr>
    <w:tblStylePr w:type="firstCol">
      <w:rPr>
        <w:b w:val="1"/>
      </w:rPr>
    </w:tblStylePr>
    <w:tblStylePr w:type="lastCol">
      <w:rPr>
        <w:b w:val="1"/>
      </w:rPr>
    </w:tblStylePr>
    <w:tblStylePr w:type="band1Vert">
      <w:tblPr/>
      <w:tcPr>
        <w:shd w:color="auto" w:fill="d9e2f3" w:val="clear"/>
      </w:tcPr>
    </w:tblStylePr>
    <w:tblStylePr w:type="band1Horz">
      <w:tblPr/>
      <w:tcPr>
        <w:shd w:color="auto" w:fill="d9e2f3" w:val="clear"/>
      </w:tcPr>
    </w:tblStylePr>
  </w:style>
  <w:style w:type="table" w:styleId="affffb"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c" w:customStyle="1">
    <w:basedOn w:val="TableNormal"/>
    <w:tblPr>
      <w:tblStyleRowBandSize w:val="1"/>
      <w:tblStyleColBandSize w:val="1"/>
      <w:tblCellMar>
        <w:top w:w="100.0" w:type="dxa"/>
        <w:left w:w="100.0" w:type="dxa"/>
        <w:bottom w:w="100.0" w:type="dxa"/>
        <w:right w:w="100.0" w:type="dxa"/>
      </w:tblCellMar>
    </w:tblPr>
  </w:style>
  <w:style w:type="table" w:styleId="affffd" w:customStyle="1">
    <w:basedOn w:val="TableNormal"/>
    <w:tblPr>
      <w:tblStyleRowBandSize w:val="1"/>
      <w:tblStyleColBandSize w:val="1"/>
      <w:tblCellMar>
        <w:top w:w="100.0" w:type="dxa"/>
        <w:left w:w="100.0" w:type="dxa"/>
        <w:bottom w:w="100.0" w:type="dxa"/>
        <w:right w:w="100.0" w:type="dxa"/>
      </w:tblCellMar>
    </w:tblPr>
  </w:style>
  <w:style w:type="table" w:styleId="affffe"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f" w:customStyle="1">
    <w:basedOn w:val="TableNormal"/>
    <w:tblPr>
      <w:tblStyleRowBandSize w:val="1"/>
      <w:tblStyleColBandSize w:val="1"/>
      <w:tblCellMar>
        <w:top w:w="100.0" w:type="dxa"/>
        <w:left w:w="100.0" w:type="dxa"/>
        <w:bottom w:w="100.0" w:type="dxa"/>
        <w:right w:w="100.0" w:type="dxa"/>
      </w:tblCellMar>
    </w:tblPr>
    <w:tcPr>
      <w:shd w:color="auto" w:fill="ffffff" w:val="clear"/>
    </w:tc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firstCol">
      <w:rPr>
        <w:b w:val="1"/>
      </w:rPr>
    </w:tblStylePr>
    <w:tblStylePr w:type="firstRow">
      <w:rPr>
        <w:b w:val="1"/>
      </w:rPr>
      <w:tcPr>
        <w:tcBorders>
          <w:bottom w:color="95999e" w:space="0" w:sz="12" w:val="single"/>
        </w:tcBorders>
      </w:tcPr>
    </w:tblStylePr>
    <w:tblStylePr w:type="lastCol">
      <w:rPr>
        <w:b w:val="1"/>
      </w:rPr>
    </w:tblStylePr>
    <w:tblStylePr w:type="lastRow">
      <w:rPr>
        <w:b w:val="1"/>
      </w:rPr>
      <w:tcPr>
        <w:tcBorders>
          <w:top w:color="95999e" w:space="0" w:sz="4" w:val="single"/>
        </w:tcBorders>
      </w:tcPr>
    </w:tblStylePr>
  </w:style>
  <w:style w:type="table" w:styleId="Table3">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4">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5">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6">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7">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8">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9">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10">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2">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3">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4">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5">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6">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9">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0">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d9e2f3" w:val="clear"/>
      </w:tcPr>
    </w:tblStylePr>
    <w:tblStylePr w:type="band1Vert">
      <w:tcPr>
        <w:shd w:fill="d9e2f3" w:val="clear"/>
      </w:tcPr>
    </w:tblStylePr>
    <w:tblStylePr w:type="firstCol">
      <w:rPr>
        <w:b w:val="1"/>
      </w:rPr>
    </w:tblStylePr>
    <w:tblStylePr w:type="firstRow">
      <w:rPr>
        <w:b w:val="1"/>
        <w:color w:val="ffffff"/>
      </w:rPr>
      <w:tcPr>
        <w:tcBorders>
          <w:top w:color="4472c4" w:space="0" w:sz="4" w:val="single"/>
          <w:left w:color="4472c4" w:space="0" w:sz="4" w:val="single"/>
          <w:bottom w:color="4472c4" w:space="0" w:sz="4" w:val="single"/>
          <w:right w:color="4472c4" w:space="0" w:sz="4" w:val="single"/>
          <w:insideH w:color="000000" w:space="0" w:sz="0" w:val="nil"/>
          <w:insideV w:color="000000" w:space="0" w:sz="0" w:val="nil"/>
        </w:tcBorders>
        <w:shd w:fill="4472c4" w:val="clear"/>
      </w:tcPr>
    </w:tblStylePr>
    <w:tblStylePr w:type="lastCol">
      <w:rPr>
        <w:b w:val="1"/>
      </w:rPr>
    </w:tblStylePr>
    <w:tblStylePr w:type="lastRow">
      <w:rPr>
        <w:b w:val="1"/>
      </w:rPr>
      <w:tcPr>
        <w:tcBorders>
          <w:top w:color="4472c4" w:space="0" w:sz="4" w:val="single"/>
        </w:tcBorders>
      </w:tcPr>
    </w:tblStylePr>
  </w:style>
  <w:style w:type="table" w:styleId="Table2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2">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3">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4">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5">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s>
</file>

<file path=word/_rels/document.xml.rels><?xml version="1.0" encoding="UTF-8" standalone="yes"?><Relationships xmlns="http://schemas.openxmlformats.org/package/2006/relationships"><Relationship Id="rId40" Type="http://schemas.openxmlformats.org/officeDocument/2006/relationships/image" Target="media/image19.png"/><Relationship Id="rId42" Type="http://schemas.openxmlformats.org/officeDocument/2006/relationships/image" Target="media/image29.png"/><Relationship Id="rId41" Type="http://schemas.openxmlformats.org/officeDocument/2006/relationships/image" Target="media/image56.png"/><Relationship Id="rId44" Type="http://schemas.openxmlformats.org/officeDocument/2006/relationships/image" Target="media/image106.png"/><Relationship Id="rId43" Type="http://schemas.openxmlformats.org/officeDocument/2006/relationships/image" Target="media/image95.png"/><Relationship Id="rId46" Type="http://schemas.openxmlformats.org/officeDocument/2006/relationships/image" Target="media/image100.png"/><Relationship Id="rId45" Type="http://schemas.openxmlformats.org/officeDocument/2006/relationships/image" Target="media/image85.png"/><Relationship Id="rId107" Type="http://schemas.openxmlformats.org/officeDocument/2006/relationships/image" Target="media/image77.png"/><Relationship Id="rId106" Type="http://schemas.openxmlformats.org/officeDocument/2006/relationships/image" Target="media/image62.png"/><Relationship Id="rId105" Type="http://schemas.openxmlformats.org/officeDocument/2006/relationships/image" Target="media/image69.png"/><Relationship Id="rId104" Type="http://schemas.openxmlformats.org/officeDocument/2006/relationships/image" Target="media/image92.png"/><Relationship Id="rId109" Type="http://schemas.openxmlformats.org/officeDocument/2006/relationships/image" Target="media/image57.png"/><Relationship Id="rId108" Type="http://schemas.openxmlformats.org/officeDocument/2006/relationships/image" Target="media/image54.png"/><Relationship Id="rId48" Type="http://schemas.openxmlformats.org/officeDocument/2006/relationships/image" Target="media/image84.png"/><Relationship Id="rId47" Type="http://schemas.openxmlformats.org/officeDocument/2006/relationships/image" Target="media/image81.png"/><Relationship Id="rId49" Type="http://schemas.openxmlformats.org/officeDocument/2006/relationships/image" Target="media/image83.png"/><Relationship Id="rId103" Type="http://schemas.openxmlformats.org/officeDocument/2006/relationships/image" Target="media/image73.png"/><Relationship Id="rId102" Type="http://schemas.openxmlformats.org/officeDocument/2006/relationships/image" Target="media/image97.png"/><Relationship Id="rId101" Type="http://schemas.openxmlformats.org/officeDocument/2006/relationships/image" Target="media/image63.png"/><Relationship Id="rId100" Type="http://schemas.openxmlformats.org/officeDocument/2006/relationships/image" Target="media/image82.png"/><Relationship Id="rId31" Type="http://schemas.openxmlformats.org/officeDocument/2006/relationships/image" Target="media/image113.png"/><Relationship Id="rId30" Type="http://schemas.openxmlformats.org/officeDocument/2006/relationships/image" Target="media/image93.png"/><Relationship Id="rId33" Type="http://schemas.openxmlformats.org/officeDocument/2006/relationships/image" Target="media/image94.png"/><Relationship Id="rId32" Type="http://schemas.openxmlformats.org/officeDocument/2006/relationships/image" Target="media/image98.png"/><Relationship Id="rId35" Type="http://schemas.openxmlformats.org/officeDocument/2006/relationships/image" Target="media/image101.png"/><Relationship Id="rId34" Type="http://schemas.openxmlformats.org/officeDocument/2006/relationships/image" Target="media/image111.png"/><Relationship Id="rId37" Type="http://schemas.openxmlformats.org/officeDocument/2006/relationships/image" Target="media/image110.png"/><Relationship Id="rId36" Type="http://schemas.openxmlformats.org/officeDocument/2006/relationships/image" Target="media/image109.png"/><Relationship Id="rId39" Type="http://schemas.openxmlformats.org/officeDocument/2006/relationships/image" Target="media/image68.png"/><Relationship Id="rId38" Type="http://schemas.openxmlformats.org/officeDocument/2006/relationships/image" Target="media/image49.png"/><Relationship Id="rId20" Type="http://schemas.openxmlformats.org/officeDocument/2006/relationships/fontTable" Target="fontTable.xml"/><Relationship Id="rId22" Type="http://schemas.openxmlformats.org/officeDocument/2006/relationships/styles" Target="styles.xml"/><Relationship Id="rId21" Type="http://schemas.openxmlformats.org/officeDocument/2006/relationships/numbering" Target="numbering.xml"/><Relationship Id="rId24" Type="http://schemas.microsoft.com/office/2011/relationships/commentsExtended" Target="commentsExtended.xml"/><Relationship Id="rId23" Type="http://schemas.openxmlformats.org/officeDocument/2006/relationships/customXml" Target="../customXML/item1.xml"/><Relationship Id="rId129" Type="http://schemas.openxmlformats.org/officeDocument/2006/relationships/image" Target="media/image104.png"/><Relationship Id="rId128" Type="http://schemas.openxmlformats.org/officeDocument/2006/relationships/image" Target="media/image99.png"/><Relationship Id="rId127" Type="http://schemas.openxmlformats.org/officeDocument/2006/relationships/image" Target="media/image78.png"/><Relationship Id="rId126" Type="http://schemas.openxmlformats.org/officeDocument/2006/relationships/image" Target="media/image79.png"/><Relationship Id="rId26" Type="http://schemas.openxmlformats.org/officeDocument/2006/relationships/image" Target="media/image89.png"/><Relationship Id="rId121" Type="http://schemas.openxmlformats.org/officeDocument/2006/relationships/image" Target="media/image12.png"/><Relationship Id="rId25" Type="http://schemas.openxmlformats.org/officeDocument/2006/relationships/image" Target="media/image115.png"/><Relationship Id="rId120" Type="http://schemas.openxmlformats.org/officeDocument/2006/relationships/image" Target="media/image5.png"/><Relationship Id="rId28" Type="http://schemas.openxmlformats.org/officeDocument/2006/relationships/image" Target="media/image107.png"/><Relationship Id="rId27" Type="http://schemas.openxmlformats.org/officeDocument/2006/relationships/image" Target="media/image87.png"/><Relationship Id="rId125" Type="http://schemas.openxmlformats.org/officeDocument/2006/relationships/hyperlink" Target="http://smtpprd.gib.com/" TargetMode="External"/><Relationship Id="rId29" Type="http://schemas.openxmlformats.org/officeDocument/2006/relationships/image" Target="media/image90.png"/><Relationship Id="rId124" Type="http://schemas.openxmlformats.org/officeDocument/2006/relationships/image" Target="media/image43.png"/><Relationship Id="rId123" Type="http://schemas.openxmlformats.org/officeDocument/2006/relationships/image" Target="media/image42.png"/><Relationship Id="rId122" Type="http://schemas.openxmlformats.org/officeDocument/2006/relationships/image" Target="media/image7.png"/><Relationship Id="rId95" Type="http://schemas.openxmlformats.org/officeDocument/2006/relationships/image" Target="media/image75.png"/><Relationship Id="rId94" Type="http://schemas.openxmlformats.org/officeDocument/2006/relationships/image" Target="media/image72.png"/><Relationship Id="rId97" Type="http://schemas.openxmlformats.org/officeDocument/2006/relationships/image" Target="media/image74.png"/><Relationship Id="rId96" Type="http://schemas.openxmlformats.org/officeDocument/2006/relationships/image" Target="media/image91.png"/><Relationship Id="rId99" Type="http://schemas.openxmlformats.org/officeDocument/2006/relationships/image" Target="media/image76.png"/><Relationship Id="rId11" Type="http://schemas.openxmlformats.org/officeDocument/2006/relationships/image" Target="media/image8.emf"/><Relationship Id="rId98" Type="http://schemas.openxmlformats.org/officeDocument/2006/relationships/image" Target="media/image80.png"/><Relationship Id="rId10" Type="http://schemas.openxmlformats.org/officeDocument/2006/relationships/package" Target="embeddings/Microsoft_Office_Word_Document2.docx"/><Relationship Id="rId13" Type="http://schemas.openxmlformats.org/officeDocument/2006/relationships/image" Target="media/image1.emf"/><Relationship Id="rId12" Type="http://schemas.openxmlformats.org/officeDocument/2006/relationships/oleObject" Target="embeddings/oleObject2.bin"/><Relationship Id="rId91" Type="http://schemas.openxmlformats.org/officeDocument/2006/relationships/image" Target="media/image21.png"/><Relationship Id="rId90" Type="http://schemas.openxmlformats.org/officeDocument/2006/relationships/image" Target="media/image35.png"/><Relationship Id="rId93" Type="http://schemas.openxmlformats.org/officeDocument/2006/relationships/image" Target="media/image71.png"/><Relationship Id="rId92" Type="http://schemas.openxmlformats.org/officeDocument/2006/relationships/image" Target="media/image22.png"/><Relationship Id="rId118" Type="http://schemas.openxmlformats.org/officeDocument/2006/relationships/image" Target="media/image103.png"/><Relationship Id="rId117" Type="http://schemas.openxmlformats.org/officeDocument/2006/relationships/image" Target="media/image102.png"/><Relationship Id="rId116" Type="http://schemas.openxmlformats.org/officeDocument/2006/relationships/image" Target="media/image112.png"/><Relationship Id="rId115" Type="http://schemas.openxmlformats.org/officeDocument/2006/relationships/image" Target="media/image96.png"/><Relationship Id="rId119" Type="http://schemas.openxmlformats.org/officeDocument/2006/relationships/image" Target="media/image105.png"/><Relationship Id="rId110" Type="http://schemas.openxmlformats.org/officeDocument/2006/relationships/image" Target="media/image65.png"/><Relationship Id="rId15" Type="http://schemas.openxmlformats.org/officeDocument/2006/relationships/image" Target="media/image2.emf"/><Relationship Id="rId14" Type="http://schemas.openxmlformats.org/officeDocument/2006/relationships/package" Target="embeddings/Microsoft_Office_Word_Document1.docx"/><Relationship Id="rId17" Type="http://schemas.openxmlformats.org/officeDocument/2006/relationships/theme" Target="theme/theme1.xml"/><Relationship Id="rId16" Type="http://schemas.openxmlformats.org/officeDocument/2006/relationships/oleObject" Target="embeddings/oleObject1.bin"/><Relationship Id="rId19" Type="http://schemas.openxmlformats.org/officeDocument/2006/relationships/settings" Target="settings.xml"/><Relationship Id="rId114" Type="http://schemas.openxmlformats.org/officeDocument/2006/relationships/image" Target="media/image55.png"/><Relationship Id="rId18" Type="http://schemas.openxmlformats.org/officeDocument/2006/relationships/comments" Target="comments.xml"/><Relationship Id="rId113" Type="http://schemas.openxmlformats.org/officeDocument/2006/relationships/image" Target="media/image59.png"/><Relationship Id="rId112" Type="http://schemas.openxmlformats.org/officeDocument/2006/relationships/image" Target="media/image64.png"/><Relationship Id="rId111" Type="http://schemas.openxmlformats.org/officeDocument/2006/relationships/image" Target="media/image60.png"/><Relationship Id="rId84" Type="http://schemas.openxmlformats.org/officeDocument/2006/relationships/image" Target="media/image28.png"/><Relationship Id="rId83" Type="http://schemas.openxmlformats.org/officeDocument/2006/relationships/image" Target="media/image50.png"/><Relationship Id="rId86" Type="http://schemas.openxmlformats.org/officeDocument/2006/relationships/image" Target="media/image38.png"/><Relationship Id="rId85" Type="http://schemas.openxmlformats.org/officeDocument/2006/relationships/image" Target="media/image27.png"/><Relationship Id="rId88" Type="http://schemas.openxmlformats.org/officeDocument/2006/relationships/image" Target="media/image32.png"/><Relationship Id="rId87" Type="http://schemas.openxmlformats.org/officeDocument/2006/relationships/image" Target="media/image51.png"/><Relationship Id="rId89" Type="http://schemas.openxmlformats.org/officeDocument/2006/relationships/image" Target="media/image31.png"/><Relationship Id="rId80" Type="http://schemas.openxmlformats.org/officeDocument/2006/relationships/image" Target="media/image48.png"/><Relationship Id="rId82" Type="http://schemas.openxmlformats.org/officeDocument/2006/relationships/image" Target="media/image33.png"/><Relationship Id="rId81" Type="http://schemas.openxmlformats.org/officeDocument/2006/relationships/image" Target="media/image34.png"/><Relationship Id="rId1" Type="http://schemas.openxmlformats.org/officeDocument/2006/relationships/image" Target="media/image14.emf"/><Relationship Id="rId2" Type="http://schemas.openxmlformats.org/officeDocument/2006/relationships/package" Target="embeddings/Microsoft_Excel_Sheet3.xlsx"/><Relationship Id="rId3" Type="http://schemas.openxmlformats.org/officeDocument/2006/relationships/image" Target="media/image11.emf"/><Relationship Id="rId4" Type="http://schemas.openxmlformats.org/officeDocument/2006/relationships/package" Target="embeddings/Microsoft_Excel_Sheet1.xlsx"/><Relationship Id="rId9" Type="http://schemas.openxmlformats.org/officeDocument/2006/relationships/image" Target="media/image3.emf"/><Relationship Id="rId5" Type="http://schemas.openxmlformats.org/officeDocument/2006/relationships/image" Target="media/image13.emf"/><Relationship Id="rId6" Type="http://schemas.openxmlformats.org/officeDocument/2006/relationships/package" Target="embeddings/Microsoft_Excel_Sheet2.xlsx"/><Relationship Id="rId7" Type="http://schemas.openxmlformats.org/officeDocument/2006/relationships/image" Target="media/image10.emf"/><Relationship Id="rId8" Type="http://schemas.openxmlformats.org/officeDocument/2006/relationships/package" Target="embeddings/Microsoft_Office_Word_Document3.docx"/><Relationship Id="rId73" Type="http://schemas.openxmlformats.org/officeDocument/2006/relationships/image" Target="media/image37.png"/><Relationship Id="rId72" Type="http://schemas.openxmlformats.org/officeDocument/2006/relationships/image" Target="media/image36.png"/><Relationship Id="rId75" Type="http://schemas.openxmlformats.org/officeDocument/2006/relationships/image" Target="media/image58.png"/><Relationship Id="rId74" Type="http://schemas.openxmlformats.org/officeDocument/2006/relationships/image" Target="media/image53.png"/><Relationship Id="rId77" Type="http://schemas.openxmlformats.org/officeDocument/2006/relationships/image" Target="media/image66.png"/><Relationship Id="rId76" Type="http://schemas.openxmlformats.org/officeDocument/2006/relationships/image" Target="media/image45.png"/><Relationship Id="rId79" Type="http://schemas.openxmlformats.org/officeDocument/2006/relationships/image" Target="media/image47.png"/><Relationship Id="rId78" Type="http://schemas.openxmlformats.org/officeDocument/2006/relationships/image" Target="media/image44.png"/><Relationship Id="rId71" Type="http://schemas.openxmlformats.org/officeDocument/2006/relationships/image" Target="media/image46.png"/><Relationship Id="rId70" Type="http://schemas.openxmlformats.org/officeDocument/2006/relationships/image" Target="media/image26.png"/><Relationship Id="rId132" Type="http://schemas.openxmlformats.org/officeDocument/2006/relationships/header" Target="header1.xml"/><Relationship Id="rId131" Type="http://schemas.openxmlformats.org/officeDocument/2006/relationships/image" Target="media/image114.png"/><Relationship Id="rId130" Type="http://schemas.openxmlformats.org/officeDocument/2006/relationships/image" Target="media/image86.png"/><Relationship Id="rId62" Type="http://schemas.openxmlformats.org/officeDocument/2006/relationships/image" Target="media/image20.png"/><Relationship Id="rId61" Type="http://schemas.openxmlformats.org/officeDocument/2006/relationships/image" Target="media/image15.png"/><Relationship Id="rId64" Type="http://schemas.openxmlformats.org/officeDocument/2006/relationships/image" Target="media/image52.png"/><Relationship Id="rId63" Type="http://schemas.openxmlformats.org/officeDocument/2006/relationships/image" Target="media/image61.png"/><Relationship Id="rId66" Type="http://schemas.openxmlformats.org/officeDocument/2006/relationships/image" Target="media/image9.png"/><Relationship Id="rId65" Type="http://schemas.openxmlformats.org/officeDocument/2006/relationships/image" Target="media/image23.png"/><Relationship Id="rId68" Type="http://schemas.openxmlformats.org/officeDocument/2006/relationships/image" Target="media/image67.png"/><Relationship Id="rId67" Type="http://schemas.openxmlformats.org/officeDocument/2006/relationships/image" Target="media/image17.png"/><Relationship Id="rId60" Type="http://schemas.openxmlformats.org/officeDocument/2006/relationships/image" Target="media/image30.png"/><Relationship Id="rId69" Type="http://schemas.openxmlformats.org/officeDocument/2006/relationships/image" Target="media/image4.png"/><Relationship Id="rId51" Type="http://schemas.openxmlformats.org/officeDocument/2006/relationships/image" Target="media/image6.png"/><Relationship Id="rId50" Type="http://schemas.openxmlformats.org/officeDocument/2006/relationships/image" Target="media/image88.png"/><Relationship Id="rId53" Type="http://schemas.openxmlformats.org/officeDocument/2006/relationships/image" Target="media/image25.png"/><Relationship Id="rId52" Type="http://schemas.openxmlformats.org/officeDocument/2006/relationships/image" Target="media/image18.png"/><Relationship Id="rId55" Type="http://schemas.openxmlformats.org/officeDocument/2006/relationships/image" Target="media/image16.png"/><Relationship Id="rId54" Type="http://schemas.openxmlformats.org/officeDocument/2006/relationships/image" Target="media/image40.png"/><Relationship Id="rId57" Type="http://schemas.openxmlformats.org/officeDocument/2006/relationships/image" Target="media/image70.png"/><Relationship Id="rId56" Type="http://schemas.openxmlformats.org/officeDocument/2006/relationships/image" Target="media/image41.png"/><Relationship Id="rId59" Type="http://schemas.openxmlformats.org/officeDocument/2006/relationships/image" Target="media/image24.png"/><Relationship Id="rId58" Type="http://schemas.openxmlformats.org/officeDocument/2006/relationships/image" Target="media/image39.png"/></Relationships>
</file>

<file path=word/_rels/fontTable.xml.rels><?xml version="1.0" encoding="UTF-8" standalone="yes"?><Relationships xmlns="http://schemas.openxmlformats.org/package/2006/relationships"><Relationship Id="rId20" Type="http://schemas.openxmlformats.org/officeDocument/2006/relationships/font" Target="fonts/Roboto-boldItalic.ttf"/><Relationship Id="rId22" Type="http://schemas.openxmlformats.org/officeDocument/2006/relationships/font" Target="fonts/NotoSansSymbols-bold.ttf"/><Relationship Id="rId21" Type="http://schemas.openxmlformats.org/officeDocument/2006/relationships/font" Target="fonts/NotoSansSymbols-regular.ttf"/><Relationship Id="rId17" Type="http://schemas.openxmlformats.org/officeDocument/2006/relationships/font" Target="fonts/Roboto-regular.ttf"/><Relationship Id="rId19" Type="http://schemas.openxmlformats.org/officeDocument/2006/relationships/font" Target="fonts/Roboto-italic.ttf"/><Relationship Id="rId18" Type="http://schemas.openxmlformats.org/officeDocument/2006/relationships/font" Target="fonts/Roboto-bold.ttf"/></Relationships>
</file>

<file path=word/_rels/header1.xml.rels><?xml version="1.0" encoding="UTF-8" standalone="yes"?><Relationships xmlns="http://schemas.openxmlformats.org/package/2006/relationships"><Relationship Id="rId17" Type="http://schemas.openxmlformats.org/officeDocument/2006/relationships/image" Target="media/image10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7"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b9xjOURui8Qk2bjM7iMIv/Z7vMA==">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2024-11-11T07:27:00Z</dcterms:created>
  <dc:creator>Ashish Luthra</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7b161ba-3cad-4dc2-a98e-6e9a1cab5dbe_Enabled">
    <vt:lpwstr>true</vt:lpwstr>
  </property>
  <property fmtid="{D5CDD505-2E9C-101B-9397-08002B2CF9AE}" pid="3" name="MSIP_Label_b7b161ba-3cad-4dc2-a98e-6e9a1cab5dbe_SetDate">
    <vt:lpwstr>2024-09-29T06:16:25Z</vt:lpwstr>
  </property>
  <property fmtid="{D5CDD505-2E9C-101B-9397-08002B2CF9AE}" pid="4" name="MSIP_Label_b7b161ba-3cad-4dc2-a98e-6e9a1cab5dbe_Method">
    <vt:lpwstr>Standard</vt:lpwstr>
  </property>
  <property fmtid="{D5CDD505-2E9C-101B-9397-08002B2CF9AE}" pid="5" name="MSIP_Label_b7b161ba-3cad-4dc2-a98e-6e9a1cab5dbe_Name">
    <vt:lpwstr>b7b161ba-3cad-4dc2-a98e-6e9a1cab5dbe</vt:lpwstr>
  </property>
  <property fmtid="{D5CDD505-2E9C-101B-9397-08002B2CF9AE}" pid="6" name="MSIP_Label_b7b161ba-3cad-4dc2-a98e-6e9a1cab5dbe_SiteId">
    <vt:lpwstr>6c4d6975-ec24-4c09-a615-0801e70ef031</vt:lpwstr>
  </property>
  <property fmtid="{D5CDD505-2E9C-101B-9397-08002B2CF9AE}" pid="7" name="MSIP_Label_b7b161ba-3cad-4dc2-a98e-6e9a1cab5dbe_ActionId">
    <vt:lpwstr>50256a97-7738-46bd-ada1-22c23104d860</vt:lpwstr>
  </property>
  <property fmtid="{D5CDD505-2E9C-101B-9397-08002B2CF9AE}" pid="8" name="MSIP_Label_b7b161ba-3cad-4dc2-a98e-6e9a1cab5dbe_ContentBits">
    <vt:lpwstr>0</vt:lpwstr>
  </property>
</Properties>
</file>